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55"/>
        </w:tabs>
        <w:spacing w:line="360" w:lineRule="auto"/>
        <w:rPr>
          <w:rFonts w:hint="eastAsia" w:ascii="宋体" w:hAnsi="宋体"/>
          <w:color w:val="000000" w:themeColor="text1"/>
          <w:sz w:val="44"/>
          <w:szCs w:val="44"/>
          <w14:textFill>
            <w14:solidFill>
              <w14:schemeClr w14:val="tx1"/>
            </w14:solidFill>
          </w14:textFill>
        </w:rPr>
      </w:pPr>
      <w:bookmarkStart w:id="0" w:name="_Toc497475650"/>
      <w:bookmarkStart w:id="1" w:name="_Toc190678808"/>
    </w:p>
    <w:p>
      <w:pPr>
        <w:rPr>
          <w:rFonts w:hint="eastAsia" w:ascii="宋体" w:hAnsi="宋体"/>
          <w:color w:val="000000" w:themeColor="text1"/>
          <w:sz w:val="44"/>
          <w:szCs w:val="44"/>
          <w14:textFill>
            <w14:solidFill>
              <w14:schemeClr w14:val="tx1"/>
            </w14:solidFill>
          </w14:textFill>
        </w:rPr>
      </w:pPr>
    </w:p>
    <w:p>
      <w:pPr>
        <w:spacing w:line="360" w:lineRule="auto"/>
        <w:jc w:val="center"/>
        <w:rPr>
          <w:rFonts w:hint="eastAsia" w:ascii="宋体" w:hAnsi="宋体"/>
          <w:b/>
          <w:color w:val="000000" w:themeColor="text1"/>
          <w:sz w:val="52"/>
          <w:lang w:eastAsia="zh-CN"/>
          <w14:textFill>
            <w14:solidFill>
              <w14:schemeClr w14:val="tx1"/>
            </w14:solidFill>
          </w14:textFill>
        </w:rPr>
      </w:pPr>
      <w:r>
        <w:rPr>
          <w:rFonts w:hint="eastAsia" w:ascii="宋体" w:hAnsi="宋体"/>
          <w:b/>
          <w:color w:val="000000" w:themeColor="text1"/>
          <w:sz w:val="52"/>
          <w14:textFill>
            <w14:solidFill>
              <w14:schemeClr w14:val="tx1"/>
            </w14:solidFill>
          </w14:textFill>
        </w:rPr>
        <w:t xml:space="preserve">  </w:t>
      </w:r>
      <w:r>
        <w:rPr>
          <w:rFonts w:hint="eastAsia" w:ascii="宋体" w:hAnsi="宋体"/>
          <w:b/>
          <w:color w:val="000000" w:themeColor="text1"/>
          <w:sz w:val="52"/>
          <w:lang w:eastAsia="zh-CN"/>
          <w14:textFill>
            <w14:solidFill>
              <w14:schemeClr w14:val="tx1"/>
            </w14:solidFill>
          </w14:textFill>
        </w:rPr>
        <w:t>浙江大学医学院附属儿童医院</w:t>
      </w:r>
    </w:p>
    <w:p>
      <w:pPr>
        <w:spacing w:line="360" w:lineRule="auto"/>
        <w:jc w:val="center"/>
        <w:rPr>
          <w:rFonts w:hint="eastAsia" w:ascii="宋体" w:hAnsi="宋体"/>
          <w:b/>
          <w:color w:val="000000" w:themeColor="text1"/>
          <w:sz w:val="52"/>
          <w14:textFill>
            <w14:solidFill>
              <w14:schemeClr w14:val="tx1"/>
            </w14:solidFill>
          </w14:textFill>
        </w:rPr>
      </w:pPr>
      <w:r>
        <w:rPr>
          <w:rFonts w:hint="eastAsia" w:ascii="宋体" w:hAnsi="宋体"/>
          <w:b/>
          <w:color w:val="000000" w:themeColor="text1"/>
          <w:sz w:val="52"/>
          <w14:textFill>
            <w14:solidFill>
              <w14:schemeClr w14:val="tx1"/>
            </w14:solidFill>
          </w14:textFill>
        </w:rPr>
        <w:t>标准化直升机停机坪</w:t>
      </w:r>
      <w:r>
        <w:rPr>
          <w:rFonts w:ascii="宋体" w:hAnsi="宋体"/>
          <w:b/>
          <w:color w:val="000000" w:themeColor="text1"/>
          <w:sz w:val="52"/>
          <w14:textFill>
            <w14:solidFill>
              <w14:schemeClr w14:val="tx1"/>
            </w14:solidFill>
          </w14:textFill>
        </w:rPr>
        <w:br w:type="textWrapping"/>
      </w:r>
      <w:r>
        <w:rPr>
          <w:rFonts w:hint="eastAsia" w:ascii="宋体" w:hAnsi="宋体"/>
          <w:b/>
          <w:color w:val="000000" w:themeColor="text1"/>
          <w:sz w:val="52"/>
          <w14:textFill>
            <w14:solidFill>
              <w14:schemeClr w14:val="tx1"/>
            </w14:solidFill>
          </w14:textFill>
        </w:rPr>
        <w:t>委托咨询/设计/建设工程</w:t>
      </w:r>
    </w:p>
    <w:p>
      <w:pPr>
        <w:spacing w:line="360" w:lineRule="auto"/>
        <w:jc w:val="center"/>
        <w:rPr>
          <w:rFonts w:hint="eastAsia" w:ascii="宋体" w:hAnsi="宋体"/>
          <w:b/>
          <w:color w:val="000000" w:themeColor="text1"/>
          <w:sz w:val="52"/>
          <w14:textFill>
            <w14:solidFill>
              <w14:schemeClr w14:val="tx1"/>
            </w14:solidFill>
          </w14:textFill>
        </w:rPr>
      </w:pPr>
    </w:p>
    <w:p>
      <w:pPr>
        <w:spacing w:line="360" w:lineRule="auto"/>
        <w:jc w:val="center"/>
        <w:rPr>
          <w:rFonts w:hint="eastAsia" w:ascii="宋体" w:hAnsi="宋体"/>
          <w:b/>
          <w:color w:val="000000" w:themeColor="text1"/>
          <w:sz w:val="52"/>
          <w14:textFill>
            <w14:solidFill>
              <w14:schemeClr w14:val="tx1"/>
            </w14:solidFill>
          </w14:textFill>
        </w:rPr>
      </w:pPr>
    </w:p>
    <w:p>
      <w:pPr>
        <w:spacing w:line="360" w:lineRule="auto"/>
        <w:jc w:val="center"/>
        <w:rPr>
          <w:rFonts w:hint="eastAsia" w:ascii="宋体" w:hAnsi="宋体"/>
          <w:b/>
          <w:color w:val="000000" w:themeColor="text1"/>
          <w:sz w:val="52"/>
          <w14:textFill>
            <w14:solidFill>
              <w14:schemeClr w14:val="tx1"/>
            </w14:solidFill>
          </w14:textFill>
        </w:rPr>
      </w:pPr>
    </w:p>
    <w:p>
      <w:pPr>
        <w:spacing w:line="360" w:lineRule="auto"/>
        <w:jc w:val="center"/>
        <w:rPr>
          <w:rFonts w:hint="eastAsia" w:ascii="宋体" w:hAnsi="宋体"/>
          <w:color w:val="000000" w:themeColor="text1"/>
          <w:sz w:val="96"/>
          <w:szCs w:val="96"/>
          <w14:textFill>
            <w14:solidFill>
              <w14:schemeClr w14:val="tx1"/>
            </w14:solidFill>
          </w14:textFill>
        </w:rPr>
      </w:pPr>
      <w:r>
        <w:rPr>
          <w:rFonts w:hint="eastAsia" w:ascii="宋体" w:hAnsi="宋体"/>
          <w:b/>
          <w:color w:val="000000" w:themeColor="text1"/>
          <w:sz w:val="96"/>
          <w:szCs w:val="96"/>
          <w14:textFill>
            <w14:solidFill>
              <w14:schemeClr w14:val="tx1"/>
            </w14:solidFill>
          </w14:textFill>
        </w:rPr>
        <w:t>招 标 文 件</w:t>
      </w:r>
    </w:p>
    <w:p>
      <w:pPr>
        <w:adjustRightInd w:val="0"/>
        <w:snapToGrid w:val="0"/>
        <w:spacing w:before="62" w:beforeLines="20" w:after="62" w:afterLines="20" w:line="540" w:lineRule="exact"/>
        <w:jc w:val="center"/>
        <w:rPr>
          <w:rFonts w:hint="default" w:ascii="宋体" w:hAnsi="宋体" w:eastAsia="宋体"/>
          <w:b/>
          <w:color w:val="000000" w:themeColor="text1"/>
          <w:sz w:val="32"/>
          <w:lang w:val="en-US" w:eastAsia="zh-CN"/>
          <w14:textFill>
            <w14:solidFill>
              <w14:schemeClr w14:val="tx1"/>
            </w14:solidFill>
          </w14:textFill>
        </w:rPr>
      </w:pPr>
      <w:bookmarkStart w:id="2" w:name="_Toc190614710"/>
      <w:r>
        <w:rPr>
          <w:rFonts w:hint="eastAsia" w:ascii="宋体" w:hAnsi="宋体"/>
          <w:b/>
          <w:color w:val="000000" w:themeColor="text1"/>
          <w:sz w:val="32"/>
          <w14:textFill>
            <w14:solidFill>
              <w14:schemeClr w14:val="tx1"/>
            </w14:solidFill>
          </w14:textFill>
        </w:rPr>
        <w:t>招标编号：</w:t>
      </w:r>
      <w:r>
        <w:rPr>
          <w:rFonts w:hint="eastAsia" w:ascii="宋体" w:hAnsi="宋体"/>
          <w:b/>
          <w:color w:val="000000" w:themeColor="text1"/>
          <w:sz w:val="32"/>
          <w:lang w:val="en-US" w:eastAsia="zh-CN"/>
          <w14:textFill>
            <w14:solidFill>
              <w14:schemeClr w14:val="tx1"/>
            </w14:solidFill>
          </w14:textFill>
        </w:rPr>
        <w:t>JJ-2020-001</w:t>
      </w:r>
    </w:p>
    <w:p>
      <w:pPr>
        <w:pStyle w:val="21"/>
        <w:widowControl w:val="0"/>
        <w:adjustRightInd w:val="0"/>
        <w:snapToGrid w:val="0"/>
        <w:spacing w:before="62" w:beforeLines="20" w:after="62" w:afterLines="20" w:line="540" w:lineRule="exact"/>
        <w:rPr>
          <w:rFonts w:hint="eastAsia" w:hAnsi="宋体"/>
          <w:color w:val="000000" w:themeColor="text1"/>
          <w:kern w:val="2"/>
          <w14:textFill>
            <w14:solidFill>
              <w14:schemeClr w14:val="tx1"/>
            </w14:solidFill>
          </w14:textFill>
        </w:rPr>
      </w:pPr>
    </w:p>
    <w:p>
      <w:pPr>
        <w:adjustRightInd w:val="0"/>
        <w:snapToGrid w:val="0"/>
        <w:spacing w:before="62" w:beforeLines="20" w:after="62" w:afterLines="20" w:line="540" w:lineRule="exact"/>
        <w:jc w:val="center"/>
        <w:rPr>
          <w:rFonts w:hint="eastAsia" w:ascii="宋体" w:hAnsi="宋体"/>
          <w:b/>
          <w:color w:val="000000" w:themeColor="text1"/>
          <w:sz w:val="32"/>
          <w14:textFill>
            <w14:solidFill>
              <w14:schemeClr w14:val="tx1"/>
            </w14:solidFill>
          </w14:textFill>
        </w:rPr>
      </w:pPr>
    </w:p>
    <w:p>
      <w:pPr>
        <w:adjustRightInd w:val="0"/>
        <w:snapToGrid w:val="0"/>
        <w:spacing w:before="62" w:beforeLines="20" w:after="62" w:afterLines="20" w:line="540" w:lineRule="exact"/>
        <w:jc w:val="center"/>
        <w:rPr>
          <w:rFonts w:hint="eastAsia" w:ascii="宋体" w:hAnsi="宋体"/>
          <w:b/>
          <w:color w:val="000000" w:themeColor="text1"/>
          <w:sz w:val="32"/>
          <w14:textFill>
            <w14:solidFill>
              <w14:schemeClr w14:val="tx1"/>
            </w14:solidFill>
          </w14:textFill>
        </w:rPr>
      </w:pPr>
    </w:p>
    <w:p>
      <w:pPr>
        <w:adjustRightInd w:val="0"/>
        <w:snapToGrid w:val="0"/>
        <w:spacing w:before="62" w:beforeLines="20" w:after="62" w:afterLines="20" w:line="540" w:lineRule="exact"/>
        <w:jc w:val="left"/>
        <w:rPr>
          <w:rFonts w:hint="eastAsia" w:ascii="宋体" w:hAnsi="宋体"/>
          <w:b/>
          <w:color w:val="000000" w:themeColor="text1"/>
          <w:sz w:val="32"/>
          <w14:textFill>
            <w14:solidFill>
              <w14:schemeClr w14:val="tx1"/>
            </w14:solidFill>
          </w14:textFill>
        </w:rPr>
      </w:pPr>
    </w:p>
    <w:p>
      <w:pPr>
        <w:adjustRightInd w:val="0"/>
        <w:snapToGrid w:val="0"/>
        <w:spacing w:before="62" w:beforeLines="20" w:after="62" w:afterLines="20" w:line="540" w:lineRule="exact"/>
        <w:ind w:left="1260" w:leftChars="600"/>
        <w:jc w:val="left"/>
        <w:rPr>
          <w:rFonts w:hint="eastAsia" w:ascii="宋体" w:hAnsi="宋体" w:eastAsia="宋体"/>
          <w:b/>
          <w:color w:val="000000" w:themeColor="text1"/>
          <w:sz w:val="32"/>
          <w:lang w:val="en-US" w:eastAsia="zh-CN"/>
          <w14:textFill>
            <w14:solidFill>
              <w14:schemeClr w14:val="tx1"/>
            </w14:solidFill>
          </w14:textFill>
        </w:rPr>
      </w:pPr>
      <w:r>
        <w:rPr>
          <w:rFonts w:hint="eastAsia" w:ascii="宋体" w:hAnsi="宋体"/>
          <w:b/>
          <w:color w:val="000000" w:themeColor="text1"/>
          <w:sz w:val="32"/>
          <w14:textFill>
            <w14:solidFill>
              <w14:schemeClr w14:val="tx1"/>
            </w14:solidFill>
          </w14:textFill>
        </w:rPr>
        <w:t>招 标 人 ：</w:t>
      </w:r>
      <w:r>
        <w:rPr>
          <w:rFonts w:hint="eastAsia" w:ascii="宋体" w:hAnsi="宋体"/>
          <w:b/>
          <w:color w:val="000000" w:themeColor="text1"/>
          <w:sz w:val="32"/>
          <w:lang w:eastAsia="zh-CN"/>
          <w14:textFill>
            <w14:solidFill>
              <w14:schemeClr w14:val="tx1"/>
            </w14:solidFill>
          </w14:textFill>
        </w:rPr>
        <w:t>浙江大学医学院附属儿童医院</w:t>
      </w:r>
    </w:p>
    <w:p>
      <w:pPr>
        <w:pStyle w:val="11"/>
        <w:adjustRightInd w:val="0"/>
        <w:snapToGrid w:val="0"/>
        <w:spacing w:before="62" w:beforeLines="20" w:after="62" w:afterLines="20" w:line="540" w:lineRule="exact"/>
        <w:ind w:left="0" w:leftChars="0"/>
        <w:jc w:val="center"/>
        <w:rPr>
          <w:rFonts w:hint="eastAsia"/>
          <w:b/>
          <w:color w:val="000000" w:themeColor="text1"/>
          <w:sz w:val="36"/>
          <w14:textFill>
            <w14:solidFill>
              <w14:schemeClr w14:val="tx1"/>
            </w14:solidFill>
          </w14:textFill>
        </w:rPr>
      </w:pPr>
    </w:p>
    <w:p>
      <w:pPr>
        <w:pStyle w:val="11"/>
        <w:adjustRightInd w:val="0"/>
        <w:snapToGrid w:val="0"/>
        <w:spacing w:before="62" w:beforeLines="20" w:after="62" w:afterLines="20" w:line="540" w:lineRule="exact"/>
        <w:ind w:left="0" w:leftChars="0"/>
        <w:jc w:val="center"/>
        <w:rPr>
          <w:rFonts w:hint="eastAsia"/>
          <w:b/>
          <w:color w:val="000000" w:themeColor="text1"/>
          <w:sz w:val="36"/>
          <w14:textFill>
            <w14:solidFill>
              <w14:schemeClr w14:val="tx1"/>
            </w14:solidFill>
          </w14:textFill>
        </w:rPr>
      </w:pPr>
      <w:r>
        <w:rPr>
          <w:rFonts w:hint="eastAsia"/>
          <w:b/>
          <w:color w:val="000000" w:themeColor="text1"/>
          <w:sz w:val="36"/>
          <w14:textFill>
            <w14:solidFill>
              <w14:schemeClr w14:val="tx1"/>
            </w14:solidFill>
          </w14:textFill>
        </w:rPr>
        <w:t>二零</w:t>
      </w:r>
      <w:r>
        <w:rPr>
          <w:rFonts w:hint="eastAsia"/>
          <w:b/>
          <w:color w:val="000000" w:themeColor="text1"/>
          <w:sz w:val="36"/>
          <w:lang w:eastAsia="zh-CN"/>
          <w14:textFill>
            <w14:solidFill>
              <w14:schemeClr w14:val="tx1"/>
            </w14:solidFill>
          </w14:textFill>
        </w:rPr>
        <w:t>二零</w:t>
      </w:r>
      <w:r>
        <w:rPr>
          <w:rFonts w:hint="eastAsia"/>
          <w:b/>
          <w:color w:val="000000" w:themeColor="text1"/>
          <w:sz w:val="36"/>
          <w14:textFill>
            <w14:solidFill>
              <w14:schemeClr w14:val="tx1"/>
            </w14:solidFill>
          </w14:textFill>
        </w:rPr>
        <w:t>年</w:t>
      </w:r>
      <w:r>
        <w:rPr>
          <w:rFonts w:hint="eastAsia"/>
          <w:b/>
          <w:color w:val="000000" w:themeColor="text1"/>
          <w:sz w:val="36"/>
          <w:lang w:eastAsia="zh-CN"/>
          <w14:textFill>
            <w14:solidFill>
              <w14:schemeClr w14:val="tx1"/>
            </w14:solidFill>
          </w14:textFill>
        </w:rPr>
        <w:t>二</w:t>
      </w:r>
      <w:r>
        <w:rPr>
          <w:rFonts w:hint="eastAsia"/>
          <w:b/>
          <w:color w:val="000000" w:themeColor="text1"/>
          <w:sz w:val="36"/>
          <w14:textFill>
            <w14:solidFill>
              <w14:schemeClr w14:val="tx1"/>
            </w14:solidFill>
          </w14:textFill>
        </w:rPr>
        <w:t>月</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spacing w:line="920" w:lineRule="exact"/>
        <w:jc w:val="center"/>
        <w:rPr>
          <w:rFonts w:hint="eastAsia" w:ascii="宋体" w:hAnsi="宋体"/>
          <w:b/>
          <w:color w:val="000000" w:themeColor="text1"/>
          <w:sz w:val="44"/>
          <w:szCs w:val="44"/>
          <w14:textFill>
            <w14:solidFill>
              <w14:schemeClr w14:val="tx1"/>
            </w14:solidFill>
          </w14:textFill>
        </w:rPr>
      </w:pPr>
    </w:p>
    <w:p>
      <w:pPr>
        <w:spacing w:line="920" w:lineRule="exact"/>
        <w:jc w:val="center"/>
        <w:rPr>
          <w:rFonts w:hint="eastAsia"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目    录</w:t>
      </w:r>
      <w:bookmarkEnd w:id="2"/>
    </w:p>
    <w:p>
      <w:pPr>
        <w:spacing w:line="920" w:lineRule="exact"/>
        <w:jc w:val="center"/>
        <w:rPr>
          <w:rFonts w:hint="eastAsia" w:ascii="宋体" w:hAnsi="宋体"/>
          <w:b/>
          <w:color w:val="000000" w:themeColor="text1"/>
          <w:sz w:val="44"/>
          <w:szCs w:val="44"/>
          <w14:textFill>
            <w14:solidFill>
              <w14:schemeClr w14:val="tx1"/>
            </w14:solidFill>
          </w14:textFill>
        </w:rPr>
      </w:pPr>
    </w:p>
    <w:p>
      <w:pPr>
        <w:pStyle w:val="14"/>
        <w:tabs>
          <w:tab w:val="left" w:pos="1050"/>
          <w:tab w:val="right" w:leader="dot" w:pos="8947"/>
        </w:tabs>
        <w:spacing w:line="360" w:lineRule="auto"/>
        <w:rPr>
          <w:rFonts w:ascii="Calibri" w:hAnsi="Calibri"/>
          <w:b w:val="0"/>
          <w:i w:val="0"/>
          <w:color w:val="000000" w:themeColor="text1"/>
          <w:sz w:val="28"/>
          <w:szCs w:val="28"/>
          <w14:textFill>
            <w14:solidFill>
              <w14:schemeClr w14:val="tx1"/>
            </w14:solidFill>
          </w14:textFill>
        </w:rPr>
      </w:pPr>
      <w:r>
        <w:rPr>
          <w:rFonts w:hint="eastAsia" w:ascii="宋体" w:hAnsi="宋体"/>
          <w:b w:val="0"/>
          <w:i w:val="0"/>
          <w:color w:val="000000" w:themeColor="text1"/>
          <w:sz w:val="30"/>
          <w:szCs w:val="30"/>
          <w14:textFill>
            <w14:solidFill>
              <w14:schemeClr w14:val="tx1"/>
            </w14:solidFill>
          </w14:textFill>
        </w:rPr>
        <w:fldChar w:fldCharType="begin"/>
      </w:r>
      <w:r>
        <w:rPr>
          <w:rFonts w:hint="eastAsia" w:ascii="宋体" w:hAnsi="宋体"/>
          <w:b w:val="0"/>
          <w:i w:val="0"/>
          <w:color w:val="000000" w:themeColor="text1"/>
          <w:sz w:val="30"/>
          <w:szCs w:val="30"/>
          <w14:textFill>
            <w14:solidFill>
              <w14:schemeClr w14:val="tx1"/>
            </w14:solidFill>
          </w14:textFill>
        </w:rPr>
        <w:instrText xml:space="preserve"> TOC \o "1-3" \h \z \u </w:instrText>
      </w:r>
      <w:r>
        <w:rPr>
          <w:rFonts w:hint="eastAsia" w:ascii="宋体" w:hAnsi="宋体"/>
          <w:b w:val="0"/>
          <w:i w:val="0"/>
          <w:color w:val="000000" w:themeColor="text1"/>
          <w:sz w:val="30"/>
          <w:szCs w:val="30"/>
          <w14:textFill>
            <w14:solidFill>
              <w14:schemeClr w14:val="tx1"/>
            </w14:solidFill>
          </w14:textFill>
        </w:rPr>
        <w:fldChar w:fldCharType="separate"/>
      </w:r>
      <w:r>
        <w:rPr>
          <w:i w:val="0"/>
          <w:color w:val="000000" w:themeColor="text1"/>
          <w:sz w:val="28"/>
          <w:szCs w:val="28"/>
          <w14:textFill>
            <w14:solidFill>
              <w14:schemeClr w14:val="tx1"/>
            </w14:solidFill>
          </w14:textFill>
        </w:rPr>
        <w:fldChar w:fldCharType="begin"/>
      </w:r>
      <w:r>
        <w:rPr>
          <w:rStyle w:val="20"/>
          <w:i w:val="0"/>
          <w:color w:val="000000" w:themeColor="text1"/>
          <w:sz w:val="28"/>
          <w:szCs w:val="28"/>
          <w14:textFill>
            <w14:solidFill>
              <w14:schemeClr w14:val="tx1"/>
            </w14:solidFill>
          </w14:textFill>
        </w:rPr>
        <w:instrText xml:space="preserve"> </w:instrText>
      </w:r>
      <w:r>
        <w:rPr>
          <w:i w:val="0"/>
          <w:color w:val="000000" w:themeColor="text1"/>
          <w:sz w:val="28"/>
          <w:szCs w:val="28"/>
          <w14:textFill>
            <w14:solidFill>
              <w14:schemeClr w14:val="tx1"/>
            </w14:solidFill>
          </w14:textFill>
        </w:rPr>
        <w:instrText xml:space="preserve">HYPERLINK \l "_Toc497477922"</w:instrText>
      </w:r>
      <w:r>
        <w:rPr>
          <w:rStyle w:val="20"/>
          <w:i w:val="0"/>
          <w:color w:val="000000" w:themeColor="text1"/>
          <w:sz w:val="28"/>
          <w:szCs w:val="28"/>
          <w14:textFill>
            <w14:solidFill>
              <w14:schemeClr w14:val="tx1"/>
            </w14:solidFill>
          </w14:textFill>
        </w:rPr>
        <w:instrText xml:space="preserve"> </w:instrText>
      </w:r>
      <w:r>
        <w:rPr>
          <w:i w:val="0"/>
          <w:color w:val="000000" w:themeColor="text1"/>
          <w:sz w:val="28"/>
          <w:szCs w:val="28"/>
          <w14:textFill>
            <w14:solidFill>
              <w14:schemeClr w14:val="tx1"/>
            </w14:solidFill>
          </w14:textFill>
        </w:rPr>
        <w:fldChar w:fldCharType="separate"/>
      </w:r>
      <w:r>
        <w:rPr>
          <w:rStyle w:val="20"/>
          <w:rFonts w:hint="eastAsia" w:ascii="宋体" w:hAnsi="宋体"/>
          <w:i w:val="0"/>
          <w:color w:val="000000" w:themeColor="text1"/>
          <w:sz w:val="28"/>
          <w:szCs w:val="28"/>
          <w14:textFill>
            <w14:solidFill>
              <w14:schemeClr w14:val="tx1"/>
            </w14:solidFill>
          </w14:textFill>
        </w:rPr>
        <w:t>第一章</w:t>
      </w:r>
      <w:r>
        <w:rPr>
          <w:rFonts w:ascii="Calibri" w:hAnsi="Calibri"/>
          <w:b w:val="0"/>
          <w:i w:val="0"/>
          <w:color w:val="000000" w:themeColor="text1"/>
          <w:sz w:val="28"/>
          <w:szCs w:val="28"/>
          <w14:textFill>
            <w14:solidFill>
              <w14:schemeClr w14:val="tx1"/>
            </w14:solidFill>
          </w14:textFill>
        </w:rPr>
        <w:tab/>
      </w:r>
      <w:r>
        <w:rPr>
          <w:rStyle w:val="20"/>
          <w:rFonts w:hint="eastAsia" w:ascii="宋体" w:hAnsi="宋体"/>
          <w:i w:val="0"/>
          <w:color w:val="000000" w:themeColor="text1"/>
          <w:sz w:val="28"/>
          <w:szCs w:val="28"/>
          <w14:textFill>
            <w14:solidFill>
              <w14:schemeClr w14:val="tx1"/>
            </w14:solidFill>
          </w14:textFill>
        </w:rPr>
        <w:t>招标公告</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_Toc497477922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3</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4"/>
        <w:tabs>
          <w:tab w:val="right" w:leader="dot" w:pos="8947"/>
        </w:tabs>
        <w:spacing w:line="360" w:lineRule="auto"/>
        <w:rPr>
          <w:rFonts w:ascii="Calibri" w:hAnsi="Calibri"/>
          <w:b w:val="0"/>
          <w:i w:val="0"/>
          <w:color w:val="000000" w:themeColor="text1"/>
          <w:sz w:val="28"/>
          <w:szCs w:val="28"/>
          <w14:textFill>
            <w14:solidFill>
              <w14:schemeClr w14:val="tx1"/>
            </w14:solidFill>
          </w14:textFill>
        </w:rPr>
      </w:pPr>
      <w:r>
        <w:rPr>
          <w:i w:val="0"/>
          <w:color w:val="000000" w:themeColor="text1"/>
          <w:sz w:val="28"/>
          <w:szCs w:val="28"/>
          <w14:textFill>
            <w14:solidFill>
              <w14:schemeClr w14:val="tx1"/>
            </w14:solidFill>
          </w14:textFill>
        </w:rPr>
        <w:fldChar w:fldCharType="begin"/>
      </w:r>
      <w:r>
        <w:rPr>
          <w:rStyle w:val="20"/>
          <w:i w:val="0"/>
          <w:color w:val="000000" w:themeColor="text1"/>
          <w:sz w:val="28"/>
          <w:szCs w:val="28"/>
          <w14:textFill>
            <w14:solidFill>
              <w14:schemeClr w14:val="tx1"/>
            </w14:solidFill>
          </w14:textFill>
        </w:rPr>
        <w:instrText xml:space="preserve"> </w:instrText>
      </w:r>
      <w:r>
        <w:rPr>
          <w:i w:val="0"/>
          <w:color w:val="000000" w:themeColor="text1"/>
          <w:sz w:val="28"/>
          <w:szCs w:val="28"/>
          <w14:textFill>
            <w14:solidFill>
              <w14:schemeClr w14:val="tx1"/>
            </w14:solidFill>
          </w14:textFill>
        </w:rPr>
        <w:instrText xml:space="preserve">HYPERLINK \l "_Toc497477923"</w:instrText>
      </w:r>
      <w:r>
        <w:rPr>
          <w:rStyle w:val="20"/>
          <w:i w:val="0"/>
          <w:color w:val="000000" w:themeColor="text1"/>
          <w:sz w:val="28"/>
          <w:szCs w:val="28"/>
          <w14:textFill>
            <w14:solidFill>
              <w14:schemeClr w14:val="tx1"/>
            </w14:solidFill>
          </w14:textFill>
        </w:rPr>
        <w:instrText xml:space="preserve"> </w:instrText>
      </w:r>
      <w:r>
        <w:rPr>
          <w:i w:val="0"/>
          <w:color w:val="000000" w:themeColor="text1"/>
          <w:sz w:val="28"/>
          <w:szCs w:val="28"/>
          <w14:textFill>
            <w14:solidFill>
              <w14:schemeClr w14:val="tx1"/>
            </w14:solidFill>
          </w14:textFill>
        </w:rPr>
        <w:fldChar w:fldCharType="separate"/>
      </w:r>
      <w:r>
        <w:rPr>
          <w:rStyle w:val="20"/>
          <w:rFonts w:hint="eastAsia" w:ascii="宋体" w:hAnsi="宋体"/>
          <w:i w:val="0"/>
          <w:color w:val="000000" w:themeColor="text1"/>
          <w:sz w:val="28"/>
          <w:szCs w:val="28"/>
          <w14:textFill>
            <w14:solidFill>
              <w14:schemeClr w14:val="tx1"/>
            </w14:solidFill>
          </w14:textFill>
        </w:rPr>
        <w:t>第二章</w:t>
      </w:r>
      <w:r>
        <w:rPr>
          <w:rStyle w:val="20"/>
          <w:rFonts w:ascii="宋体" w:hAnsi="宋体"/>
          <w:i w:val="0"/>
          <w:color w:val="000000" w:themeColor="text1"/>
          <w:sz w:val="28"/>
          <w:szCs w:val="28"/>
          <w14:textFill>
            <w14:solidFill>
              <w14:schemeClr w14:val="tx1"/>
            </w14:solidFill>
          </w14:textFill>
        </w:rPr>
        <w:t xml:space="preserve"> </w:t>
      </w:r>
      <w:r>
        <w:rPr>
          <w:rStyle w:val="20"/>
          <w:rFonts w:hint="eastAsia" w:ascii="宋体" w:hAnsi="宋体"/>
          <w:i w:val="0"/>
          <w:color w:val="000000" w:themeColor="text1"/>
          <w:sz w:val="28"/>
          <w:szCs w:val="28"/>
          <w14:textFill>
            <w14:solidFill>
              <w14:schemeClr w14:val="tx1"/>
            </w14:solidFill>
          </w14:textFill>
        </w:rPr>
        <w:t>投标人须知</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_Toc497477923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5</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4"/>
        <w:tabs>
          <w:tab w:val="right" w:leader="dot" w:pos="8947"/>
        </w:tabs>
        <w:spacing w:line="360" w:lineRule="auto"/>
        <w:rPr>
          <w:rFonts w:ascii="Calibri" w:hAnsi="Calibri"/>
          <w:b w:val="0"/>
          <w:i w:val="0"/>
          <w:color w:val="000000" w:themeColor="text1"/>
          <w:sz w:val="28"/>
          <w:szCs w:val="28"/>
          <w14:textFill>
            <w14:solidFill>
              <w14:schemeClr w14:val="tx1"/>
            </w14:solidFill>
          </w14:textFill>
        </w:rPr>
      </w:pPr>
      <w:r>
        <w:rPr>
          <w:i w:val="0"/>
          <w:color w:val="000000" w:themeColor="text1"/>
          <w:sz w:val="28"/>
          <w:szCs w:val="28"/>
          <w14:textFill>
            <w14:solidFill>
              <w14:schemeClr w14:val="tx1"/>
            </w14:solidFill>
          </w14:textFill>
        </w:rPr>
        <w:fldChar w:fldCharType="begin"/>
      </w:r>
      <w:r>
        <w:rPr>
          <w:rStyle w:val="20"/>
          <w:i w:val="0"/>
          <w:color w:val="000000" w:themeColor="text1"/>
          <w:sz w:val="28"/>
          <w:szCs w:val="28"/>
          <w14:textFill>
            <w14:solidFill>
              <w14:schemeClr w14:val="tx1"/>
            </w14:solidFill>
          </w14:textFill>
        </w:rPr>
        <w:instrText xml:space="preserve"> </w:instrText>
      </w:r>
      <w:r>
        <w:rPr>
          <w:i w:val="0"/>
          <w:color w:val="000000" w:themeColor="text1"/>
          <w:sz w:val="28"/>
          <w:szCs w:val="28"/>
          <w14:textFill>
            <w14:solidFill>
              <w14:schemeClr w14:val="tx1"/>
            </w14:solidFill>
          </w14:textFill>
        </w:rPr>
        <w:instrText xml:space="preserve">HYPERLINK \l "_Toc497477924"</w:instrText>
      </w:r>
      <w:r>
        <w:rPr>
          <w:rStyle w:val="20"/>
          <w:i w:val="0"/>
          <w:color w:val="000000" w:themeColor="text1"/>
          <w:sz w:val="28"/>
          <w:szCs w:val="28"/>
          <w14:textFill>
            <w14:solidFill>
              <w14:schemeClr w14:val="tx1"/>
            </w14:solidFill>
          </w14:textFill>
        </w:rPr>
        <w:instrText xml:space="preserve"> </w:instrText>
      </w:r>
      <w:r>
        <w:rPr>
          <w:i w:val="0"/>
          <w:color w:val="000000" w:themeColor="text1"/>
          <w:sz w:val="28"/>
          <w:szCs w:val="28"/>
          <w14:textFill>
            <w14:solidFill>
              <w14:schemeClr w14:val="tx1"/>
            </w14:solidFill>
          </w14:textFill>
        </w:rPr>
        <w:fldChar w:fldCharType="separate"/>
      </w:r>
      <w:r>
        <w:rPr>
          <w:rStyle w:val="20"/>
          <w:rFonts w:hint="eastAsia" w:ascii="宋体" w:hAnsi="宋体"/>
          <w:i w:val="0"/>
          <w:color w:val="000000" w:themeColor="text1"/>
          <w:sz w:val="28"/>
          <w:szCs w:val="28"/>
          <w14:textFill>
            <w14:solidFill>
              <w14:schemeClr w14:val="tx1"/>
            </w14:solidFill>
          </w14:textFill>
        </w:rPr>
        <w:t>第三章</w:t>
      </w:r>
      <w:r>
        <w:rPr>
          <w:rStyle w:val="20"/>
          <w:rFonts w:ascii="宋体" w:hAnsi="宋体"/>
          <w:i w:val="0"/>
          <w:color w:val="000000" w:themeColor="text1"/>
          <w:sz w:val="28"/>
          <w:szCs w:val="28"/>
          <w14:textFill>
            <w14:solidFill>
              <w14:schemeClr w14:val="tx1"/>
            </w14:solidFill>
          </w14:textFill>
        </w:rPr>
        <w:t xml:space="preserve"> </w:t>
      </w:r>
      <w:r>
        <w:rPr>
          <w:rStyle w:val="20"/>
          <w:rFonts w:hint="eastAsia" w:ascii="宋体" w:hAnsi="宋体"/>
          <w:i w:val="0"/>
          <w:color w:val="000000" w:themeColor="text1"/>
          <w:sz w:val="28"/>
          <w:szCs w:val="28"/>
          <w14:textFill>
            <w14:solidFill>
              <w14:schemeClr w14:val="tx1"/>
            </w14:solidFill>
          </w14:textFill>
        </w:rPr>
        <w:t>评标办法</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_Toc497477924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17</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4"/>
        <w:tabs>
          <w:tab w:val="right" w:leader="dot" w:pos="8947"/>
        </w:tabs>
        <w:spacing w:line="360" w:lineRule="auto"/>
        <w:rPr>
          <w:rFonts w:ascii="Calibri" w:hAnsi="Calibri"/>
          <w:b w:val="0"/>
          <w:i w:val="0"/>
          <w:color w:val="000000" w:themeColor="text1"/>
          <w:sz w:val="28"/>
          <w:szCs w:val="28"/>
          <w14:textFill>
            <w14:solidFill>
              <w14:schemeClr w14:val="tx1"/>
            </w14:solidFill>
          </w14:textFill>
        </w:rPr>
      </w:pPr>
      <w:r>
        <w:rPr>
          <w:i w:val="0"/>
          <w:color w:val="000000" w:themeColor="text1"/>
          <w:sz w:val="28"/>
          <w:szCs w:val="28"/>
          <w14:textFill>
            <w14:solidFill>
              <w14:schemeClr w14:val="tx1"/>
            </w14:solidFill>
          </w14:textFill>
        </w:rPr>
        <w:fldChar w:fldCharType="begin"/>
      </w:r>
      <w:r>
        <w:rPr>
          <w:rStyle w:val="20"/>
          <w:i w:val="0"/>
          <w:color w:val="000000" w:themeColor="text1"/>
          <w:sz w:val="28"/>
          <w:szCs w:val="28"/>
          <w14:textFill>
            <w14:solidFill>
              <w14:schemeClr w14:val="tx1"/>
            </w14:solidFill>
          </w14:textFill>
        </w:rPr>
        <w:instrText xml:space="preserve"> </w:instrText>
      </w:r>
      <w:r>
        <w:rPr>
          <w:i w:val="0"/>
          <w:color w:val="000000" w:themeColor="text1"/>
          <w:sz w:val="28"/>
          <w:szCs w:val="28"/>
          <w14:textFill>
            <w14:solidFill>
              <w14:schemeClr w14:val="tx1"/>
            </w14:solidFill>
          </w14:textFill>
        </w:rPr>
        <w:instrText xml:space="preserve">HYPERLINK \l "_Toc497477925"</w:instrText>
      </w:r>
      <w:r>
        <w:rPr>
          <w:rStyle w:val="20"/>
          <w:i w:val="0"/>
          <w:color w:val="000000" w:themeColor="text1"/>
          <w:sz w:val="28"/>
          <w:szCs w:val="28"/>
          <w14:textFill>
            <w14:solidFill>
              <w14:schemeClr w14:val="tx1"/>
            </w14:solidFill>
          </w14:textFill>
        </w:rPr>
        <w:instrText xml:space="preserve"> </w:instrText>
      </w:r>
      <w:r>
        <w:rPr>
          <w:i w:val="0"/>
          <w:color w:val="000000" w:themeColor="text1"/>
          <w:sz w:val="28"/>
          <w:szCs w:val="28"/>
          <w14:textFill>
            <w14:solidFill>
              <w14:schemeClr w14:val="tx1"/>
            </w14:solidFill>
          </w14:textFill>
        </w:rPr>
        <w:fldChar w:fldCharType="separate"/>
      </w:r>
      <w:r>
        <w:rPr>
          <w:rStyle w:val="20"/>
          <w:rFonts w:hint="eastAsia"/>
          <w:i w:val="0"/>
          <w:color w:val="000000" w:themeColor="text1"/>
          <w:sz w:val="28"/>
          <w:szCs w:val="28"/>
          <w14:textFill>
            <w14:solidFill>
              <w14:schemeClr w14:val="tx1"/>
            </w14:solidFill>
          </w14:textFill>
        </w:rPr>
        <w:t>第四章</w:t>
      </w:r>
      <w:r>
        <w:rPr>
          <w:rStyle w:val="20"/>
          <w:i w:val="0"/>
          <w:color w:val="000000" w:themeColor="text1"/>
          <w:sz w:val="28"/>
          <w:szCs w:val="28"/>
          <w14:textFill>
            <w14:solidFill>
              <w14:schemeClr w14:val="tx1"/>
            </w14:solidFill>
          </w14:textFill>
        </w:rPr>
        <w:t xml:space="preserve"> </w:t>
      </w:r>
      <w:r>
        <w:rPr>
          <w:rStyle w:val="20"/>
          <w:rFonts w:hint="eastAsia"/>
          <w:i w:val="0"/>
          <w:color w:val="000000" w:themeColor="text1"/>
          <w:sz w:val="28"/>
          <w:szCs w:val="28"/>
          <w14:textFill>
            <w14:solidFill>
              <w14:schemeClr w14:val="tx1"/>
            </w14:solidFill>
          </w14:textFill>
        </w:rPr>
        <w:t>合同条款及格式</w:t>
      </w:r>
      <w:r>
        <w:rPr>
          <w:i w:val="0"/>
          <w:color w:val="000000" w:themeColor="text1"/>
          <w:sz w:val="28"/>
          <w:szCs w:val="28"/>
          <w14:textFill>
            <w14:solidFill>
              <w14:schemeClr w14:val="tx1"/>
            </w14:solidFill>
          </w14:textFill>
        </w:rPr>
        <w:tab/>
      </w:r>
      <w:r>
        <w:rPr>
          <w:i w:val="0"/>
          <w:color w:val="000000" w:themeColor="text1"/>
          <w:sz w:val="28"/>
          <w:szCs w:val="28"/>
          <w14:textFill>
            <w14:solidFill>
              <w14:schemeClr w14:val="tx1"/>
            </w14:solidFill>
          </w14:textFill>
        </w:rPr>
        <w:fldChar w:fldCharType="begin"/>
      </w:r>
      <w:r>
        <w:rPr>
          <w:i w:val="0"/>
          <w:color w:val="000000" w:themeColor="text1"/>
          <w:sz w:val="28"/>
          <w:szCs w:val="28"/>
          <w14:textFill>
            <w14:solidFill>
              <w14:schemeClr w14:val="tx1"/>
            </w14:solidFill>
          </w14:textFill>
        </w:rPr>
        <w:instrText xml:space="preserve"> PAGEREF _Toc497477925 \h </w:instrText>
      </w:r>
      <w:r>
        <w:rPr>
          <w:i w:val="0"/>
          <w:color w:val="000000" w:themeColor="text1"/>
          <w:sz w:val="28"/>
          <w:szCs w:val="28"/>
          <w14:textFill>
            <w14:solidFill>
              <w14:schemeClr w14:val="tx1"/>
            </w14:solidFill>
          </w14:textFill>
        </w:rPr>
        <w:fldChar w:fldCharType="separate"/>
      </w:r>
      <w:r>
        <w:rPr>
          <w:i w:val="0"/>
          <w:color w:val="000000" w:themeColor="text1"/>
          <w:sz w:val="28"/>
          <w:szCs w:val="28"/>
          <w14:textFill>
            <w14:solidFill>
              <w14:schemeClr w14:val="tx1"/>
            </w14:solidFill>
          </w14:textFill>
        </w:rPr>
        <w:t>20</w:t>
      </w:r>
      <w:r>
        <w:rPr>
          <w:i w:val="0"/>
          <w:color w:val="000000" w:themeColor="text1"/>
          <w:sz w:val="28"/>
          <w:szCs w:val="28"/>
          <w14:textFill>
            <w14:solidFill>
              <w14:schemeClr w14:val="tx1"/>
            </w14:solidFill>
          </w14:textFill>
        </w:rPr>
        <w:fldChar w:fldCharType="end"/>
      </w:r>
      <w:r>
        <w:rPr>
          <w:i w:val="0"/>
          <w:color w:val="000000" w:themeColor="text1"/>
          <w:sz w:val="28"/>
          <w:szCs w:val="28"/>
          <w14:textFill>
            <w14:solidFill>
              <w14:schemeClr w14:val="tx1"/>
            </w14:solidFill>
          </w14:textFill>
        </w:rPr>
        <w:fldChar w:fldCharType="end"/>
      </w:r>
    </w:p>
    <w:p>
      <w:pPr>
        <w:pStyle w:val="14"/>
        <w:tabs>
          <w:tab w:val="right" w:leader="dot" w:pos="8947"/>
        </w:tabs>
        <w:spacing w:line="360" w:lineRule="auto"/>
        <w:rPr>
          <w:rFonts w:hint="eastAsia" w:ascii="Calibri" w:hAnsi="Calibri" w:eastAsia="宋体"/>
          <w:b w:val="0"/>
          <w:i w:val="0"/>
          <w:color w:val="000000" w:themeColor="text1"/>
          <w:sz w:val="28"/>
          <w:szCs w:val="28"/>
          <w:lang w:val="en-US" w:eastAsia="zh-CN"/>
          <w14:textFill>
            <w14:solidFill>
              <w14:schemeClr w14:val="tx1"/>
            </w14:solidFill>
          </w14:textFill>
        </w:rPr>
      </w:pPr>
      <w:r>
        <w:rPr>
          <w:i w:val="0"/>
          <w:color w:val="000000" w:themeColor="text1"/>
          <w:sz w:val="28"/>
          <w:szCs w:val="28"/>
          <w14:textFill>
            <w14:solidFill>
              <w14:schemeClr w14:val="tx1"/>
            </w14:solidFill>
          </w14:textFill>
        </w:rPr>
        <w:fldChar w:fldCharType="begin"/>
      </w:r>
      <w:r>
        <w:rPr>
          <w:rStyle w:val="20"/>
          <w:i w:val="0"/>
          <w:color w:val="000000" w:themeColor="text1"/>
          <w:sz w:val="28"/>
          <w:szCs w:val="28"/>
          <w14:textFill>
            <w14:solidFill>
              <w14:schemeClr w14:val="tx1"/>
            </w14:solidFill>
          </w14:textFill>
        </w:rPr>
        <w:instrText xml:space="preserve"> </w:instrText>
      </w:r>
      <w:r>
        <w:rPr>
          <w:i w:val="0"/>
          <w:color w:val="000000" w:themeColor="text1"/>
          <w:sz w:val="28"/>
          <w:szCs w:val="28"/>
          <w14:textFill>
            <w14:solidFill>
              <w14:schemeClr w14:val="tx1"/>
            </w14:solidFill>
          </w14:textFill>
        </w:rPr>
        <w:instrText xml:space="preserve">HYPERLINK \l "_Toc497477926"</w:instrText>
      </w:r>
      <w:r>
        <w:rPr>
          <w:rStyle w:val="20"/>
          <w:i w:val="0"/>
          <w:color w:val="000000" w:themeColor="text1"/>
          <w:sz w:val="28"/>
          <w:szCs w:val="28"/>
          <w14:textFill>
            <w14:solidFill>
              <w14:schemeClr w14:val="tx1"/>
            </w14:solidFill>
          </w14:textFill>
        </w:rPr>
        <w:instrText xml:space="preserve"> </w:instrText>
      </w:r>
      <w:r>
        <w:rPr>
          <w:i w:val="0"/>
          <w:color w:val="000000" w:themeColor="text1"/>
          <w:sz w:val="28"/>
          <w:szCs w:val="28"/>
          <w14:textFill>
            <w14:solidFill>
              <w14:schemeClr w14:val="tx1"/>
            </w14:solidFill>
          </w14:textFill>
        </w:rPr>
        <w:fldChar w:fldCharType="separate"/>
      </w:r>
      <w:r>
        <w:rPr>
          <w:rStyle w:val="20"/>
          <w:rFonts w:hint="eastAsia" w:ascii="宋体" w:hAnsi="宋体"/>
          <w:i w:val="0"/>
          <w:color w:val="000000" w:themeColor="text1"/>
          <w:sz w:val="28"/>
          <w:szCs w:val="28"/>
          <w14:textFill>
            <w14:solidFill>
              <w14:schemeClr w14:val="tx1"/>
            </w14:solidFill>
          </w14:textFill>
        </w:rPr>
        <w:t>第五章</w:t>
      </w:r>
      <w:r>
        <w:rPr>
          <w:rStyle w:val="20"/>
          <w:rFonts w:ascii="宋体" w:hAnsi="宋体"/>
          <w:i w:val="0"/>
          <w:color w:val="000000" w:themeColor="text1"/>
          <w:sz w:val="28"/>
          <w:szCs w:val="28"/>
          <w14:textFill>
            <w14:solidFill>
              <w14:schemeClr w14:val="tx1"/>
            </w14:solidFill>
          </w14:textFill>
        </w:rPr>
        <w:t xml:space="preserve"> </w:t>
      </w:r>
      <w:r>
        <w:rPr>
          <w:rStyle w:val="20"/>
          <w:rFonts w:hint="eastAsia" w:ascii="宋体" w:hAnsi="宋体"/>
          <w:i w:val="0"/>
          <w:color w:val="000000" w:themeColor="text1"/>
          <w:sz w:val="28"/>
          <w:szCs w:val="28"/>
          <w14:textFill>
            <w14:solidFill>
              <w14:schemeClr w14:val="tx1"/>
            </w14:solidFill>
          </w14:textFill>
        </w:rPr>
        <w:t>技术标准和要求</w:t>
      </w:r>
      <w:r>
        <w:rPr>
          <w:i w:val="0"/>
          <w:color w:val="000000" w:themeColor="text1"/>
          <w:sz w:val="28"/>
          <w:szCs w:val="28"/>
          <w14:textFill>
            <w14:solidFill>
              <w14:schemeClr w14:val="tx1"/>
            </w14:solidFill>
          </w14:textFill>
        </w:rPr>
        <w:tab/>
      </w:r>
      <w:r>
        <w:rPr>
          <w:rFonts w:hint="eastAsia"/>
          <w:i w:val="0"/>
          <w:color w:val="000000" w:themeColor="text1"/>
          <w:sz w:val="28"/>
          <w:szCs w:val="28"/>
          <w:lang w:val="en-US" w:eastAsia="zh-CN"/>
          <w14:textFill>
            <w14:solidFill>
              <w14:schemeClr w14:val="tx1"/>
            </w14:solidFill>
          </w14:textFill>
        </w:rPr>
        <w:t>3</w:t>
      </w:r>
      <w:r>
        <w:rPr>
          <w:i w:val="0"/>
          <w:color w:val="000000" w:themeColor="text1"/>
          <w:sz w:val="28"/>
          <w:szCs w:val="28"/>
          <w14:textFill>
            <w14:solidFill>
              <w14:schemeClr w14:val="tx1"/>
            </w14:solidFill>
          </w14:textFill>
        </w:rPr>
        <w:fldChar w:fldCharType="end"/>
      </w:r>
      <w:r>
        <w:rPr>
          <w:rFonts w:hint="eastAsia"/>
          <w:i w:val="0"/>
          <w:color w:val="000000" w:themeColor="text1"/>
          <w:sz w:val="28"/>
          <w:szCs w:val="28"/>
          <w:lang w:val="en-US" w:eastAsia="zh-CN"/>
          <w14:textFill>
            <w14:solidFill>
              <w14:schemeClr w14:val="tx1"/>
            </w14:solidFill>
          </w14:textFill>
        </w:rPr>
        <w:t>5</w:t>
      </w:r>
    </w:p>
    <w:p>
      <w:pPr>
        <w:pStyle w:val="14"/>
        <w:tabs>
          <w:tab w:val="left" w:pos="1050"/>
          <w:tab w:val="right" w:leader="dot" w:pos="8947"/>
        </w:tabs>
        <w:spacing w:line="360" w:lineRule="auto"/>
        <w:rPr>
          <w:rStyle w:val="20"/>
          <w:rFonts w:hint="eastAsia" w:eastAsia="宋体"/>
          <w:i w:val="0"/>
          <w:color w:val="000000" w:themeColor="text1"/>
          <w:lang w:val="en-US" w:eastAsia="zh-CN"/>
          <w14:textFill>
            <w14:solidFill>
              <w14:schemeClr w14:val="tx1"/>
            </w14:solidFill>
          </w14:textFill>
        </w:rPr>
      </w:pPr>
      <w:r>
        <w:rPr>
          <w:i w:val="0"/>
          <w:color w:val="000000" w:themeColor="text1"/>
          <w:sz w:val="28"/>
          <w:szCs w:val="28"/>
          <w14:textFill>
            <w14:solidFill>
              <w14:schemeClr w14:val="tx1"/>
            </w14:solidFill>
          </w14:textFill>
        </w:rPr>
        <w:fldChar w:fldCharType="begin"/>
      </w:r>
      <w:r>
        <w:rPr>
          <w:rStyle w:val="20"/>
          <w:i w:val="0"/>
          <w:color w:val="000000" w:themeColor="text1"/>
          <w:sz w:val="28"/>
          <w:szCs w:val="28"/>
          <w14:textFill>
            <w14:solidFill>
              <w14:schemeClr w14:val="tx1"/>
            </w14:solidFill>
          </w14:textFill>
        </w:rPr>
        <w:instrText xml:space="preserve"> </w:instrText>
      </w:r>
      <w:r>
        <w:rPr>
          <w:i w:val="0"/>
          <w:color w:val="000000" w:themeColor="text1"/>
          <w:sz w:val="28"/>
          <w:szCs w:val="28"/>
          <w14:textFill>
            <w14:solidFill>
              <w14:schemeClr w14:val="tx1"/>
            </w14:solidFill>
          </w14:textFill>
        </w:rPr>
        <w:instrText xml:space="preserve">HYPERLINK \l "_Toc497477927"</w:instrText>
      </w:r>
      <w:r>
        <w:rPr>
          <w:rStyle w:val="20"/>
          <w:i w:val="0"/>
          <w:color w:val="000000" w:themeColor="text1"/>
          <w:sz w:val="28"/>
          <w:szCs w:val="28"/>
          <w14:textFill>
            <w14:solidFill>
              <w14:schemeClr w14:val="tx1"/>
            </w14:solidFill>
          </w14:textFill>
        </w:rPr>
        <w:instrText xml:space="preserve"> </w:instrText>
      </w:r>
      <w:r>
        <w:rPr>
          <w:i w:val="0"/>
          <w:color w:val="000000" w:themeColor="text1"/>
          <w:sz w:val="28"/>
          <w:szCs w:val="28"/>
          <w14:textFill>
            <w14:solidFill>
              <w14:schemeClr w14:val="tx1"/>
            </w14:solidFill>
          </w14:textFill>
        </w:rPr>
        <w:fldChar w:fldCharType="separate"/>
      </w:r>
      <w:r>
        <w:rPr>
          <w:rStyle w:val="20"/>
          <w:rFonts w:hint="eastAsia" w:ascii="宋体" w:hAnsi="宋体"/>
          <w:i w:val="0"/>
          <w:color w:val="000000" w:themeColor="text1"/>
          <w:sz w:val="28"/>
          <w:szCs w:val="28"/>
          <w14:textFill>
            <w14:solidFill>
              <w14:schemeClr w14:val="tx1"/>
            </w14:solidFill>
          </w14:textFill>
        </w:rPr>
        <w:t>第六章</w:t>
      </w:r>
      <w:r>
        <w:rPr>
          <w:rFonts w:hint="eastAsia" w:ascii="Calibri" w:hAnsi="Calibri"/>
          <w:b w:val="0"/>
          <w:i w:val="0"/>
          <w:color w:val="000000" w:themeColor="text1"/>
          <w:sz w:val="28"/>
          <w:szCs w:val="28"/>
          <w14:textFill>
            <w14:solidFill>
              <w14:schemeClr w14:val="tx1"/>
            </w14:solidFill>
          </w14:textFill>
        </w:rPr>
        <w:t xml:space="preserve"> </w:t>
      </w:r>
      <w:r>
        <w:rPr>
          <w:rStyle w:val="20"/>
          <w:rFonts w:hint="eastAsia" w:ascii="宋体" w:hAnsi="宋体"/>
          <w:i w:val="0"/>
          <w:color w:val="000000" w:themeColor="text1"/>
          <w:sz w:val="28"/>
          <w:szCs w:val="28"/>
          <w14:textFill>
            <w14:solidFill>
              <w14:schemeClr w14:val="tx1"/>
            </w14:solidFill>
          </w14:textFill>
        </w:rPr>
        <w:t>投标文件格式</w:t>
      </w:r>
      <w:r>
        <w:rPr>
          <w:i w:val="0"/>
          <w:color w:val="000000" w:themeColor="text1"/>
          <w:sz w:val="28"/>
          <w:szCs w:val="28"/>
          <w14:textFill>
            <w14:solidFill>
              <w14:schemeClr w14:val="tx1"/>
            </w14:solidFill>
          </w14:textFill>
        </w:rPr>
        <w:tab/>
      </w:r>
      <w:r>
        <w:rPr>
          <w:rFonts w:hint="eastAsia"/>
          <w:i w:val="0"/>
          <w:color w:val="000000" w:themeColor="text1"/>
          <w:sz w:val="28"/>
          <w:szCs w:val="28"/>
          <w:lang w:val="en-US" w:eastAsia="zh-CN"/>
          <w14:textFill>
            <w14:solidFill>
              <w14:schemeClr w14:val="tx1"/>
            </w14:solidFill>
          </w14:textFill>
        </w:rPr>
        <w:t>4</w:t>
      </w:r>
      <w:r>
        <w:rPr>
          <w:i w:val="0"/>
          <w:color w:val="000000" w:themeColor="text1"/>
          <w:sz w:val="28"/>
          <w:szCs w:val="28"/>
          <w14:textFill>
            <w14:solidFill>
              <w14:schemeClr w14:val="tx1"/>
            </w14:solidFill>
          </w14:textFill>
        </w:rPr>
        <w:fldChar w:fldCharType="end"/>
      </w:r>
      <w:r>
        <w:rPr>
          <w:rFonts w:hint="eastAsia"/>
          <w:i w:val="0"/>
          <w:color w:val="000000" w:themeColor="text1"/>
          <w:sz w:val="28"/>
          <w:szCs w:val="28"/>
          <w:lang w:val="en-US" w:eastAsia="zh-CN"/>
          <w14:textFill>
            <w14:solidFill>
              <w14:schemeClr w14:val="tx1"/>
            </w14:solidFill>
          </w14:textFill>
        </w:rPr>
        <w:t>0</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numPr>
          <w:ilvl w:val="0"/>
          <w:numId w:val="2"/>
        </w:numPr>
        <w:spacing w:line="360" w:lineRule="auto"/>
        <w:jc w:val="center"/>
        <w:rPr>
          <w:rFonts w:hint="eastAsia" w:ascii="宋体" w:hAnsi="宋体"/>
          <w:color w:val="000000" w:themeColor="text1"/>
          <w14:textFill>
            <w14:solidFill>
              <w14:schemeClr w14:val="tx1"/>
            </w14:solidFill>
          </w14:textFill>
        </w:rPr>
      </w:pPr>
      <w:r>
        <w:rPr>
          <w:rFonts w:hint="eastAsia" w:ascii="宋体" w:hAnsi="宋体"/>
          <w:color w:val="000000" w:themeColor="text1"/>
          <w:sz w:val="30"/>
          <w:szCs w:val="30"/>
          <w14:textFill>
            <w14:solidFill>
              <w14:schemeClr w14:val="tx1"/>
            </w14:solidFill>
          </w14:textFill>
        </w:rPr>
        <w:fldChar w:fldCharType="end"/>
      </w:r>
      <w:bookmarkStart w:id="3" w:name="_Toc497477922"/>
      <w:r>
        <w:rPr>
          <w:rFonts w:hint="eastAsia" w:ascii="宋体" w:hAnsi="宋体"/>
          <w:color w:val="000000" w:themeColor="text1"/>
          <w14:textFill>
            <w14:solidFill>
              <w14:schemeClr w14:val="tx1"/>
            </w14:solidFill>
          </w14:textFill>
        </w:rPr>
        <w:t>招标公告</w:t>
      </w:r>
      <w:bookmarkEnd w:id="0"/>
      <w:bookmarkEnd w:id="3"/>
    </w:p>
    <w:p>
      <w:pPr>
        <w:adjustRightInd w:val="0"/>
        <w:snapToGrid w:val="0"/>
        <w:spacing w:line="440" w:lineRule="exact"/>
        <w:ind w:firstLine="525" w:firstLineChars="250"/>
        <w:rPr>
          <w:rFonts w:ascii="宋体" w:hAnsi="宋体"/>
          <w:color w:val="000000" w:themeColor="text1"/>
          <w:sz w:val="24"/>
          <w14:textFill>
            <w14:solidFill>
              <w14:schemeClr w14:val="tx1"/>
            </w14:solidFill>
          </w14:textFill>
        </w:rPr>
      </w:pPr>
      <w:r>
        <w:rPr>
          <w:rFonts w:ascii="ˎ̥" w:hAnsi="ˎ̥" w:cs="宋体"/>
          <w:color w:val="000000" w:themeColor="text1"/>
          <w:kern w:val="0"/>
          <w:szCs w:val="21"/>
          <w14:textFill>
            <w14:solidFill>
              <w14:schemeClr w14:val="tx1"/>
            </w14:solidFill>
          </w14:textFill>
        </w:rPr>
        <w:t>浙江大学医学院附属儿童医院</w:t>
      </w:r>
      <w:r>
        <w:rPr>
          <w:rFonts w:hint="eastAsia" w:ascii="宋体" w:hAnsi="宋体"/>
          <w:color w:val="000000" w:themeColor="text1"/>
          <w:sz w:val="24"/>
          <w14:textFill>
            <w14:solidFill>
              <w14:schemeClr w14:val="tx1"/>
            </w14:solidFill>
          </w14:textFill>
        </w:rPr>
        <w:t>拟对</w:t>
      </w:r>
      <w:r>
        <w:rPr>
          <w:rFonts w:hint="eastAsia" w:ascii="宋体" w:hAnsi="宋体"/>
          <w:color w:val="000000" w:themeColor="text1"/>
          <w:sz w:val="24"/>
          <w:lang w:eastAsia="zh-CN"/>
          <w14:textFill>
            <w14:solidFill>
              <w14:schemeClr w14:val="tx1"/>
            </w14:solidFill>
          </w14:textFill>
        </w:rPr>
        <w:t>滨江</w:t>
      </w:r>
      <w:r>
        <w:rPr>
          <w:rFonts w:hint="eastAsia" w:ascii="宋体" w:hAnsi="宋体"/>
          <w:color w:val="000000" w:themeColor="text1"/>
          <w:sz w:val="24"/>
          <w14:textFill>
            <w14:solidFill>
              <w14:schemeClr w14:val="tx1"/>
            </w14:solidFill>
          </w14:textFill>
        </w:rPr>
        <w:t>院区标准化直升机停机坪咨询/设计/建设工程项目进行公开招标，特邀请具有相应项目实施经验丰富的投标人参加本项目投标。</w:t>
      </w:r>
    </w:p>
    <w:p>
      <w:pPr>
        <w:spacing w:line="440" w:lineRule="exact"/>
        <w:ind w:firstLine="482" w:firstLineChars="200"/>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一、项目概况</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1、工程名称：</w:t>
      </w:r>
      <w:r>
        <w:rPr>
          <w:rFonts w:ascii="ˎ̥" w:hAnsi="ˎ̥" w:cs="宋体"/>
          <w:color w:val="000000" w:themeColor="text1"/>
          <w:kern w:val="0"/>
          <w:szCs w:val="21"/>
          <w14:textFill>
            <w14:solidFill>
              <w14:schemeClr w14:val="tx1"/>
            </w14:solidFill>
          </w14:textFill>
        </w:rPr>
        <w:t>浙江大学医学院附属儿童医院</w:t>
      </w:r>
      <w:r>
        <w:rPr>
          <w:rFonts w:hint="eastAsia" w:ascii="宋体" w:hAnsi="宋体"/>
          <w:b w:val="0"/>
          <w:bCs/>
          <w:color w:val="000000" w:themeColor="text1"/>
          <w:sz w:val="21"/>
          <w:szCs w:val="21"/>
          <w14:textFill>
            <w14:solidFill>
              <w14:schemeClr w14:val="tx1"/>
            </w14:solidFill>
          </w14:textFill>
        </w:rPr>
        <w:t>标准化直升机停机坪委托咨询/设计/建设</w:t>
      </w:r>
      <w:r>
        <w:rPr>
          <w:rFonts w:hint="eastAsia" w:ascii="ˎ̥" w:hAnsi="ˎ̥" w:cs="宋体"/>
          <w:color w:val="000000" w:themeColor="text1"/>
          <w:kern w:val="0"/>
          <w:szCs w:val="21"/>
          <w14:textFill>
            <w14:solidFill>
              <w14:schemeClr w14:val="tx1"/>
            </w14:solidFill>
          </w14:textFill>
        </w:rPr>
        <w:t>工程</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2、工程实施地点：</w:t>
      </w:r>
      <w:r>
        <w:rPr>
          <w:rFonts w:hint="eastAsia" w:ascii="ˎ̥" w:hAnsi="ˎ̥" w:cs="宋体"/>
          <w:color w:val="000000" w:themeColor="text1"/>
          <w:kern w:val="0"/>
          <w:szCs w:val="21"/>
          <w14:textFill>
            <w14:solidFill>
              <w14:schemeClr w14:val="tx1"/>
            </w14:solidFill>
          </w14:textFill>
        </w:rPr>
        <w:t>杭州市滨江区滨盛路3333号</w:t>
      </w:r>
      <w:r>
        <w:rPr>
          <w:rFonts w:ascii="ˎ̥" w:hAnsi="ˎ̥" w:cs="宋体"/>
          <w:color w:val="000000" w:themeColor="text1"/>
          <w:kern w:val="0"/>
          <w:szCs w:val="21"/>
          <w14:textFill>
            <w14:solidFill>
              <w14:schemeClr w14:val="tx1"/>
            </w14:solidFill>
          </w14:textFill>
        </w:rPr>
        <w:t>浙江大学医学院附属儿童医院</w:t>
      </w:r>
      <w:r>
        <w:rPr>
          <w:rFonts w:hint="eastAsia" w:ascii="宋体" w:hAnsi="宋体"/>
          <w:color w:val="000000" w:themeColor="text1"/>
          <w:sz w:val="24"/>
          <w:lang w:eastAsia="zh-CN"/>
          <w14:textFill>
            <w14:solidFill>
              <w14:schemeClr w14:val="tx1"/>
            </w14:solidFill>
          </w14:textFill>
        </w:rPr>
        <w:t>滨江</w:t>
      </w:r>
      <w:r>
        <w:rPr>
          <w:rFonts w:hint="eastAsia" w:ascii="宋体" w:hAnsi="宋体"/>
          <w:color w:val="000000" w:themeColor="text1"/>
          <w:sz w:val="24"/>
          <w14:textFill>
            <w14:solidFill>
              <w14:schemeClr w14:val="tx1"/>
            </w14:solidFill>
          </w14:textFill>
        </w:rPr>
        <w:t>院区</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招标人：</w:t>
      </w:r>
      <w:r>
        <w:rPr>
          <w:rFonts w:ascii="ˎ̥" w:hAnsi="ˎ̥" w:cs="宋体"/>
          <w:color w:val="000000" w:themeColor="text1"/>
          <w:kern w:val="0"/>
          <w:szCs w:val="21"/>
          <w14:textFill>
            <w14:solidFill>
              <w14:schemeClr w14:val="tx1"/>
            </w14:solidFill>
          </w14:textFill>
        </w:rPr>
        <w:t>浙江大学医学院附属儿童医院</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、资金来源：自筹</w:t>
      </w:r>
    </w:p>
    <w:p>
      <w:pPr>
        <w:spacing w:line="440" w:lineRule="exact"/>
        <w:ind w:firstLine="480" w:firstLineChars="20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 xml:space="preserve">、项目预算： </w:t>
      </w:r>
      <w:r>
        <w:rPr>
          <w:rFonts w:hint="eastAsia" w:ascii="宋体" w:hAnsi="宋体"/>
          <w:color w:val="000000" w:themeColor="text1"/>
          <w:sz w:val="24"/>
          <w:u w:val="single"/>
          <w:lang w:val="en-US" w:eastAsia="zh-CN"/>
          <w14:textFill>
            <w14:solidFill>
              <w14:schemeClr w14:val="tx1"/>
            </w14:solidFill>
          </w14:textFill>
        </w:rPr>
        <w:t>49.8</w:t>
      </w:r>
      <w:r>
        <w:rPr>
          <w:rFonts w:hint="eastAsia" w:ascii="宋体" w:hAnsi="宋体"/>
          <w:color w:val="000000" w:themeColor="text1"/>
          <w:sz w:val="24"/>
          <w14:textFill>
            <w14:solidFill>
              <w14:schemeClr w14:val="tx1"/>
            </w14:solidFill>
          </w14:textFill>
        </w:rPr>
        <w:t xml:space="preserve"> 万元</w:t>
      </w:r>
      <w:r>
        <w:rPr>
          <w:rFonts w:hint="eastAsia" w:ascii="宋体" w:hAnsi="宋体"/>
          <w:color w:val="000000" w:themeColor="text1"/>
          <w:sz w:val="24"/>
          <w:lang w:eastAsia="zh-CN"/>
          <w14:textFill>
            <w14:solidFill>
              <w14:schemeClr w14:val="tx1"/>
            </w14:solidFill>
          </w14:textFill>
        </w:rPr>
        <w:t>，各投标单位投标报价不能超过此预算价。</w:t>
      </w:r>
    </w:p>
    <w:p>
      <w:pPr>
        <w:spacing w:line="440" w:lineRule="exact"/>
        <w:ind w:firstLine="482" w:firstLineChars="200"/>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二、招标</w:t>
      </w:r>
      <w:r>
        <w:rPr>
          <w:rFonts w:hint="eastAsia" w:ascii="宋体" w:hAnsi="宋体"/>
          <w:b/>
          <w:color w:val="000000" w:themeColor="text1"/>
          <w:sz w:val="24"/>
          <w:szCs w:val="24"/>
          <w:lang w:eastAsia="zh-CN"/>
          <w14:textFill>
            <w14:solidFill>
              <w14:schemeClr w14:val="tx1"/>
            </w14:solidFill>
          </w14:textFill>
        </w:rPr>
        <w:t>内容</w:t>
      </w:r>
    </w:p>
    <w:p>
      <w:pPr>
        <w:spacing w:line="440" w:lineRule="exact"/>
        <w:ind w:firstLine="480" w:firstLineChars="20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、项目</w:t>
      </w:r>
      <w:r>
        <w:rPr>
          <w:rFonts w:hint="eastAsia" w:ascii="宋体" w:hAnsi="宋体"/>
          <w:color w:val="000000" w:themeColor="text1"/>
          <w:sz w:val="24"/>
          <w:lang w:eastAsia="zh-CN"/>
          <w14:textFill>
            <w14:solidFill>
              <w14:schemeClr w14:val="tx1"/>
            </w14:solidFill>
          </w14:textFill>
        </w:rPr>
        <w:t>介绍</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项目位于</w:t>
      </w:r>
      <w:r>
        <w:rPr>
          <w:rFonts w:hint="eastAsia" w:ascii="宋体" w:hAnsi="宋体"/>
          <w:color w:val="000000" w:themeColor="text1"/>
          <w:sz w:val="24"/>
          <w14:textFill>
            <w14:solidFill>
              <w14:schemeClr w14:val="tx1"/>
            </w14:solidFill>
          </w14:textFill>
        </w:rPr>
        <w:t>医院东南角</w:t>
      </w:r>
      <w:r>
        <w:rPr>
          <w:rFonts w:hint="eastAsia" w:ascii="宋体" w:hAnsi="宋体"/>
          <w:color w:val="000000" w:themeColor="text1"/>
          <w:sz w:val="24"/>
          <w:lang w:eastAsia="zh-CN"/>
          <w14:textFill>
            <w14:solidFill>
              <w14:schemeClr w14:val="tx1"/>
            </w14:solidFill>
          </w14:textFill>
        </w:rPr>
        <w:t>急诊抢救大厅外侧</w:t>
      </w:r>
      <w:r>
        <w:rPr>
          <w:rFonts w:hint="eastAsia" w:ascii="宋体" w:hAnsi="宋体"/>
          <w:color w:val="000000" w:themeColor="text1"/>
          <w:sz w:val="24"/>
          <w14:textFill>
            <w14:solidFill>
              <w14:schemeClr w14:val="tx1"/>
            </w14:solidFill>
          </w14:textFill>
        </w:rPr>
        <w:t>救护车停车</w:t>
      </w:r>
      <w:r>
        <w:rPr>
          <w:rFonts w:hint="eastAsia" w:ascii="宋体" w:hAnsi="宋体"/>
          <w:color w:val="000000" w:themeColor="text1"/>
          <w:sz w:val="24"/>
          <w:lang w:eastAsia="zh-CN"/>
          <w14:textFill>
            <w14:solidFill>
              <w14:schemeClr w14:val="tx1"/>
            </w14:solidFill>
          </w14:textFill>
        </w:rPr>
        <w:t>区域</w:t>
      </w:r>
      <w:r>
        <w:rPr>
          <w:rFonts w:hint="eastAsia" w:ascii="宋体" w:hAnsi="宋体"/>
          <w:color w:val="000000" w:themeColor="text1"/>
          <w:sz w:val="24"/>
          <w14:textFill>
            <w14:solidFill>
              <w14:schemeClr w14:val="tx1"/>
            </w14:solidFill>
          </w14:textFill>
        </w:rPr>
        <w:t>，西侧为医院急诊和住院大楼，东侧为</w:t>
      </w:r>
      <w:r>
        <w:rPr>
          <w:rFonts w:hint="eastAsia" w:ascii="宋体" w:hAnsi="宋体"/>
          <w:color w:val="000000" w:themeColor="text1"/>
          <w:sz w:val="24"/>
          <w:lang w:eastAsia="zh-CN"/>
          <w14:textFill>
            <w14:solidFill>
              <w14:schemeClr w14:val="tx1"/>
            </w14:solidFill>
          </w14:textFill>
        </w:rPr>
        <w:t>医院</w:t>
      </w:r>
      <w:r>
        <w:rPr>
          <w:rFonts w:hint="eastAsia" w:ascii="宋体" w:hAnsi="宋体"/>
          <w:color w:val="000000" w:themeColor="text1"/>
          <w:sz w:val="24"/>
          <w14:textFill>
            <w14:solidFill>
              <w14:schemeClr w14:val="tx1"/>
            </w14:solidFill>
          </w14:textFill>
        </w:rPr>
        <w:t>地下室汽车出入通道、儿康路</w:t>
      </w:r>
      <w:r>
        <w:rPr>
          <w:rFonts w:hint="eastAsia" w:ascii="宋体" w:hAnsi="宋体"/>
          <w:color w:val="000000" w:themeColor="text1"/>
          <w:sz w:val="24"/>
          <w:lang w:eastAsia="zh-CN"/>
          <w14:textFill>
            <w14:solidFill>
              <w14:schemeClr w14:val="tx1"/>
            </w14:solidFill>
          </w14:textFill>
        </w:rPr>
        <w:t>及七彩城综合体及盛</w:t>
      </w:r>
      <w:r>
        <w:rPr>
          <w:rFonts w:hint="eastAsia" w:ascii="宋体" w:hAnsi="宋体"/>
          <w:color w:val="000000" w:themeColor="text1"/>
          <w:sz w:val="24"/>
          <w14:textFill>
            <w14:solidFill>
              <w14:schemeClr w14:val="tx1"/>
            </w14:solidFill>
          </w14:textFill>
        </w:rPr>
        <w:t>庐小区，北侧为医院的绿化区域，有部分大型苗木，南侧为院区绿化区、平乐街</w:t>
      </w:r>
      <w:r>
        <w:rPr>
          <w:rFonts w:hint="eastAsia" w:ascii="宋体" w:hAnsi="宋体"/>
          <w:color w:val="000000" w:themeColor="text1"/>
          <w:sz w:val="24"/>
          <w:lang w:eastAsia="zh-CN"/>
          <w14:textFill>
            <w14:solidFill>
              <w14:schemeClr w14:val="tx1"/>
            </w14:solidFill>
          </w14:textFill>
        </w:rPr>
        <w:t>及未完工的商业用房与已投入使用的</w:t>
      </w:r>
      <w:r>
        <w:rPr>
          <w:rFonts w:hint="eastAsia" w:ascii="宋体" w:hAnsi="宋体"/>
          <w:color w:val="000000" w:themeColor="text1"/>
          <w:sz w:val="24"/>
          <w14:textFill>
            <w14:solidFill>
              <w14:schemeClr w14:val="tx1"/>
            </w14:solidFill>
          </w14:textFill>
        </w:rPr>
        <w:t>浙江省科技信息综合大楼，南北侧相对净空条件较好。</w:t>
      </w:r>
      <w:r>
        <w:rPr>
          <w:rFonts w:hint="eastAsia" w:ascii="宋体" w:hAnsi="宋体"/>
          <w:color w:val="000000" w:themeColor="text1"/>
          <w:sz w:val="24"/>
          <w:lang w:eastAsia="zh-CN"/>
          <w14:textFill>
            <w14:solidFill>
              <w14:schemeClr w14:val="tx1"/>
            </w14:solidFill>
          </w14:textFill>
        </w:rPr>
        <w:t>由于停</w:t>
      </w:r>
      <w:r>
        <w:rPr>
          <w:rFonts w:hint="eastAsia" w:ascii="宋体" w:hAnsi="宋体"/>
          <w:color w:val="000000" w:themeColor="text1"/>
          <w:sz w:val="24"/>
          <w14:textFill>
            <w14:solidFill>
              <w14:schemeClr w14:val="tx1"/>
            </w14:solidFill>
          </w14:textFill>
        </w:rPr>
        <w:t>机坪位于地下室上部，</w:t>
      </w:r>
      <w:r>
        <w:rPr>
          <w:rFonts w:hint="eastAsia" w:ascii="宋体" w:hAnsi="宋体"/>
          <w:color w:val="000000" w:themeColor="text1"/>
          <w:sz w:val="24"/>
          <w:lang w:eastAsia="zh-CN"/>
          <w14:textFill>
            <w14:solidFill>
              <w14:schemeClr w14:val="tx1"/>
            </w14:solidFill>
          </w14:textFill>
        </w:rPr>
        <w:t>投标人需复核</w:t>
      </w:r>
      <w:r>
        <w:rPr>
          <w:rFonts w:hint="eastAsia" w:ascii="宋体" w:hAnsi="宋体"/>
          <w:color w:val="000000" w:themeColor="text1"/>
          <w:sz w:val="24"/>
          <w14:textFill>
            <w14:solidFill>
              <w14:schemeClr w14:val="tx1"/>
            </w14:solidFill>
          </w14:textFill>
        </w:rPr>
        <w:t>地下室结构承载是否满足机坪建设和飞机起降</w:t>
      </w:r>
      <w:r>
        <w:rPr>
          <w:rFonts w:hint="eastAsia" w:ascii="宋体" w:hAnsi="宋体"/>
          <w:color w:val="000000" w:themeColor="text1"/>
          <w:sz w:val="24"/>
          <w:lang w:eastAsia="zh-CN"/>
          <w14:textFill>
            <w14:solidFill>
              <w14:schemeClr w14:val="tx1"/>
            </w14:solidFill>
          </w14:textFill>
        </w:rPr>
        <w:t>要求。</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、招标内容：依据招标人提出的技术要求，以起降AW109型号直升机为基础标准的直升机停机坪</w:t>
      </w:r>
      <w:r>
        <w:rPr>
          <w:rFonts w:hint="eastAsia" w:ascii="宋体" w:hAnsi="宋体"/>
          <w:color w:val="000000" w:themeColor="text1"/>
          <w:sz w:val="24"/>
          <w:lang w:eastAsia="zh-CN"/>
          <w14:textFill>
            <w14:solidFill>
              <w14:schemeClr w14:val="tx1"/>
            </w14:solidFill>
          </w14:textFill>
        </w:rPr>
        <w:t>前期咨询、</w:t>
      </w:r>
      <w:r>
        <w:rPr>
          <w:rFonts w:hint="eastAsia" w:ascii="宋体" w:hAnsi="宋体"/>
          <w:color w:val="000000" w:themeColor="text1"/>
          <w:sz w:val="24"/>
          <w14:textFill>
            <w14:solidFill>
              <w14:schemeClr w14:val="tx1"/>
            </w14:solidFill>
          </w14:textFill>
        </w:rPr>
        <w:t>设计、施工、验收和试飞</w:t>
      </w:r>
      <w:r>
        <w:rPr>
          <w:rFonts w:hint="eastAsia" w:ascii="宋体" w:hAnsi="宋体" w:cs="宋体"/>
          <w:color w:val="000000" w:themeColor="text1"/>
          <w:sz w:val="24"/>
          <w:szCs w:val="24"/>
          <w:lang w:val="en-US" w:eastAsia="zh-CN"/>
          <w14:textFill>
            <w14:solidFill>
              <w14:schemeClr w14:val="tx1"/>
            </w14:solidFill>
          </w14:textFill>
        </w:rPr>
        <w:t>(如需要，费用按实另算)</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包括</w:t>
      </w:r>
      <w:r>
        <w:rPr>
          <w:rFonts w:hint="eastAsia" w:ascii="宋体" w:hAnsi="宋体" w:cs="宋体"/>
          <w:color w:val="000000" w:themeColor="text1"/>
          <w:sz w:val="24"/>
          <w:szCs w:val="24"/>
          <w14:textFill>
            <w14:solidFill>
              <w14:schemeClr w14:val="tx1"/>
            </w14:solidFill>
          </w14:textFill>
        </w:rPr>
        <w:t>起降坪划设标志线</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并配置助航系统工程</w:t>
      </w:r>
      <w:r>
        <w:rPr>
          <w:rFonts w:hint="eastAsia" w:ascii="宋体" w:hAnsi="宋体" w:cs="宋体"/>
          <w:color w:val="000000" w:themeColor="text1"/>
          <w:sz w:val="24"/>
          <w:szCs w:val="24"/>
          <w:lang w:eastAsia="zh-CN"/>
          <w14:textFill>
            <w14:solidFill>
              <w14:schemeClr w14:val="tx1"/>
            </w14:solidFill>
          </w14:textFill>
        </w:rPr>
        <w:t>，完成民航及军方等相关部门的登记报备工作（如需要），</w:t>
      </w:r>
      <w:r>
        <w:rPr>
          <w:rFonts w:hint="eastAsia" w:ascii="宋体" w:hAnsi="宋体"/>
          <w:color w:val="000000" w:themeColor="text1"/>
          <w:sz w:val="24"/>
          <w14:textFill>
            <w14:solidFill>
              <w14:schemeClr w14:val="tx1"/>
            </w14:solidFill>
          </w14:textFill>
        </w:rPr>
        <w:t>具体内容</w:t>
      </w:r>
      <w:r>
        <w:rPr>
          <w:rFonts w:ascii="宋体" w:hAnsi="宋体"/>
          <w:color w:val="000000" w:themeColor="text1"/>
          <w:sz w:val="24"/>
          <w14:textFill>
            <w14:solidFill>
              <w14:schemeClr w14:val="tx1"/>
            </w14:solidFill>
          </w14:textFill>
        </w:rPr>
        <w:t>详见</w:t>
      </w:r>
      <w:r>
        <w:rPr>
          <w:rFonts w:hint="eastAsia" w:ascii="宋体" w:hAnsi="宋体"/>
          <w:color w:val="000000" w:themeColor="text1"/>
          <w:sz w:val="24"/>
          <w14:textFill>
            <w14:solidFill>
              <w14:schemeClr w14:val="tx1"/>
            </w14:solidFill>
          </w14:textFill>
        </w:rPr>
        <w:t>招标文件。</w:t>
      </w:r>
    </w:p>
    <w:p>
      <w:pPr>
        <w:spacing w:line="440" w:lineRule="exact"/>
        <w:ind w:firstLine="482" w:firstLineChars="200"/>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三、投标人资格要求</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1</w:t>
      </w:r>
      <w:r>
        <w:rPr>
          <w:rFonts w:hint="eastAsia" w:ascii="宋体" w:hAnsi="宋体" w:eastAsia="宋体" w:cs="宋体"/>
          <w:color w:val="000000" w:themeColor="text1"/>
          <w:szCs w:val="22"/>
          <w:lang w:eastAsia="zh-CN"/>
          <w14:textFill>
            <w14:solidFill>
              <w14:schemeClr w14:val="tx1"/>
            </w14:solidFill>
          </w14:textFill>
        </w:rPr>
        <w:t>、</w:t>
      </w:r>
      <w:r>
        <w:rPr>
          <w:rFonts w:hint="eastAsia" w:ascii="宋体" w:hAnsi="宋体" w:eastAsia="宋体" w:cs="宋体"/>
          <w:color w:val="000000" w:themeColor="text1"/>
          <w:szCs w:val="22"/>
          <w14:textFill>
            <w14:solidFill>
              <w14:schemeClr w14:val="tx1"/>
            </w14:solidFill>
          </w14:textFill>
        </w:rPr>
        <w:t>投标单位具有独立法人资格和直升机机场或民用机场建设相应经营范围，有独立承担民事责任的能力和良好的技术实力；</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2、投标人近 3 年来</w:t>
      </w:r>
      <w:r>
        <w:rPr>
          <w:rFonts w:hint="eastAsia" w:ascii="宋体" w:hAnsi="宋体" w:eastAsia="宋体" w:cs="宋体"/>
          <w:color w:val="000000" w:themeColor="text1"/>
          <w:szCs w:val="22"/>
          <w:lang w:val="en-US" w:eastAsia="zh-CN"/>
          <w14:textFill>
            <w14:solidFill>
              <w14:schemeClr w14:val="tx1"/>
            </w14:solidFill>
          </w14:textFill>
        </w:rPr>
        <w:t>(</w:t>
      </w:r>
      <w:r>
        <w:rPr>
          <w:rFonts w:hint="eastAsia" w:ascii="宋体" w:hAnsi="宋体" w:eastAsia="宋体" w:cs="宋体"/>
          <w:color w:val="000000" w:themeColor="text1"/>
          <w:szCs w:val="22"/>
          <w14:textFill>
            <w14:solidFill>
              <w14:schemeClr w14:val="tx1"/>
            </w14:solidFill>
          </w14:textFill>
        </w:rPr>
        <w:t>201</w:t>
      </w:r>
      <w:r>
        <w:rPr>
          <w:rFonts w:hint="eastAsia" w:ascii="宋体" w:hAnsi="宋体" w:eastAsia="宋体" w:cs="宋体"/>
          <w:color w:val="000000" w:themeColor="text1"/>
          <w:szCs w:val="22"/>
          <w:lang w:val="en-US" w:eastAsia="zh-CN"/>
          <w14:textFill>
            <w14:solidFill>
              <w14:schemeClr w14:val="tx1"/>
            </w14:solidFill>
          </w14:textFill>
        </w:rPr>
        <w:t>7</w:t>
      </w:r>
      <w:r>
        <w:rPr>
          <w:rFonts w:hint="eastAsia" w:ascii="宋体" w:hAnsi="宋体" w:eastAsia="宋体" w:cs="宋体"/>
          <w:color w:val="000000" w:themeColor="text1"/>
          <w:szCs w:val="22"/>
          <w14:textFill>
            <w14:solidFill>
              <w14:schemeClr w14:val="tx1"/>
            </w14:solidFill>
          </w14:textFill>
        </w:rPr>
        <w:t>年1月1日</w:t>
      </w:r>
      <w:r>
        <w:rPr>
          <w:rFonts w:hint="eastAsia" w:ascii="宋体" w:hAnsi="宋体" w:eastAsia="宋体" w:cs="宋体"/>
          <w:color w:val="000000" w:themeColor="text1"/>
          <w:szCs w:val="22"/>
          <w:lang w:val="en-US" w:eastAsia="zh-CN"/>
          <w14:textFill>
            <w14:solidFill>
              <w14:schemeClr w14:val="tx1"/>
            </w14:solidFill>
          </w14:textFill>
        </w:rPr>
        <w:t>)</w:t>
      </w:r>
      <w:r>
        <w:rPr>
          <w:rFonts w:hint="eastAsia" w:ascii="宋体" w:hAnsi="宋体" w:eastAsia="宋体" w:cs="宋体"/>
          <w:color w:val="000000" w:themeColor="text1"/>
          <w:szCs w:val="22"/>
          <w14:textFill>
            <w14:solidFill>
              <w14:schemeClr w14:val="tx1"/>
            </w14:solidFill>
          </w14:textFill>
        </w:rPr>
        <w:t>以来至少具有1项直升机停机坪的</w:t>
      </w:r>
      <w:r>
        <w:rPr>
          <w:rFonts w:hint="eastAsia" w:ascii="宋体" w:hAnsi="宋体" w:eastAsia="宋体" w:cs="宋体"/>
          <w:color w:val="000000" w:themeColor="text1"/>
          <w:szCs w:val="22"/>
          <w:lang w:eastAsia="zh-CN"/>
          <w14:textFill>
            <w14:solidFill>
              <w14:schemeClr w14:val="tx1"/>
            </w14:solidFill>
          </w14:textFill>
        </w:rPr>
        <w:t>实际</w:t>
      </w:r>
      <w:r>
        <w:rPr>
          <w:rFonts w:hint="eastAsia" w:ascii="宋体" w:hAnsi="宋体" w:eastAsia="宋体" w:cs="宋体"/>
          <w:color w:val="000000" w:themeColor="text1"/>
          <w:szCs w:val="22"/>
          <w14:textFill>
            <w14:solidFill>
              <w14:schemeClr w14:val="tx1"/>
            </w14:solidFill>
          </w14:textFill>
        </w:rPr>
        <w:t>业绩</w:t>
      </w:r>
      <w:r>
        <w:rPr>
          <w:rFonts w:hint="eastAsia" w:ascii="宋体" w:hAnsi="宋体" w:eastAsia="宋体" w:cs="宋体"/>
          <w:color w:val="000000" w:themeColor="text1"/>
          <w:kern w:val="0"/>
          <w:szCs w:val="21"/>
          <w14:textFill>
            <w14:solidFill>
              <w14:schemeClr w14:val="tx1"/>
            </w14:solidFill>
          </w14:textFill>
        </w:rPr>
        <w:t>【业绩证明材料为合同】，提供复印件，原件备查</w:t>
      </w:r>
      <w:r>
        <w:rPr>
          <w:rFonts w:hint="eastAsia" w:ascii="宋体" w:hAnsi="宋体" w:eastAsia="宋体" w:cs="宋体"/>
          <w:color w:val="000000" w:themeColor="text1"/>
          <w:szCs w:val="22"/>
          <w14:textFill>
            <w14:solidFill>
              <w14:schemeClr w14:val="tx1"/>
            </w14:solidFill>
          </w14:textFill>
        </w:rPr>
        <w:t xml:space="preserve">； </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3、投标人具有不少于1年的医疗航空救援经验（包含停机坪/机场管理经验）；</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lang w:val="en-US" w:eastAsia="zh-CN"/>
          <w14:textFill>
            <w14:solidFill>
              <w14:schemeClr w14:val="tx1"/>
            </w14:solidFill>
          </w14:textFill>
        </w:rPr>
        <w:t>4</w:t>
      </w:r>
      <w:r>
        <w:rPr>
          <w:rFonts w:hint="eastAsia" w:ascii="宋体" w:hAnsi="宋体" w:eastAsia="宋体" w:cs="宋体"/>
          <w:color w:val="000000" w:themeColor="text1"/>
          <w:szCs w:val="22"/>
          <w14:textFill>
            <w14:solidFill>
              <w14:schemeClr w14:val="tx1"/>
            </w14:solidFill>
          </w14:textFill>
        </w:rPr>
        <w:t>、投标人未因信誉、质量等问题受到政府主管职能部门的处罚；</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000000" w:themeColor="text1"/>
          <w:szCs w:val="22"/>
          <w14:textFill>
            <w14:solidFill>
              <w14:schemeClr w14:val="tx1"/>
            </w14:solidFill>
          </w14:textFill>
        </w:rPr>
      </w:pPr>
      <w:r>
        <w:rPr>
          <w:rFonts w:hint="eastAsia" w:ascii="宋体" w:hAnsi="宋体" w:eastAsia="宋体" w:cs="宋体"/>
          <w:color w:val="000000" w:themeColor="text1"/>
          <w:szCs w:val="22"/>
          <w:lang w:val="en-US" w:eastAsia="zh-CN"/>
          <w14:textFill>
            <w14:solidFill>
              <w14:schemeClr w14:val="tx1"/>
            </w14:solidFill>
          </w14:textFill>
        </w:rPr>
        <w:t>5</w:t>
      </w:r>
      <w:r>
        <w:rPr>
          <w:rFonts w:hint="eastAsia" w:ascii="宋体" w:hAnsi="宋体" w:eastAsia="宋体" w:cs="宋体"/>
          <w:color w:val="000000" w:themeColor="text1"/>
          <w:szCs w:val="22"/>
          <w14:textFill>
            <w14:solidFill>
              <w14:schemeClr w14:val="tx1"/>
            </w14:solidFill>
          </w14:textFill>
        </w:rPr>
        <w:t xml:space="preserve">、本项目不接受联合体投标。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四、报名及领取招标文件的时间和地点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投</w:t>
      </w:r>
      <w:r>
        <w:rPr>
          <w:rFonts w:ascii="宋体" w:hAnsi="宋体" w:cs="宋体"/>
          <w:color w:val="000000" w:themeColor="text1"/>
          <w:kern w:val="0"/>
          <w:sz w:val="24"/>
          <w:szCs w:val="24"/>
          <w14:textFill>
            <w14:solidFill>
              <w14:schemeClr w14:val="tx1"/>
            </w14:solidFill>
          </w14:textFill>
        </w:rPr>
        <w:t>标人于20</w:t>
      </w:r>
      <w:r>
        <w:rPr>
          <w:rFonts w:hint="eastAsia" w:ascii="宋体" w:hAnsi="宋体" w:cs="宋体"/>
          <w:color w:val="000000" w:themeColor="text1"/>
          <w:kern w:val="0"/>
          <w:sz w:val="24"/>
          <w:szCs w:val="24"/>
          <w:lang w:val="en-US" w:eastAsia="zh-CN"/>
          <w14:textFill>
            <w14:solidFill>
              <w14:schemeClr w14:val="tx1"/>
            </w14:solidFill>
          </w14:textFill>
        </w:rPr>
        <w:t>20</w:t>
      </w:r>
      <w:r>
        <w:rPr>
          <w:rFonts w:ascii="宋体" w:hAnsi="宋体" w:cs="宋体"/>
          <w:color w:val="000000" w:themeColor="text1"/>
          <w:kern w:val="0"/>
          <w:sz w:val="24"/>
          <w:szCs w:val="24"/>
          <w14:textFill>
            <w14:solidFill>
              <w14:schemeClr w14:val="tx1"/>
            </w14:solidFill>
          </w14:textFill>
        </w:rPr>
        <w:t>年</w:t>
      </w:r>
      <w:r>
        <w:rPr>
          <w:rFonts w:hint="eastAsia" w:ascii="宋体" w:hAnsi="宋体" w:cs="宋体"/>
          <w:color w:val="000000" w:themeColor="text1"/>
          <w:kern w:val="0"/>
          <w:sz w:val="24"/>
          <w:szCs w:val="24"/>
          <w:lang w:val="en-US" w:eastAsia="zh-CN"/>
          <w14:textFill>
            <w14:solidFill>
              <w14:schemeClr w14:val="tx1"/>
            </w14:solidFill>
          </w14:textFill>
        </w:rPr>
        <w:t>2</w:t>
      </w:r>
      <w:r>
        <w:rPr>
          <w:rFonts w:ascii="宋体" w:hAnsi="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26</w:t>
      </w:r>
      <w:r>
        <w:rPr>
          <w:rFonts w:ascii="宋体" w:hAnsi="宋体" w:cs="宋体"/>
          <w:color w:val="000000" w:themeColor="text1"/>
          <w:kern w:val="0"/>
          <w:sz w:val="24"/>
          <w:szCs w:val="24"/>
          <w14:textFill>
            <w14:solidFill>
              <w14:schemeClr w14:val="tx1"/>
            </w14:solidFill>
          </w14:textFill>
        </w:rPr>
        <w:t>日</w:t>
      </w:r>
      <w:r>
        <w:rPr>
          <w:rFonts w:hint="eastAsia" w:ascii="宋体" w:hAnsi="宋体" w:cs="宋体"/>
          <w:color w:val="000000" w:themeColor="text1"/>
          <w:kern w:val="0"/>
          <w:sz w:val="24"/>
          <w:szCs w:val="24"/>
          <w14:textFill>
            <w14:solidFill>
              <w14:schemeClr w14:val="tx1"/>
            </w14:solidFill>
          </w14:textFill>
        </w:rPr>
        <w:t>至20</w:t>
      </w:r>
      <w:r>
        <w:rPr>
          <w:rFonts w:hint="eastAsia" w:ascii="宋体" w:hAnsi="宋体" w:cs="宋体"/>
          <w:color w:val="000000" w:themeColor="text1"/>
          <w:kern w:val="0"/>
          <w:sz w:val="24"/>
          <w:szCs w:val="24"/>
          <w:lang w:val="en-US" w:eastAsia="zh-CN"/>
          <w14:textFill>
            <w14:solidFill>
              <w14:schemeClr w14:val="tx1"/>
            </w14:solidFill>
          </w14:textFill>
        </w:rPr>
        <w:t>20</w:t>
      </w:r>
      <w:r>
        <w:rPr>
          <w:rFonts w:hint="eastAsia" w:ascii="宋体" w:hAnsi="宋体" w:cs="宋体"/>
          <w:color w:val="000000" w:themeColor="text1"/>
          <w:kern w:val="0"/>
          <w:sz w:val="24"/>
          <w:szCs w:val="24"/>
          <w14:textFill>
            <w14:solidFill>
              <w14:schemeClr w14:val="tx1"/>
            </w14:solidFill>
          </w14:textFill>
        </w:rPr>
        <w:t>年</w:t>
      </w: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3</w:t>
      </w:r>
      <w:r>
        <w:rPr>
          <w:rFonts w:hint="eastAsia" w:ascii="宋体" w:hAnsi="宋体" w:cs="宋体"/>
          <w:color w:val="000000" w:themeColor="text1"/>
          <w:kern w:val="0"/>
          <w:sz w:val="24"/>
          <w:szCs w:val="24"/>
          <w14:textFill>
            <w14:solidFill>
              <w14:schemeClr w14:val="tx1"/>
            </w14:solidFill>
          </w14:textFill>
        </w:rPr>
        <w:t>日</w:t>
      </w:r>
      <w:r>
        <w:rPr>
          <w:rFonts w:ascii="宋体" w:hAnsi="宋体" w:cs="宋体"/>
          <w:color w:val="000000" w:themeColor="text1"/>
          <w:kern w:val="0"/>
          <w:sz w:val="24"/>
          <w:szCs w:val="24"/>
          <w14:textFill>
            <w14:solidFill>
              <w14:schemeClr w14:val="tx1"/>
            </w14:solidFill>
          </w14:textFill>
        </w:rPr>
        <w:t>在</w:t>
      </w:r>
      <w:r>
        <w:rPr>
          <w:rFonts w:hint="eastAsia" w:ascii="宋体" w:hAnsi="宋体" w:cs="宋体"/>
          <w:color w:val="000000" w:themeColor="text1"/>
          <w:kern w:val="0"/>
          <w:sz w:val="24"/>
          <w:szCs w:val="24"/>
          <w14:textFill>
            <w14:solidFill>
              <w14:schemeClr w14:val="tx1"/>
            </w14:solidFill>
          </w14:textFill>
        </w:rPr>
        <w:t>浙江大学医学院附属儿童医院</w:t>
      </w:r>
      <w:r>
        <w:rPr>
          <w:rFonts w:hint="eastAsia" w:ascii="宋体" w:hAnsi="宋体" w:cs="宋体"/>
          <w:color w:val="000000" w:themeColor="text1"/>
          <w:kern w:val="0"/>
          <w:sz w:val="24"/>
          <w:szCs w:val="24"/>
          <w:lang w:eastAsia="zh-CN"/>
          <w14:textFill>
            <w14:solidFill>
              <w14:schemeClr w14:val="tx1"/>
            </w14:solidFill>
          </w14:textFill>
        </w:rPr>
        <w:t>网招标信息栏</w:t>
      </w:r>
      <w:r>
        <w:rPr>
          <w:rFonts w:hint="eastAsia" w:ascii="宋体" w:hAnsi="宋体" w:cs="宋体"/>
          <w:color w:val="000000" w:themeColor="text1"/>
          <w:kern w:val="0"/>
          <w:sz w:val="24"/>
          <w:szCs w:val="24"/>
          <w14:textFill>
            <w14:solidFill>
              <w14:schemeClr w14:val="tx1"/>
            </w14:solidFill>
          </w14:textFill>
        </w:rPr>
        <w:t>（http://www.zjuch.cn/Html/News/Columns/100/Index.html</w:t>
      </w:r>
      <w:r>
        <w:rPr>
          <w:rFonts w:hint="eastAsia" w:ascii="ˎ̥" w:hAnsi="ˎ̥" w:cs="宋体"/>
          <w:color w:val="000000" w:themeColor="text1"/>
          <w:kern w:val="0"/>
          <w:sz w:val="24"/>
          <w:szCs w:val="24"/>
          <w14:textFill>
            <w14:solidFill>
              <w14:schemeClr w14:val="tx1"/>
            </w14:solidFill>
          </w14:textFill>
        </w:rPr>
        <w:t>）</w:t>
      </w:r>
      <w:r>
        <w:rPr>
          <w:rFonts w:hint="eastAsia" w:ascii="ˎ̥" w:hAnsi="ˎ̥" w:cs="宋体"/>
          <w:color w:val="000000" w:themeColor="text1"/>
          <w:kern w:val="0"/>
          <w:sz w:val="24"/>
          <w:szCs w:val="24"/>
          <w:lang w:eastAsia="zh-CN"/>
          <w14:textFill>
            <w14:solidFill>
              <w14:schemeClr w14:val="tx1"/>
            </w14:solidFill>
          </w14:textFill>
        </w:rPr>
        <w:t>获</w:t>
      </w:r>
      <w:r>
        <w:rPr>
          <w:rFonts w:hint="eastAsia" w:ascii="ˎ̥" w:hAnsi="ˎ̥" w:cs="宋体"/>
          <w:color w:val="000000" w:themeColor="text1"/>
          <w:kern w:val="0"/>
          <w:sz w:val="24"/>
          <w:szCs w:val="24"/>
          <w14:textFill>
            <w14:solidFill>
              <w14:schemeClr w14:val="tx1"/>
            </w14:solidFill>
          </w14:textFill>
        </w:rPr>
        <w:t>取</w:t>
      </w:r>
      <w:r>
        <w:rPr>
          <w:rFonts w:ascii="ˎ̥" w:hAnsi="ˎ̥" w:cs="宋体"/>
          <w:color w:val="000000" w:themeColor="text1"/>
          <w:kern w:val="0"/>
          <w:sz w:val="24"/>
          <w:szCs w:val="24"/>
          <w14:textFill>
            <w14:solidFill>
              <w14:schemeClr w14:val="tx1"/>
            </w14:solidFill>
          </w14:textFill>
        </w:rPr>
        <w:t>招标文件。</w:t>
      </w:r>
      <w:r>
        <w:rPr>
          <w:rFonts w:ascii="宋体" w:hAnsi="宋体"/>
          <w:color w:val="000000" w:themeColor="text1"/>
          <w:sz w:val="24"/>
          <w:szCs w:val="24"/>
          <w14:textFill>
            <w14:solidFill>
              <w14:schemeClr w14:val="tx1"/>
            </w14:solidFill>
          </w14:textFill>
        </w:rPr>
        <w:t>凡</w:t>
      </w:r>
      <w:r>
        <w:rPr>
          <w:rFonts w:hint="eastAsia" w:ascii="宋体" w:hAnsi="宋体"/>
          <w:color w:val="000000" w:themeColor="text1"/>
          <w:sz w:val="24"/>
          <w:szCs w:val="24"/>
          <w14:textFill>
            <w14:solidFill>
              <w14:schemeClr w14:val="tx1"/>
            </w14:solidFill>
          </w14:textFill>
        </w:rPr>
        <w:t>有</w:t>
      </w:r>
      <w:r>
        <w:rPr>
          <w:rFonts w:ascii="宋体" w:hAnsi="宋体"/>
          <w:color w:val="000000" w:themeColor="text1"/>
          <w:sz w:val="24"/>
          <w:szCs w:val="24"/>
          <w14:textFill>
            <w14:solidFill>
              <w14:schemeClr w14:val="tx1"/>
            </w14:solidFill>
          </w14:textFill>
        </w:rPr>
        <w:t>意参加</w:t>
      </w:r>
      <w:r>
        <w:rPr>
          <w:rFonts w:hint="eastAsia" w:ascii="宋体" w:hAnsi="宋体"/>
          <w:color w:val="000000" w:themeColor="text1"/>
          <w:sz w:val="24"/>
          <w:szCs w:val="24"/>
          <w14:textFill>
            <w14:solidFill>
              <w14:schemeClr w14:val="tx1"/>
            </w14:solidFill>
          </w14:textFill>
        </w:rPr>
        <w:t>投标的潜在</w:t>
      </w:r>
      <w:r>
        <w:rPr>
          <w:rFonts w:ascii="宋体" w:hAnsi="宋体"/>
          <w:color w:val="000000" w:themeColor="text1"/>
          <w:sz w:val="24"/>
          <w:szCs w:val="24"/>
          <w14:textFill>
            <w14:solidFill>
              <w14:schemeClr w14:val="tx1"/>
            </w14:solidFill>
          </w14:textFill>
        </w:rPr>
        <w:t>投标</w:t>
      </w:r>
      <w:r>
        <w:rPr>
          <w:rFonts w:hint="eastAsia" w:ascii="宋体" w:hAnsi="宋体"/>
          <w:color w:val="000000" w:themeColor="text1"/>
          <w:sz w:val="24"/>
          <w:szCs w:val="24"/>
          <w14:textFill>
            <w14:solidFill>
              <w14:schemeClr w14:val="tx1"/>
            </w14:solidFill>
          </w14:textFill>
        </w:rPr>
        <w:t>人</w:t>
      </w:r>
      <w:r>
        <w:rPr>
          <w:rFonts w:ascii="宋体" w:hAnsi="宋体"/>
          <w:color w:val="000000" w:themeColor="text1"/>
          <w:sz w:val="24"/>
          <w:szCs w:val="24"/>
          <w14:textFill>
            <w14:solidFill>
              <w14:schemeClr w14:val="tx1"/>
            </w14:solidFill>
          </w14:textFill>
        </w:rPr>
        <w:t>，请</w:t>
      </w:r>
      <w:r>
        <w:rPr>
          <w:rFonts w:hint="eastAsia" w:ascii="宋体" w:hAnsi="宋体"/>
          <w:color w:val="000000" w:themeColor="text1"/>
          <w:sz w:val="24"/>
          <w:szCs w:val="24"/>
          <w14:textFill>
            <w14:solidFill>
              <w14:schemeClr w14:val="tx1"/>
            </w14:solidFill>
          </w14:textFill>
        </w:rPr>
        <w:t>在</w:t>
      </w:r>
      <w:r>
        <w:rPr>
          <w:rFonts w:ascii="宋体" w:hAnsi="宋体"/>
          <w:color w:val="000000" w:themeColor="text1"/>
          <w:sz w:val="24"/>
          <w:szCs w:val="24"/>
          <w14:textFill>
            <w14:solidFill>
              <w14:schemeClr w14:val="tx1"/>
            </w14:solidFill>
          </w14:textFill>
        </w:rPr>
        <w:t>报名时间内</w:t>
      </w:r>
      <w:r>
        <w:rPr>
          <w:rFonts w:hint="eastAsia" w:ascii="宋体" w:hAnsi="宋体"/>
          <w:color w:val="000000" w:themeColor="text1"/>
          <w:sz w:val="24"/>
          <w:szCs w:val="24"/>
          <w14:textFill>
            <w14:solidFill>
              <w14:schemeClr w14:val="tx1"/>
            </w14:solidFill>
          </w14:textFill>
        </w:rPr>
        <w:t>携带</w:t>
      </w:r>
      <w:r>
        <w:rPr>
          <w:rFonts w:ascii="宋体" w:hAnsi="宋体"/>
          <w:color w:val="000000" w:themeColor="text1"/>
          <w:sz w:val="24"/>
          <w:szCs w:val="24"/>
          <w14:textFill>
            <w14:solidFill>
              <w14:schemeClr w14:val="tx1"/>
            </w14:solidFill>
          </w14:textFill>
        </w:rPr>
        <w:t>报名资料报名。</w:t>
      </w:r>
    </w:p>
    <w:p>
      <w:pPr>
        <w:pStyle w:val="1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360" w:lineRule="auto"/>
        <w:ind w:left="0" w:right="0" w:firstLine="461"/>
        <w:jc w:val="left"/>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b/>
          <w:bCs w:val="0"/>
          <w:color w:val="000000" w:themeColor="text1"/>
          <w:sz w:val="24"/>
          <w:szCs w:val="24"/>
          <w14:textFill>
            <w14:solidFill>
              <w14:schemeClr w14:val="tx1"/>
            </w14:solidFill>
          </w14:textFill>
        </w:rPr>
        <w:t>五、</w:t>
      </w:r>
      <w:r>
        <w:rPr>
          <w:rFonts w:hint="eastAsia" w:ascii="宋体" w:hAnsi="宋体" w:eastAsia="宋体" w:cs="宋体"/>
          <w:b/>
          <w:bCs w:val="0"/>
          <w:i w:val="0"/>
          <w:color w:val="000000" w:themeColor="text1"/>
          <w:sz w:val="24"/>
          <w:szCs w:val="24"/>
          <w:lang w:eastAsia="zh-CN"/>
          <w14:textFill>
            <w14:solidFill>
              <w14:schemeClr w14:val="tx1"/>
            </w14:solidFill>
          </w14:textFill>
        </w:rPr>
        <w:t>报名的时间期限、地点及方式:</w:t>
      </w:r>
    </w:p>
    <w:p>
      <w:pPr>
        <w:pStyle w:val="1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360" w:lineRule="auto"/>
        <w:ind w:left="0" w:right="0" w:firstLine="461"/>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i w:val="0"/>
          <w:color w:val="000000" w:themeColor="text1"/>
          <w:sz w:val="24"/>
          <w:szCs w:val="24"/>
          <w:lang w:eastAsia="zh-CN"/>
          <w14:textFill>
            <w14:solidFill>
              <w14:schemeClr w14:val="tx1"/>
            </w14:solidFill>
          </w14:textFill>
        </w:rPr>
        <w:t>1、报名期限：2020年</w:t>
      </w:r>
      <w:r>
        <w:rPr>
          <w:rFonts w:hint="eastAsia" w:ascii="宋体" w:hAnsi="宋体" w:cs="宋体"/>
          <w:b w:val="0"/>
          <w:i w:val="0"/>
          <w:color w:val="000000" w:themeColor="text1"/>
          <w:sz w:val="24"/>
          <w:szCs w:val="24"/>
          <w:lang w:val="en-US" w:eastAsia="zh-CN"/>
          <w14:textFill>
            <w14:solidFill>
              <w14:schemeClr w14:val="tx1"/>
            </w14:solidFill>
          </w14:textFill>
        </w:rPr>
        <w:t>2</w:t>
      </w:r>
      <w:r>
        <w:rPr>
          <w:rFonts w:hint="eastAsia" w:ascii="宋体" w:hAnsi="宋体" w:eastAsia="宋体" w:cs="宋体"/>
          <w:b w:val="0"/>
          <w:i w:val="0"/>
          <w:color w:val="000000" w:themeColor="text1"/>
          <w:sz w:val="24"/>
          <w:szCs w:val="24"/>
          <w:lang w:eastAsia="zh-CN"/>
          <w14:textFill>
            <w14:solidFill>
              <w14:schemeClr w14:val="tx1"/>
            </w14:solidFill>
          </w14:textFill>
        </w:rPr>
        <w:t>月</w:t>
      </w:r>
      <w:r>
        <w:rPr>
          <w:rFonts w:hint="eastAsia" w:ascii="宋体" w:hAnsi="宋体" w:cs="宋体"/>
          <w:b w:val="0"/>
          <w:i w:val="0"/>
          <w:color w:val="000000" w:themeColor="text1"/>
          <w:sz w:val="24"/>
          <w:szCs w:val="24"/>
          <w:lang w:val="en-US" w:eastAsia="zh-CN"/>
          <w14:textFill>
            <w14:solidFill>
              <w14:schemeClr w14:val="tx1"/>
            </w14:solidFill>
          </w14:textFill>
        </w:rPr>
        <w:t>26</w:t>
      </w:r>
      <w:r>
        <w:rPr>
          <w:rFonts w:hint="eastAsia" w:ascii="宋体" w:hAnsi="宋体" w:eastAsia="宋体" w:cs="宋体"/>
          <w:b w:val="0"/>
          <w:i w:val="0"/>
          <w:color w:val="000000" w:themeColor="text1"/>
          <w:sz w:val="24"/>
          <w:szCs w:val="24"/>
          <w:lang w:eastAsia="zh-CN"/>
          <w14:textFill>
            <w14:solidFill>
              <w14:schemeClr w14:val="tx1"/>
            </w14:solidFill>
          </w14:textFill>
        </w:rPr>
        <w:t>日至2020年</w:t>
      </w:r>
      <w:r>
        <w:rPr>
          <w:rFonts w:hint="eastAsia" w:ascii="宋体" w:hAnsi="宋体" w:cs="宋体"/>
          <w:b w:val="0"/>
          <w:i w:val="0"/>
          <w:color w:val="000000" w:themeColor="text1"/>
          <w:sz w:val="24"/>
          <w:szCs w:val="24"/>
          <w:lang w:val="en-US" w:eastAsia="zh-CN"/>
          <w14:textFill>
            <w14:solidFill>
              <w14:schemeClr w14:val="tx1"/>
            </w14:solidFill>
          </w14:textFill>
        </w:rPr>
        <w:t>3</w:t>
      </w:r>
      <w:r>
        <w:rPr>
          <w:rFonts w:hint="eastAsia" w:ascii="宋体" w:hAnsi="宋体" w:eastAsia="宋体" w:cs="宋体"/>
          <w:b w:val="0"/>
          <w:i w:val="0"/>
          <w:color w:val="000000" w:themeColor="text1"/>
          <w:sz w:val="24"/>
          <w:szCs w:val="24"/>
          <w:lang w:eastAsia="zh-CN"/>
          <w14:textFill>
            <w14:solidFill>
              <w14:schemeClr w14:val="tx1"/>
            </w14:solidFill>
          </w14:textFill>
        </w:rPr>
        <w:t>月</w:t>
      </w:r>
      <w:r>
        <w:rPr>
          <w:rFonts w:hint="eastAsia" w:ascii="宋体" w:hAnsi="宋体" w:cs="宋体"/>
          <w:b w:val="0"/>
          <w:i w:val="0"/>
          <w:color w:val="000000" w:themeColor="text1"/>
          <w:sz w:val="24"/>
          <w:szCs w:val="24"/>
          <w:lang w:val="en-US" w:eastAsia="zh-CN"/>
          <w14:textFill>
            <w14:solidFill>
              <w14:schemeClr w14:val="tx1"/>
            </w14:solidFill>
          </w14:textFill>
        </w:rPr>
        <w:t>3</w:t>
      </w:r>
      <w:r>
        <w:rPr>
          <w:rFonts w:hint="eastAsia" w:ascii="宋体" w:hAnsi="宋体" w:eastAsia="宋体" w:cs="宋体"/>
          <w:b w:val="0"/>
          <w:i w:val="0"/>
          <w:color w:val="000000" w:themeColor="text1"/>
          <w:sz w:val="24"/>
          <w:szCs w:val="24"/>
          <w:lang w:eastAsia="zh-CN"/>
          <w14:textFill>
            <w14:solidFill>
              <w14:schemeClr w14:val="tx1"/>
            </w14:solidFill>
          </w14:textFill>
        </w:rPr>
        <w:t>日(双休日及法定节假日除外)上午：9:00-11:00</w:t>
      </w:r>
      <w:r>
        <w:rPr>
          <w:rFonts w:hint="eastAsia" w:ascii="宋体" w:hAnsi="宋体" w:cs="宋体"/>
          <w:b w:val="0"/>
          <w:i w:val="0"/>
          <w:color w:val="000000" w:themeColor="text1"/>
          <w:sz w:val="24"/>
          <w:szCs w:val="24"/>
          <w:lang w:eastAsia="zh-CN"/>
          <w14:textFill>
            <w14:solidFill>
              <w14:schemeClr w14:val="tx1"/>
            </w14:solidFill>
          </w14:textFill>
        </w:rPr>
        <w:t>，</w:t>
      </w:r>
      <w:r>
        <w:rPr>
          <w:rFonts w:hint="eastAsia" w:ascii="宋体" w:hAnsi="宋体" w:eastAsia="宋体" w:cs="宋体"/>
          <w:b w:val="0"/>
          <w:i w:val="0"/>
          <w:color w:val="000000" w:themeColor="text1"/>
          <w:sz w:val="24"/>
          <w:szCs w:val="24"/>
          <w:lang w:eastAsia="zh-CN"/>
          <w14:textFill>
            <w14:solidFill>
              <w14:schemeClr w14:val="tx1"/>
            </w14:solidFill>
          </w14:textFill>
        </w:rPr>
        <w:t>下午：14:00-16:00</w:t>
      </w:r>
    </w:p>
    <w:p>
      <w:pPr>
        <w:pStyle w:val="1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360" w:lineRule="auto"/>
        <w:ind w:left="0" w:right="0" w:firstLine="461"/>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i w:val="0"/>
          <w:color w:val="000000" w:themeColor="text1"/>
          <w:sz w:val="24"/>
          <w:szCs w:val="24"/>
          <w:lang w:eastAsia="zh-CN"/>
          <w14:textFill>
            <w14:solidFill>
              <w14:schemeClr w14:val="tx1"/>
            </w14:solidFill>
          </w14:textFill>
        </w:rPr>
        <w:t>2、报名地点：浙江大学医学院附属儿童医院（杭州市滨江区滨盛路3333号门诊</w:t>
      </w:r>
      <w:r>
        <w:rPr>
          <w:rFonts w:hint="eastAsia" w:ascii="宋体" w:hAnsi="宋体" w:cs="宋体"/>
          <w:b w:val="0"/>
          <w:i w:val="0"/>
          <w:color w:val="000000" w:themeColor="text1"/>
          <w:sz w:val="24"/>
          <w:szCs w:val="24"/>
          <w:lang w:val="en-US" w:eastAsia="zh-CN"/>
          <w14:textFill>
            <w14:solidFill>
              <w14:schemeClr w14:val="tx1"/>
            </w14:solidFill>
          </w14:textFill>
        </w:rPr>
        <w:t>3116</w:t>
      </w:r>
      <w:r>
        <w:rPr>
          <w:rFonts w:hint="eastAsia" w:ascii="宋体" w:hAnsi="宋体" w:eastAsia="宋体" w:cs="宋体"/>
          <w:b w:val="0"/>
          <w:i w:val="0"/>
          <w:color w:val="000000" w:themeColor="text1"/>
          <w:sz w:val="24"/>
          <w:szCs w:val="24"/>
          <w:lang w:eastAsia="zh-CN"/>
          <w14:textFill>
            <w14:solidFill>
              <w14:schemeClr w14:val="tx1"/>
            </w14:solidFill>
          </w14:textFill>
        </w:rPr>
        <w:t>室）</w:t>
      </w:r>
    </w:p>
    <w:p>
      <w:pPr>
        <w:pStyle w:val="16"/>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360" w:lineRule="auto"/>
        <w:ind w:left="0" w:right="0" w:firstLine="461"/>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i w:val="0"/>
          <w:color w:val="000000" w:themeColor="text1"/>
          <w:sz w:val="24"/>
          <w:szCs w:val="24"/>
          <w:lang w:eastAsia="zh-CN"/>
          <w14:textFill>
            <w14:solidFill>
              <w14:schemeClr w14:val="tx1"/>
            </w14:solidFill>
          </w14:textFill>
        </w:rPr>
        <w:t>3、报名方式：现场报名或邮件报名（邮件报名前请先联系采购人：0571-866701</w:t>
      </w:r>
      <w:r>
        <w:rPr>
          <w:rFonts w:hint="eastAsia" w:ascii="宋体" w:hAnsi="宋体" w:cs="宋体"/>
          <w:b w:val="0"/>
          <w:i w:val="0"/>
          <w:color w:val="000000" w:themeColor="text1"/>
          <w:sz w:val="24"/>
          <w:szCs w:val="24"/>
          <w:lang w:val="en-US" w:eastAsia="zh-CN"/>
          <w14:textFill>
            <w14:solidFill>
              <w14:schemeClr w14:val="tx1"/>
            </w14:solidFill>
          </w14:textFill>
        </w:rPr>
        <w:t>6</w:t>
      </w:r>
      <w:r>
        <w:rPr>
          <w:rFonts w:hint="eastAsia" w:ascii="宋体" w:hAnsi="宋体" w:eastAsia="宋体" w:cs="宋体"/>
          <w:b w:val="0"/>
          <w:i w:val="0"/>
          <w:color w:val="000000" w:themeColor="text1"/>
          <w:sz w:val="24"/>
          <w:szCs w:val="24"/>
          <w:lang w:eastAsia="zh-CN"/>
          <w14:textFill>
            <w14:solidFill>
              <w14:schemeClr w14:val="tx1"/>
            </w14:solidFill>
          </w14:textFill>
        </w:rPr>
        <w:t>3</w:t>
      </w:r>
      <w:r>
        <w:rPr>
          <w:rFonts w:hint="eastAsia" w:ascii="宋体" w:hAnsi="宋体" w:cs="宋体"/>
          <w:b w:val="0"/>
          <w:i w:val="0"/>
          <w:color w:val="000000" w:themeColor="text1"/>
          <w:sz w:val="24"/>
          <w:szCs w:val="24"/>
          <w:lang w:eastAsia="zh-CN"/>
          <w14:textFill>
            <w14:solidFill>
              <w14:schemeClr w14:val="tx1"/>
            </w14:solidFill>
          </w14:textFill>
        </w:rPr>
        <w:t>，邮件报名时间以邮件寄出日期为准</w:t>
      </w:r>
      <w:r>
        <w:rPr>
          <w:rFonts w:hint="eastAsia" w:ascii="宋体" w:hAnsi="宋体" w:eastAsia="宋体" w:cs="宋体"/>
          <w:b w:val="0"/>
          <w:i w:val="0"/>
          <w:color w:val="000000" w:themeColor="text1"/>
          <w:sz w:val="24"/>
          <w:szCs w:val="24"/>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b/>
          <w:color w:val="000000" w:themeColor="text1"/>
          <w:sz w:val="24"/>
          <w:szCs w:val="24"/>
          <w14:textFill>
            <w14:solidFill>
              <w14:schemeClr w14:val="tx1"/>
            </w14:solidFill>
          </w14:textFill>
        </w:rPr>
        <w:t>报名时应携带以下资料</w:t>
      </w:r>
    </w:p>
    <w:p>
      <w:pPr>
        <w:spacing w:line="440" w:lineRule="exact"/>
        <w:ind w:firstLine="480" w:firstLineChars="200"/>
        <w:rPr>
          <w:rFonts w:hint="eastAsia" w:ascii="宋体" w:hAnsi="宋体"/>
          <w:color w:val="000000" w:themeColor="text1"/>
          <w:sz w:val="24"/>
          <w:szCs w:val="24"/>
          <w:u w:val="none"/>
          <w:lang w:eastAsia="zh-CN"/>
          <w14:textFill>
            <w14:solidFill>
              <w14:schemeClr w14:val="tx1"/>
            </w14:solidFill>
          </w14:textFill>
        </w:rPr>
      </w:pPr>
      <w:r>
        <w:rPr>
          <w:rFonts w:hint="eastAsia" w:ascii="宋体" w:hAnsi="宋体"/>
          <w:color w:val="000000" w:themeColor="text1"/>
          <w:sz w:val="24"/>
          <w:szCs w:val="24"/>
          <w:u w:val="none"/>
          <w:lang w:val="en-US" w:eastAsia="zh-CN"/>
          <w14:textFill>
            <w14:solidFill>
              <w14:schemeClr w14:val="tx1"/>
            </w14:solidFill>
          </w14:textFill>
        </w:rPr>
        <w:t>(1)、</w:t>
      </w:r>
      <w:r>
        <w:rPr>
          <w:rFonts w:hint="eastAsia" w:ascii="宋体" w:hAnsi="宋体"/>
          <w:color w:val="000000" w:themeColor="text1"/>
          <w:sz w:val="24"/>
          <w:szCs w:val="24"/>
          <w:u w:val="none"/>
          <w14:textFill>
            <w14:solidFill>
              <w14:schemeClr w14:val="tx1"/>
            </w14:solidFill>
          </w14:textFill>
        </w:rPr>
        <w:t>针对本项目的法人授权委托书原件</w:t>
      </w:r>
      <w:r>
        <w:rPr>
          <w:rFonts w:hint="eastAsia" w:ascii="宋体" w:hAnsi="宋体"/>
          <w:color w:val="000000" w:themeColor="text1"/>
          <w:sz w:val="24"/>
          <w:szCs w:val="24"/>
          <w:u w:val="none"/>
          <w:lang w:eastAsia="zh-CN"/>
          <w14:textFill>
            <w14:solidFill>
              <w14:schemeClr w14:val="tx1"/>
            </w14:solidFill>
          </w14:textFill>
        </w:rPr>
        <w:t>；</w:t>
      </w:r>
    </w:p>
    <w:p>
      <w:pPr>
        <w:spacing w:line="440" w:lineRule="exact"/>
        <w:ind w:firstLine="480" w:firstLineChars="200"/>
        <w:rPr>
          <w:rFonts w:hint="eastAsia" w:ascii="宋体" w:hAnsi="宋体"/>
          <w:color w:val="000000" w:themeColor="text1"/>
          <w:sz w:val="24"/>
          <w:u w:val="none"/>
          <w14:textFill>
            <w14:solidFill>
              <w14:schemeClr w14:val="tx1"/>
            </w14:solidFill>
          </w14:textFill>
        </w:rPr>
      </w:pPr>
      <w:r>
        <w:rPr>
          <w:rFonts w:hint="eastAsia" w:ascii="宋体" w:hAnsi="宋体"/>
          <w:color w:val="000000" w:themeColor="text1"/>
          <w:sz w:val="24"/>
          <w:u w:val="none"/>
          <w:lang w:val="en-US" w:eastAsia="zh-CN"/>
          <w14:textFill>
            <w14:solidFill>
              <w14:schemeClr w14:val="tx1"/>
            </w14:solidFill>
          </w14:textFill>
        </w:rPr>
        <w:t>(2)、</w:t>
      </w:r>
      <w:r>
        <w:rPr>
          <w:rFonts w:ascii="宋体" w:hAnsi="宋体"/>
          <w:color w:val="000000" w:themeColor="text1"/>
          <w:sz w:val="24"/>
          <w:u w:val="none"/>
          <w14:textFill>
            <w14:solidFill>
              <w14:schemeClr w14:val="tx1"/>
            </w14:solidFill>
          </w14:textFill>
        </w:rPr>
        <w:t>营业执照</w:t>
      </w:r>
      <w:r>
        <w:rPr>
          <w:rFonts w:hint="eastAsia" w:ascii="宋体" w:hAnsi="宋体"/>
          <w:color w:val="000000" w:themeColor="text1"/>
          <w:sz w:val="24"/>
          <w:u w:val="none"/>
          <w14:textFill>
            <w14:solidFill>
              <w14:schemeClr w14:val="tx1"/>
            </w14:solidFill>
          </w14:textFill>
        </w:rPr>
        <w:t>复印件；</w:t>
      </w:r>
    </w:p>
    <w:p>
      <w:pPr>
        <w:spacing w:line="440" w:lineRule="exact"/>
        <w:ind w:firstLine="480" w:firstLineChars="200"/>
        <w:rPr>
          <w:rFonts w:hint="eastAsia" w:ascii="宋体" w:hAnsi="宋体"/>
          <w:color w:val="000000" w:themeColor="text1"/>
          <w:sz w:val="24"/>
          <w:u w:val="none"/>
          <w14:textFill>
            <w14:solidFill>
              <w14:schemeClr w14:val="tx1"/>
            </w14:solidFill>
          </w14:textFill>
        </w:rPr>
      </w:pPr>
      <w:r>
        <w:rPr>
          <w:rFonts w:hint="eastAsia" w:ascii="宋体" w:hAnsi="宋体"/>
          <w:color w:val="000000" w:themeColor="text1"/>
          <w:sz w:val="24"/>
          <w:u w:val="none"/>
          <w:lang w:val="en-US" w:eastAsia="zh-CN"/>
          <w14:textFill>
            <w14:solidFill>
              <w14:schemeClr w14:val="tx1"/>
            </w14:solidFill>
          </w14:textFill>
        </w:rPr>
        <w:t>(3)、</w:t>
      </w:r>
      <w:r>
        <w:rPr>
          <w:rFonts w:hint="eastAsia" w:ascii="宋体" w:hAnsi="宋体"/>
          <w:color w:val="000000" w:themeColor="text1"/>
          <w:sz w:val="24"/>
          <w:u w:val="none"/>
          <w14:textFill>
            <w14:solidFill>
              <w14:schemeClr w14:val="tx1"/>
            </w14:solidFill>
          </w14:textFill>
        </w:rPr>
        <w:t>相关资质证书复印件；</w:t>
      </w:r>
    </w:p>
    <w:p>
      <w:pPr>
        <w:spacing w:line="440" w:lineRule="exact"/>
        <w:ind w:firstLine="480" w:firstLineChars="200"/>
        <w:rPr>
          <w:rFonts w:ascii="宋体" w:hAnsi="宋体"/>
          <w:i/>
          <w:color w:val="000000" w:themeColor="text1"/>
          <w:sz w:val="32"/>
          <w:szCs w:val="32"/>
          <w:u w:val="none"/>
          <w14:textFill>
            <w14:solidFill>
              <w14:schemeClr w14:val="tx1"/>
            </w14:solidFill>
          </w14:textFill>
        </w:rPr>
      </w:pPr>
      <w:r>
        <w:rPr>
          <w:rFonts w:hint="eastAsia" w:ascii="宋体" w:hAnsi="宋体"/>
          <w:color w:val="000000" w:themeColor="text1"/>
          <w:sz w:val="24"/>
          <w:u w:val="none"/>
          <w:lang w:val="en-US" w:eastAsia="zh-CN"/>
          <w14:textFill>
            <w14:solidFill>
              <w14:schemeClr w14:val="tx1"/>
            </w14:solidFill>
          </w14:textFill>
        </w:rPr>
        <w:t>(4)、</w:t>
      </w:r>
      <w:r>
        <w:rPr>
          <w:rFonts w:hint="eastAsia" w:ascii="宋体" w:hAnsi="宋体"/>
          <w:color w:val="000000" w:themeColor="text1"/>
          <w:sz w:val="24"/>
          <w:u w:val="none"/>
          <w14:textFill>
            <w14:solidFill>
              <w14:schemeClr w14:val="tx1"/>
            </w14:solidFill>
          </w14:textFill>
        </w:rPr>
        <w:t>投标人201</w:t>
      </w:r>
      <w:r>
        <w:rPr>
          <w:rFonts w:hint="eastAsia" w:ascii="宋体" w:hAnsi="宋体"/>
          <w:color w:val="000000" w:themeColor="text1"/>
          <w:sz w:val="24"/>
          <w:u w:val="none"/>
          <w:lang w:val="en-US" w:eastAsia="zh-CN"/>
          <w14:textFill>
            <w14:solidFill>
              <w14:schemeClr w14:val="tx1"/>
            </w14:solidFill>
          </w14:textFill>
        </w:rPr>
        <w:t>7</w:t>
      </w:r>
      <w:r>
        <w:rPr>
          <w:rFonts w:hint="eastAsia" w:ascii="宋体" w:hAnsi="宋体"/>
          <w:color w:val="000000" w:themeColor="text1"/>
          <w:sz w:val="24"/>
          <w:u w:val="none"/>
          <w14:textFill>
            <w14:solidFill>
              <w14:schemeClr w14:val="tx1"/>
            </w14:solidFill>
          </w14:textFill>
        </w:rPr>
        <w:t>年1月1日以来类似业绩合同复印件</w:t>
      </w:r>
      <w:r>
        <w:rPr>
          <w:rFonts w:ascii="宋体" w:hAnsi="宋体"/>
          <w:i/>
          <w:color w:val="000000" w:themeColor="text1"/>
          <w:sz w:val="32"/>
          <w:szCs w:val="32"/>
          <w:u w:val="none"/>
          <w14:textFill>
            <w14:solidFill>
              <w14:schemeClr w14:val="tx1"/>
            </w14:solidFill>
          </w14:textFill>
        </w:rPr>
        <w:t>。</w:t>
      </w:r>
    </w:p>
    <w:p>
      <w:pPr>
        <w:spacing w:line="440" w:lineRule="exact"/>
        <w:ind w:firstLine="420"/>
        <w:rPr>
          <w:rFonts w:hint="eastAsia" w:ascii="宋体" w:hAnsi="宋体"/>
          <w:color w:val="000000" w:themeColor="text1"/>
          <w:sz w:val="24"/>
          <w:u w:val="none"/>
          <w14:textFill>
            <w14:solidFill>
              <w14:schemeClr w14:val="tx1"/>
            </w14:solidFill>
          </w14:textFill>
        </w:rPr>
      </w:pPr>
      <w:r>
        <w:rPr>
          <w:rFonts w:hint="eastAsia" w:ascii="宋体" w:hAnsi="宋体"/>
          <w:color w:val="000000" w:themeColor="text1"/>
          <w:sz w:val="24"/>
          <w:u w:val="none"/>
          <w14:textFill>
            <w14:solidFill>
              <w14:schemeClr w14:val="tx1"/>
            </w14:solidFill>
          </w14:textFill>
        </w:rPr>
        <w:t>以上材料报名时提交，装订成册（复印件）加盖企业公章的资料一份。</w:t>
      </w:r>
    </w:p>
    <w:p>
      <w:pPr>
        <w:widowControl/>
        <w:spacing w:line="360" w:lineRule="auto"/>
        <w:jc w:val="left"/>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 xml:space="preserve">    </w:t>
      </w:r>
      <w:r>
        <w:rPr>
          <w:rFonts w:hint="eastAsia" w:ascii="宋体" w:hAnsi="宋体" w:cs="宋体"/>
          <w:b/>
          <w:bCs/>
          <w:color w:val="000000" w:themeColor="text1"/>
          <w:kern w:val="0"/>
          <w:szCs w:val="21"/>
          <w14:textFill>
            <w14:solidFill>
              <w14:schemeClr w14:val="tx1"/>
            </w14:solidFill>
          </w14:textFill>
        </w:rPr>
        <w:t>六. 投标文件的递交</w:t>
      </w:r>
    </w:p>
    <w:p>
      <w:pPr>
        <w:widowControl/>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1、投标文件递交的截止时间及开标时间：</w:t>
      </w:r>
      <w:r>
        <w:rPr>
          <w:rFonts w:hint="eastAsia" w:ascii="宋体" w:hAnsi="宋体" w:eastAsia="宋体" w:cs="宋体"/>
          <w:color w:val="000000" w:themeColor="text1"/>
          <w:kern w:val="0"/>
          <w:sz w:val="24"/>
          <w:szCs w:val="24"/>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20</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lang w:val="en-US" w:eastAsia="zh-CN"/>
          <w14:textFill>
            <w14:solidFill>
              <w14:schemeClr w14:val="tx1"/>
            </w14:solidFill>
          </w14:textFill>
        </w:rPr>
        <w:t>23</w:t>
      </w:r>
      <w:r>
        <w:rPr>
          <w:rFonts w:hint="eastAsia" w:ascii="宋体" w:hAnsi="宋体" w:eastAsia="宋体" w:cs="宋体"/>
          <w:color w:val="000000" w:themeColor="text1"/>
          <w:kern w:val="0"/>
          <w:sz w:val="24"/>
          <w:szCs w:val="24"/>
          <w14:textFill>
            <w14:solidFill>
              <w14:schemeClr w14:val="tx1"/>
            </w14:solidFill>
          </w14:textFill>
        </w:rPr>
        <w:t>日9时30分</w:t>
      </w:r>
      <w:r>
        <w:rPr>
          <w:rFonts w:hint="eastAsia" w:ascii="宋体" w:hAnsi="宋体" w:eastAsia="宋体" w:cs="宋体"/>
          <w:color w:val="000000" w:themeColor="text1"/>
          <w:kern w:val="0"/>
          <w:sz w:val="24"/>
          <w:szCs w:val="24"/>
          <w14:textFill>
            <w14:solidFill>
              <w14:schemeClr w14:val="tx1"/>
            </w14:solidFill>
          </w14:textFill>
        </w:rPr>
        <w:t>；</w:t>
      </w:r>
    </w:p>
    <w:p>
      <w:pPr>
        <w:widowControl/>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2、开标及投标文件递交地点：浙江大学医学院附属儿童医院滨江院区会议室（杭州市滨江区滨盛路3333号）；</w:t>
      </w:r>
    </w:p>
    <w:p>
      <w:pPr>
        <w:widowControl/>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3、逾期送达的或者未送达指定地点的投标文件，招标人不予受理。</w:t>
      </w:r>
    </w:p>
    <w:p>
      <w:pPr>
        <w:widowControl/>
        <w:spacing w:line="360" w:lineRule="auto"/>
        <w:jc w:val="left"/>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4"/>
          <w:szCs w:val="24"/>
          <w14:textFill>
            <w14:solidFill>
              <w14:schemeClr w14:val="tx1"/>
            </w14:solidFill>
          </w14:textFill>
        </w:rPr>
        <w:t>七、发布公告的媒介</w:t>
      </w:r>
    </w:p>
    <w:p>
      <w:pPr>
        <w:widowControl/>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本次招标公告在浙江大学医学院附属儿童医院网上发布。</w:t>
      </w:r>
    </w:p>
    <w:p>
      <w:pPr>
        <w:widowControl/>
        <w:spacing w:line="360" w:lineRule="auto"/>
        <w:jc w:val="left"/>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4"/>
          <w:szCs w:val="24"/>
          <w14:textFill>
            <w14:solidFill>
              <w14:schemeClr w14:val="tx1"/>
            </w14:solidFill>
          </w14:textFill>
        </w:rPr>
        <w:t>八、联系方式</w:t>
      </w:r>
    </w:p>
    <w:p>
      <w:pPr>
        <w:widowControl/>
        <w:spacing w:line="360" w:lineRule="auto"/>
        <w:jc w:val="lef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招标人名称：</w:t>
      </w:r>
      <w:r>
        <w:rPr>
          <w:rFonts w:hint="eastAsia" w:ascii="宋体" w:hAnsi="宋体" w:eastAsia="宋体" w:cs="宋体"/>
          <w:color w:val="000000" w:themeColor="text1"/>
          <w:sz w:val="24"/>
          <w:szCs w:val="24"/>
          <w14:textFill>
            <w14:solidFill>
              <w14:schemeClr w14:val="tx1"/>
            </w14:solidFill>
          </w14:textFill>
        </w:rPr>
        <w:t>浙江大学医学院附属儿童医院</w:t>
      </w:r>
    </w:p>
    <w:p>
      <w:pPr>
        <w:widowControl/>
        <w:spacing w:line="360" w:lineRule="auto"/>
        <w:jc w:val="lef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地址：杭州市滨江区滨盛路3333号</w:t>
      </w:r>
    </w:p>
    <w:p>
      <w:pPr>
        <w:widowControl/>
        <w:spacing w:line="360" w:lineRule="auto"/>
        <w:jc w:val="lef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联系人：钟为民　沈小庆 </w:t>
      </w:r>
      <w:r>
        <w:rPr>
          <w:rFonts w:hint="eastAsia" w:ascii="宋体" w:hAnsi="宋体" w:cs="宋体"/>
          <w:color w:val="000000" w:themeColor="text1"/>
          <w:kern w:val="0"/>
          <w:sz w:val="24"/>
          <w:szCs w:val="24"/>
          <w:lang w:eastAsia="zh-CN"/>
          <w14:textFill>
            <w14:solidFill>
              <w14:schemeClr w14:val="tx1"/>
            </w14:solidFill>
          </w14:textFill>
        </w:rPr>
        <w:t>寿洪初</w:t>
      </w:r>
      <w:r>
        <w:rPr>
          <w:rFonts w:hint="eastAsia" w:ascii="宋体" w:hAnsi="宋体" w:eastAsia="宋体" w:cs="宋体"/>
          <w:color w:val="000000" w:themeColor="text1"/>
          <w:kern w:val="0"/>
          <w:sz w:val="24"/>
          <w:szCs w:val="24"/>
          <w14:textFill>
            <w14:solidFill>
              <w14:schemeClr w14:val="tx1"/>
            </w14:solidFill>
          </w14:textFill>
        </w:rPr>
        <w:t xml:space="preserve"> </w:t>
      </w:r>
    </w:p>
    <w:p>
      <w:pPr>
        <w:widowControl/>
        <w:spacing w:line="360" w:lineRule="auto"/>
        <w:jc w:val="left"/>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联系电话：</w:t>
      </w:r>
      <w:r>
        <w:rPr>
          <w:rFonts w:hint="eastAsia" w:ascii="宋体" w:hAnsi="宋体" w:eastAsia="宋体" w:cs="宋体"/>
          <w:bCs/>
          <w:color w:val="000000" w:themeColor="text1"/>
          <w:kern w:val="0"/>
          <w:sz w:val="24"/>
          <w:szCs w:val="24"/>
          <w14:textFill>
            <w14:solidFill>
              <w14:schemeClr w14:val="tx1"/>
            </w14:solidFill>
          </w14:textFill>
        </w:rPr>
        <w:t>0571</w:t>
      </w:r>
      <w:r>
        <w:rPr>
          <w:rFonts w:hint="eastAsia" w:ascii="宋体" w:hAnsi="宋体" w:eastAsia="宋体" w:cs="宋体"/>
          <w:color w:val="000000" w:themeColor="text1"/>
          <w:kern w:val="0"/>
          <w:sz w:val="24"/>
          <w:szCs w:val="24"/>
          <w14:textFill>
            <w14:solidFill>
              <w14:schemeClr w14:val="tx1"/>
            </w14:solidFill>
          </w14:textFill>
        </w:rPr>
        <w:t>-86670163</w:t>
      </w:r>
    </w:p>
    <w:p>
      <w:pPr>
        <w:widowControl/>
        <w:spacing w:line="400" w:lineRule="exact"/>
        <w:jc w:val="left"/>
        <w:rPr>
          <w:rFonts w:hint="eastAsia" w:ascii="宋体" w:hAnsi="宋体" w:eastAsia="宋体" w:cs="宋体"/>
          <w:bCs/>
          <w:color w:val="000000" w:themeColor="text1"/>
          <w:kern w:val="0"/>
          <w:sz w:val="24"/>
          <w:szCs w:val="24"/>
          <w14:textFill>
            <w14:solidFill>
              <w14:schemeClr w14:val="tx1"/>
            </w14:solidFill>
          </w14:textFill>
        </w:rPr>
      </w:pPr>
    </w:p>
    <w:p>
      <w:pPr>
        <w:pStyle w:val="2"/>
        <w:spacing w:line="360" w:lineRule="auto"/>
        <w:jc w:val="center"/>
        <w:rPr>
          <w:rFonts w:hint="eastAsia" w:ascii="宋体" w:hAnsi="宋体"/>
          <w:color w:val="000000" w:themeColor="text1"/>
          <w14:textFill>
            <w14:solidFill>
              <w14:schemeClr w14:val="tx1"/>
            </w14:solidFill>
          </w14:textFill>
        </w:rPr>
      </w:pPr>
      <w:bookmarkStart w:id="4" w:name="_Toc497477923"/>
      <w:bookmarkStart w:id="5" w:name="_Toc497475651"/>
      <w:bookmarkStart w:id="220" w:name="_GoBack"/>
      <w:bookmarkEnd w:id="220"/>
      <w:r>
        <w:rPr>
          <w:rFonts w:hint="eastAsia" w:ascii="宋体" w:hAnsi="宋体"/>
          <w:color w:val="000000" w:themeColor="text1"/>
          <w14:textFill>
            <w14:solidFill>
              <w14:schemeClr w14:val="tx1"/>
            </w14:solidFill>
          </w14:textFill>
        </w:rPr>
        <w:t>第二章 投标人须知</w:t>
      </w:r>
      <w:bookmarkEnd w:id="1"/>
      <w:bookmarkEnd w:id="4"/>
      <w:bookmarkEnd w:id="5"/>
    </w:p>
    <w:p>
      <w:pPr>
        <w:jc w:val="center"/>
        <w:rPr>
          <w:rFonts w:hint="eastAsia" w:ascii="宋体" w:hAnsi="宋体"/>
          <w:b/>
          <w:color w:val="000000" w:themeColor="text1"/>
          <w:sz w:val="30"/>
          <w:szCs w:val="30"/>
          <w14:textFill>
            <w14:solidFill>
              <w14:schemeClr w14:val="tx1"/>
            </w14:solidFill>
          </w14:textFill>
        </w:rPr>
      </w:pPr>
      <w:bookmarkStart w:id="6" w:name="_Toc190678809"/>
      <w:r>
        <w:rPr>
          <w:rFonts w:hint="eastAsia" w:ascii="宋体" w:hAnsi="宋体"/>
          <w:b/>
          <w:color w:val="000000" w:themeColor="text1"/>
          <w:sz w:val="30"/>
          <w:szCs w:val="30"/>
          <w14:textFill>
            <w14:solidFill>
              <w14:schemeClr w14:val="tx1"/>
            </w14:solidFill>
          </w14:textFill>
        </w:rPr>
        <w:t>投标人须知前附表</w:t>
      </w:r>
      <w:bookmarkEnd w:id="6"/>
    </w:p>
    <w:tbl>
      <w:tblPr>
        <w:tblStyle w:val="17"/>
        <w:tblW w:w="9528" w:type="dxa"/>
        <w:jc w:val="center"/>
        <w:tblLayout w:type="fixed"/>
        <w:tblCellMar>
          <w:top w:w="0" w:type="dxa"/>
          <w:left w:w="0" w:type="dxa"/>
          <w:bottom w:w="0" w:type="dxa"/>
          <w:right w:w="0" w:type="dxa"/>
        </w:tblCellMar>
      </w:tblPr>
      <w:tblGrid>
        <w:gridCol w:w="1054"/>
        <w:gridCol w:w="10"/>
        <w:gridCol w:w="1967"/>
        <w:gridCol w:w="6497"/>
      </w:tblGrid>
      <w:tr>
        <w:tblPrEx>
          <w:tblCellMar>
            <w:top w:w="0" w:type="dxa"/>
            <w:left w:w="0" w:type="dxa"/>
            <w:bottom w:w="0" w:type="dxa"/>
            <w:right w:w="0" w:type="dxa"/>
          </w:tblCellMar>
        </w:tblPrEx>
        <w:trPr>
          <w:trHeight w:val="596" w:hRule="atLeast"/>
          <w:tblHeader/>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条款号</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97" w:firstLine="67" w:firstLineChars="28"/>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条款名称</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编列内容</w:t>
            </w:r>
          </w:p>
        </w:tc>
      </w:tr>
      <w:tr>
        <w:tblPrEx>
          <w:tblCellMar>
            <w:top w:w="0" w:type="dxa"/>
            <w:left w:w="0" w:type="dxa"/>
            <w:bottom w:w="0" w:type="dxa"/>
            <w:right w:w="0" w:type="dxa"/>
          </w:tblCellMar>
        </w:tblPrEx>
        <w:trPr>
          <w:trHeight w:val="702"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left="182" w:right="-20"/>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1.1.2</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招标人</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firstLine="177" w:firstLineChars="74"/>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浙江大学医学院附属儿童医院</w:t>
            </w:r>
          </w:p>
        </w:tc>
      </w:tr>
      <w:tr>
        <w:tblPrEx>
          <w:tblCellMar>
            <w:top w:w="0" w:type="dxa"/>
            <w:left w:w="0" w:type="dxa"/>
            <w:bottom w:w="0" w:type="dxa"/>
            <w:right w:w="0" w:type="dxa"/>
          </w:tblCellMar>
        </w:tblPrEx>
        <w:trPr>
          <w:trHeight w:val="888"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20"/>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1.1.4</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项目名称</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firstLine="177" w:firstLineChars="74"/>
              <w:rPr>
                <w:rFonts w:hint="eastAsia" w:ascii="宋体" w:hAnsi="宋体"/>
                <w:color w:val="000000" w:themeColor="text1"/>
                <w:spacing w:val="1"/>
                <w:kern w:val="0"/>
                <w:sz w:val="24"/>
                <w:szCs w:val="24"/>
                <w14:textFill>
                  <w14:solidFill>
                    <w14:schemeClr w14:val="tx1"/>
                  </w14:solidFill>
                </w14:textFill>
              </w:rPr>
            </w:pPr>
            <w:r>
              <w:rPr>
                <w:rFonts w:ascii="ˎ̥" w:hAnsi="ˎ̥" w:cs="宋体"/>
                <w:color w:val="000000" w:themeColor="text1"/>
                <w:kern w:val="0"/>
                <w:sz w:val="24"/>
                <w:szCs w:val="24"/>
                <w14:textFill>
                  <w14:solidFill>
                    <w14:schemeClr w14:val="tx1"/>
                  </w14:solidFill>
                </w14:textFill>
              </w:rPr>
              <w:t>浙江大学医学院附属儿童医院</w:t>
            </w:r>
            <w:r>
              <w:rPr>
                <w:rFonts w:hint="eastAsia" w:ascii="宋体" w:hAnsi="宋体"/>
                <w:b w:val="0"/>
                <w:bCs/>
                <w:color w:val="000000" w:themeColor="text1"/>
                <w:sz w:val="24"/>
                <w:szCs w:val="24"/>
                <w14:textFill>
                  <w14:solidFill>
                    <w14:schemeClr w14:val="tx1"/>
                  </w14:solidFill>
                </w14:textFill>
              </w:rPr>
              <w:t>标准化直升机停机坪</w:t>
            </w:r>
            <w:r>
              <w:rPr>
                <w:rFonts w:hint="eastAsia" w:ascii="宋体" w:hAnsi="宋体"/>
                <w:color w:val="000000" w:themeColor="text1"/>
                <w:sz w:val="24"/>
                <w:szCs w:val="24"/>
                <w14:textFill>
                  <w14:solidFill>
                    <w14:schemeClr w14:val="tx1"/>
                  </w14:solidFill>
                </w14:textFill>
              </w:rPr>
              <w:t>咨询/设计/建设</w:t>
            </w:r>
            <w:r>
              <w:rPr>
                <w:rFonts w:hint="eastAsia" w:ascii="ˎ̥" w:hAnsi="ˎ̥" w:cs="宋体"/>
                <w:color w:val="000000" w:themeColor="text1"/>
                <w:kern w:val="0"/>
                <w:sz w:val="24"/>
                <w:szCs w:val="24"/>
                <w14:textFill>
                  <w14:solidFill>
                    <w14:schemeClr w14:val="tx1"/>
                  </w14:solidFill>
                </w14:textFill>
              </w:rPr>
              <w:t>工程</w:t>
            </w:r>
          </w:p>
        </w:tc>
      </w:tr>
      <w:tr>
        <w:tblPrEx>
          <w:tblCellMar>
            <w:top w:w="0" w:type="dxa"/>
            <w:left w:w="0" w:type="dxa"/>
            <w:bottom w:w="0" w:type="dxa"/>
            <w:right w:w="0" w:type="dxa"/>
          </w:tblCellMar>
        </w:tblPrEx>
        <w:trPr>
          <w:trHeight w:val="721"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20"/>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1.1.5</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建设地点</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firstLine="177" w:firstLineChars="74"/>
              <w:rPr>
                <w:rFonts w:hint="eastAsia" w:ascii="宋体" w:hAnsi="宋体"/>
                <w:color w:val="000000" w:themeColor="text1"/>
                <w:spacing w:val="1"/>
                <w:kern w:val="0"/>
                <w:sz w:val="24"/>
                <w:szCs w:val="24"/>
                <w14:textFill>
                  <w14:solidFill>
                    <w14:schemeClr w14:val="tx1"/>
                  </w14:solidFill>
                </w14:textFill>
              </w:rPr>
            </w:pPr>
            <w:r>
              <w:rPr>
                <w:rFonts w:hint="eastAsia" w:ascii="ˎ̥" w:hAnsi="ˎ̥" w:cs="宋体"/>
                <w:color w:val="000000" w:themeColor="text1"/>
                <w:kern w:val="0"/>
                <w:sz w:val="24"/>
                <w:szCs w:val="24"/>
                <w14:textFill>
                  <w14:solidFill>
                    <w14:schemeClr w14:val="tx1"/>
                  </w14:solidFill>
                </w14:textFill>
              </w:rPr>
              <w:t>杭州市滨江区滨盛路3333号</w:t>
            </w:r>
          </w:p>
        </w:tc>
      </w:tr>
      <w:tr>
        <w:tblPrEx>
          <w:tblCellMar>
            <w:top w:w="0" w:type="dxa"/>
            <w:left w:w="0" w:type="dxa"/>
            <w:bottom w:w="0" w:type="dxa"/>
            <w:right w:w="0" w:type="dxa"/>
          </w:tblCellMar>
        </w:tblPrEx>
        <w:trPr>
          <w:trHeight w:val="980"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20"/>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1.1.6</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工程概况</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120" w:firstLineChars="5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项目位于</w:t>
            </w:r>
            <w:r>
              <w:rPr>
                <w:rFonts w:hint="eastAsia" w:ascii="宋体" w:hAnsi="宋体"/>
                <w:color w:val="000000" w:themeColor="text1"/>
                <w:sz w:val="24"/>
                <w:szCs w:val="24"/>
                <w14:textFill>
                  <w14:solidFill>
                    <w14:schemeClr w14:val="tx1"/>
                  </w14:solidFill>
                </w14:textFill>
              </w:rPr>
              <w:t>医院东南角</w:t>
            </w:r>
            <w:r>
              <w:rPr>
                <w:rFonts w:hint="eastAsia" w:ascii="宋体" w:hAnsi="宋体"/>
                <w:color w:val="000000" w:themeColor="text1"/>
                <w:sz w:val="24"/>
                <w:szCs w:val="24"/>
                <w:lang w:eastAsia="zh-CN"/>
                <w14:textFill>
                  <w14:solidFill>
                    <w14:schemeClr w14:val="tx1"/>
                  </w14:solidFill>
                </w14:textFill>
              </w:rPr>
              <w:t>急诊抢救大厅外侧</w:t>
            </w:r>
            <w:r>
              <w:rPr>
                <w:rFonts w:hint="eastAsia" w:ascii="宋体" w:hAnsi="宋体"/>
                <w:color w:val="000000" w:themeColor="text1"/>
                <w:sz w:val="24"/>
                <w:szCs w:val="24"/>
                <w14:textFill>
                  <w14:solidFill>
                    <w14:schemeClr w14:val="tx1"/>
                  </w14:solidFill>
                </w14:textFill>
              </w:rPr>
              <w:t>救护车停车</w:t>
            </w:r>
            <w:r>
              <w:rPr>
                <w:rFonts w:hint="eastAsia" w:ascii="宋体" w:hAnsi="宋体"/>
                <w:color w:val="000000" w:themeColor="text1"/>
                <w:sz w:val="24"/>
                <w:szCs w:val="24"/>
                <w:lang w:eastAsia="zh-CN"/>
                <w14:textFill>
                  <w14:solidFill>
                    <w14:schemeClr w14:val="tx1"/>
                  </w14:solidFill>
                </w14:textFill>
              </w:rPr>
              <w:t>区域</w:t>
            </w:r>
            <w:r>
              <w:rPr>
                <w:rFonts w:hint="eastAsia" w:ascii="宋体" w:hAnsi="宋体"/>
                <w:color w:val="000000" w:themeColor="text1"/>
                <w:sz w:val="24"/>
                <w:szCs w:val="24"/>
                <w14:textFill>
                  <w14:solidFill>
                    <w14:schemeClr w14:val="tx1"/>
                  </w14:solidFill>
                </w14:textFill>
              </w:rPr>
              <w:t>，西侧为医院急诊和住院大楼，东侧为</w:t>
            </w:r>
            <w:r>
              <w:rPr>
                <w:rFonts w:hint="eastAsia" w:ascii="宋体" w:hAnsi="宋体"/>
                <w:color w:val="000000" w:themeColor="text1"/>
                <w:sz w:val="24"/>
                <w:szCs w:val="24"/>
                <w:lang w:eastAsia="zh-CN"/>
                <w14:textFill>
                  <w14:solidFill>
                    <w14:schemeClr w14:val="tx1"/>
                  </w14:solidFill>
                </w14:textFill>
              </w:rPr>
              <w:t>医院</w:t>
            </w:r>
            <w:r>
              <w:rPr>
                <w:rFonts w:hint="eastAsia" w:ascii="宋体" w:hAnsi="宋体"/>
                <w:color w:val="000000" w:themeColor="text1"/>
                <w:sz w:val="24"/>
                <w:szCs w:val="24"/>
                <w14:textFill>
                  <w14:solidFill>
                    <w14:schemeClr w14:val="tx1"/>
                  </w14:solidFill>
                </w14:textFill>
              </w:rPr>
              <w:t>地下室汽车出入通道、儿康路</w:t>
            </w:r>
            <w:r>
              <w:rPr>
                <w:rFonts w:hint="eastAsia" w:ascii="宋体" w:hAnsi="宋体"/>
                <w:color w:val="000000" w:themeColor="text1"/>
                <w:sz w:val="24"/>
                <w:szCs w:val="24"/>
                <w:lang w:eastAsia="zh-CN"/>
                <w14:textFill>
                  <w14:solidFill>
                    <w14:schemeClr w14:val="tx1"/>
                  </w14:solidFill>
                </w14:textFill>
              </w:rPr>
              <w:t>及七彩城综合体及盛</w:t>
            </w:r>
            <w:r>
              <w:rPr>
                <w:rFonts w:hint="eastAsia" w:ascii="宋体" w:hAnsi="宋体"/>
                <w:color w:val="000000" w:themeColor="text1"/>
                <w:sz w:val="24"/>
                <w:szCs w:val="24"/>
                <w14:textFill>
                  <w14:solidFill>
                    <w14:schemeClr w14:val="tx1"/>
                  </w14:solidFill>
                </w14:textFill>
              </w:rPr>
              <w:t>庐小区，北侧为医院的绿化区域，有部分大型苗木，南侧为院区绿化区、平乐街</w:t>
            </w:r>
            <w:r>
              <w:rPr>
                <w:rFonts w:hint="eastAsia" w:ascii="宋体" w:hAnsi="宋体"/>
                <w:color w:val="000000" w:themeColor="text1"/>
                <w:sz w:val="24"/>
                <w:szCs w:val="24"/>
                <w:lang w:eastAsia="zh-CN"/>
                <w14:textFill>
                  <w14:solidFill>
                    <w14:schemeClr w14:val="tx1"/>
                  </w14:solidFill>
                </w14:textFill>
              </w:rPr>
              <w:t>及未完工的商业用房与已投入使用的</w:t>
            </w:r>
            <w:r>
              <w:rPr>
                <w:rFonts w:hint="eastAsia" w:ascii="宋体" w:hAnsi="宋体"/>
                <w:color w:val="000000" w:themeColor="text1"/>
                <w:sz w:val="24"/>
                <w:szCs w:val="24"/>
                <w14:textFill>
                  <w14:solidFill>
                    <w14:schemeClr w14:val="tx1"/>
                  </w14:solidFill>
                </w14:textFill>
              </w:rPr>
              <w:t>浙江省科技信息综合大楼，南北侧相对净空条件较好。</w:t>
            </w:r>
            <w:r>
              <w:rPr>
                <w:rFonts w:hint="eastAsia" w:ascii="宋体" w:hAnsi="宋体"/>
                <w:color w:val="000000" w:themeColor="text1"/>
                <w:sz w:val="24"/>
                <w:szCs w:val="24"/>
                <w:lang w:eastAsia="zh-CN"/>
                <w14:textFill>
                  <w14:solidFill>
                    <w14:schemeClr w14:val="tx1"/>
                  </w14:solidFill>
                </w14:textFill>
              </w:rPr>
              <w:t>由于停</w:t>
            </w:r>
            <w:r>
              <w:rPr>
                <w:rFonts w:hint="eastAsia" w:ascii="宋体" w:hAnsi="宋体"/>
                <w:color w:val="000000" w:themeColor="text1"/>
                <w:sz w:val="24"/>
                <w:szCs w:val="24"/>
                <w14:textFill>
                  <w14:solidFill>
                    <w14:schemeClr w14:val="tx1"/>
                  </w14:solidFill>
                </w14:textFill>
              </w:rPr>
              <w:t>机坪位于地下室上部，</w:t>
            </w:r>
            <w:r>
              <w:rPr>
                <w:rFonts w:hint="eastAsia" w:ascii="宋体" w:hAnsi="宋体"/>
                <w:color w:val="000000" w:themeColor="text1"/>
                <w:sz w:val="24"/>
                <w:szCs w:val="24"/>
                <w:lang w:eastAsia="zh-CN"/>
                <w14:textFill>
                  <w14:solidFill>
                    <w14:schemeClr w14:val="tx1"/>
                  </w14:solidFill>
                </w14:textFill>
              </w:rPr>
              <w:t>投标人需复核</w:t>
            </w:r>
            <w:r>
              <w:rPr>
                <w:rFonts w:hint="eastAsia" w:ascii="宋体" w:hAnsi="宋体"/>
                <w:color w:val="000000" w:themeColor="text1"/>
                <w:sz w:val="24"/>
                <w:szCs w:val="24"/>
                <w14:textFill>
                  <w14:solidFill>
                    <w14:schemeClr w14:val="tx1"/>
                  </w14:solidFill>
                </w14:textFill>
              </w:rPr>
              <w:t>地下室结构承载是否满足机坪建设和飞机起降</w:t>
            </w:r>
            <w:r>
              <w:rPr>
                <w:rFonts w:hint="eastAsia" w:ascii="宋体" w:hAnsi="宋体"/>
                <w:color w:val="000000" w:themeColor="text1"/>
                <w:sz w:val="24"/>
                <w:szCs w:val="24"/>
                <w:lang w:eastAsia="zh-CN"/>
                <w14:textFill>
                  <w14:solidFill>
                    <w14:schemeClr w14:val="tx1"/>
                  </w14:solidFill>
                </w14:textFill>
              </w:rPr>
              <w:t>要求。</w:t>
            </w:r>
          </w:p>
        </w:tc>
      </w:tr>
      <w:tr>
        <w:tblPrEx>
          <w:tblCellMar>
            <w:top w:w="0" w:type="dxa"/>
            <w:left w:w="0" w:type="dxa"/>
            <w:bottom w:w="0" w:type="dxa"/>
            <w:right w:w="0" w:type="dxa"/>
          </w:tblCellMar>
        </w:tblPrEx>
        <w:trPr>
          <w:trHeight w:val="531"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20"/>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1.2.1</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资金来源</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自筹</w:t>
            </w:r>
          </w:p>
        </w:tc>
      </w:tr>
      <w:tr>
        <w:tblPrEx>
          <w:tblCellMar>
            <w:top w:w="0" w:type="dxa"/>
            <w:left w:w="0" w:type="dxa"/>
            <w:bottom w:w="0" w:type="dxa"/>
            <w:right w:w="0" w:type="dxa"/>
          </w:tblCellMar>
        </w:tblPrEx>
        <w:trPr>
          <w:trHeight w:val="531"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20"/>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1.2.3</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资金落实情况</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资金来源已落实</w:t>
            </w:r>
          </w:p>
        </w:tc>
      </w:tr>
      <w:tr>
        <w:tblPrEx>
          <w:tblCellMar>
            <w:top w:w="0" w:type="dxa"/>
            <w:left w:w="0" w:type="dxa"/>
            <w:bottom w:w="0" w:type="dxa"/>
            <w:right w:w="0" w:type="dxa"/>
          </w:tblCellMar>
        </w:tblPrEx>
        <w:trPr>
          <w:trHeight w:val="984"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20"/>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1.3.1</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招标范围</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依据招标人提出的技术要求，以起降AW109型号直升机为基础标准的直升机停机坪</w:t>
            </w:r>
            <w:r>
              <w:rPr>
                <w:rFonts w:hint="eastAsia" w:ascii="宋体" w:hAnsi="宋体"/>
                <w:color w:val="000000" w:themeColor="text1"/>
                <w:sz w:val="24"/>
                <w:szCs w:val="24"/>
                <w:lang w:eastAsia="zh-CN"/>
                <w14:textFill>
                  <w14:solidFill>
                    <w14:schemeClr w14:val="tx1"/>
                  </w14:solidFill>
                </w14:textFill>
              </w:rPr>
              <w:t>前期咨询、</w:t>
            </w:r>
            <w:r>
              <w:rPr>
                <w:rFonts w:hint="eastAsia" w:ascii="宋体" w:hAnsi="宋体"/>
                <w:color w:val="000000" w:themeColor="text1"/>
                <w:sz w:val="24"/>
                <w:szCs w:val="24"/>
                <w14:textFill>
                  <w14:solidFill>
                    <w14:schemeClr w14:val="tx1"/>
                  </w14:solidFill>
                </w14:textFill>
              </w:rPr>
              <w:t>设计、施工、验收和试飞</w:t>
            </w:r>
            <w:r>
              <w:rPr>
                <w:rFonts w:hint="eastAsia" w:ascii="宋体" w:hAnsi="宋体" w:cs="宋体"/>
                <w:color w:val="000000" w:themeColor="text1"/>
                <w:sz w:val="24"/>
                <w:szCs w:val="24"/>
                <w:lang w:val="en-US" w:eastAsia="zh-CN"/>
                <w14:textFill>
                  <w14:solidFill>
                    <w14:schemeClr w14:val="tx1"/>
                  </w14:solidFill>
                </w14:textFill>
              </w:rPr>
              <w:t>(如需要，费用按实另算)</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eastAsia="zh-CN"/>
                <w14:textFill>
                  <w14:solidFill>
                    <w14:schemeClr w14:val="tx1"/>
                  </w14:solidFill>
                </w14:textFill>
              </w:rPr>
              <w:t>包括</w:t>
            </w:r>
            <w:r>
              <w:rPr>
                <w:rFonts w:hint="eastAsia" w:ascii="宋体" w:hAnsi="宋体" w:cs="宋体"/>
                <w:color w:val="000000" w:themeColor="text1"/>
                <w:sz w:val="24"/>
                <w:szCs w:val="24"/>
                <w14:textFill>
                  <w14:solidFill>
                    <w14:schemeClr w14:val="tx1"/>
                  </w14:solidFill>
                </w14:textFill>
              </w:rPr>
              <w:t>起降坪划设标志线</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并配置助航系统工程</w:t>
            </w:r>
            <w:r>
              <w:rPr>
                <w:rFonts w:hint="eastAsia" w:ascii="宋体" w:hAnsi="宋体" w:cs="宋体"/>
                <w:color w:val="000000" w:themeColor="text1"/>
                <w:sz w:val="24"/>
                <w:szCs w:val="24"/>
                <w:lang w:eastAsia="zh-CN"/>
                <w14:textFill>
                  <w14:solidFill>
                    <w14:schemeClr w14:val="tx1"/>
                  </w14:solidFill>
                </w14:textFill>
              </w:rPr>
              <w:t>，完成民航及军方等相关部门的登记报备工作（如需要）</w:t>
            </w:r>
            <w:r>
              <w:rPr>
                <w:rFonts w:hint="eastAsia" w:ascii="宋体" w:hAnsi="宋体"/>
                <w:color w:val="000000" w:themeColor="text1"/>
                <w:sz w:val="24"/>
                <w:szCs w:val="24"/>
                <w14:textFill>
                  <w14:solidFill>
                    <w14:schemeClr w14:val="tx1"/>
                  </w14:solidFill>
                </w14:textFill>
              </w:rPr>
              <w:t>。</w:t>
            </w:r>
          </w:p>
        </w:tc>
      </w:tr>
      <w:tr>
        <w:tblPrEx>
          <w:tblCellMar>
            <w:top w:w="0" w:type="dxa"/>
            <w:left w:w="0" w:type="dxa"/>
            <w:bottom w:w="0" w:type="dxa"/>
            <w:right w:w="0" w:type="dxa"/>
          </w:tblCellMar>
        </w:tblPrEx>
        <w:trPr>
          <w:trHeight w:val="688"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20"/>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1.3.2</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highlight w:val="white"/>
                <w14:textFill>
                  <w14:solidFill>
                    <w14:schemeClr w14:val="tx1"/>
                  </w14:solidFill>
                </w14:textFill>
              </w:rPr>
              <w:t>工程工期与质保期</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firstLine="240" w:firstLineChars="100"/>
              <w:rPr>
                <w:rFonts w:hint="eastAsia" w:ascii="宋体" w:hAnsi="宋体"/>
                <w:color w:val="000000" w:themeColor="text1"/>
                <w:kern w:val="0"/>
                <w:sz w:val="24"/>
                <w:szCs w:val="24"/>
                <w:highlight w:val="white"/>
                <w14:textFill>
                  <w14:solidFill>
                    <w14:schemeClr w14:val="tx1"/>
                  </w14:solidFill>
                </w14:textFill>
              </w:rPr>
            </w:pPr>
            <w:r>
              <w:rPr>
                <w:rFonts w:hint="eastAsia" w:ascii="宋体" w:hAnsi="宋体"/>
                <w:color w:val="000000" w:themeColor="text1"/>
                <w:kern w:val="0"/>
                <w:sz w:val="24"/>
                <w:szCs w:val="24"/>
                <w:highlight w:val="white"/>
                <w14:textFill>
                  <w14:solidFill>
                    <w14:schemeClr w14:val="tx1"/>
                  </w14:solidFill>
                </w14:textFill>
              </w:rPr>
              <w:t>自签订合同开始起60天间内完成机场设计及施工建设工作（以停放一架AW109机型直升机为标准）。</w:t>
            </w:r>
          </w:p>
          <w:p>
            <w:pPr>
              <w:autoSpaceDE w:val="0"/>
              <w:autoSpaceDN w:val="0"/>
              <w:adjustRightInd w:val="0"/>
              <w:spacing w:before="50" w:line="360" w:lineRule="exact"/>
              <w:ind w:right="35" w:firstLine="240" w:firstLineChars="100"/>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kern w:val="0"/>
                <w:sz w:val="24"/>
                <w:szCs w:val="24"/>
                <w:highlight w:val="white"/>
                <w14:textFill>
                  <w14:solidFill>
                    <w14:schemeClr w14:val="tx1"/>
                  </w14:solidFill>
                </w14:textFill>
              </w:rPr>
              <w:t>质保期：</w:t>
            </w:r>
            <w:r>
              <w:rPr>
                <w:rFonts w:hint="eastAsia" w:ascii="宋体" w:hAnsi="宋体"/>
                <w:color w:val="000000" w:themeColor="text1"/>
                <w:kern w:val="0"/>
                <w:sz w:val="24"/>
                <w:szCs w:val="24"/>
                <w:highlight w:val="white"/>
                <w:lang w:val="en-US" w:eastAsia="zh-CN"/>
                <w14:textFill>
                  <w14:solidFill>
                    <w14:schemeClr w14:val="tx1"/>
                  </w14:solidFill>
                </w14:textFill>
              </w:rPr>
              <w:t>2</w:t>
            </w:r>
            <w:r>
              <w:rPr>
                <w:rFonts w:hint="eastAsia" w:ascii="宋体" w:hAnsi="宋体"/>
                <w:color w:val="000000" w:themeColor="text1"/>
                <w:kern w:val="0"/>
                <w:sz w:val="24"/>
                <w:szCs w:val="24"/>
                <w:highlight w:val="white"/>
                <w14:textFill>
                  <w14:solidFill>
                    <w14:schemeClr w14:val="tx1"/>
                  </w14:solidFill>
                </w14:textFill>
              </w:rPr>
              <w:t>年</w:t>
            </w:r>
            <w:r>
              <w:rPr>
                <w:rFonts w:hint="eastAsia" w:ascii="宋体" w:hAnsi="宋体"/>
                <w:color w:val="000000" w:themeColor="text1"/>
                <w:kern w:val="0"/>
                <w:sz w:val="24"/>
                <w:szCs w:val="24"/>
                <w14:textFill>
                  <w14:solidFill>
                    <w14:schemeClr w14:val="tx1"/>
                  </w14:solidFill>
                </w14:textFill>
              </w:rPr>
              <w:t>。</w:t>
            </w:r>
          </w:p>
        </w:tc>
      </w:tr>
      <w:tr>
        <w:tblPrEx>
          <w:tblCellMar>
            <w:top w:w="0" w:type="dxa"/>
            <w:left w:w="0" w:type="dxa"/>
            <w:bottom w:w="0" w:type="dxa"/>
            <w:right w:w="0" w:type="dxa"/>
          </w:tblCellMar>
        </w:tblPrEx>
        <w:trPr>
          <w:trHeight w:val="688"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20"/>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1.3.3</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质量要求</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 xml:space="preserve"> 合格</w:t>
            </w:r>
          </w:p>
        </w:tc>
      </w:tr>
      <w:tr>
        <w:tblPrEx>
          <w:tblCellMar>
            <w:top w:w="0" w:type="dxa"/>
            <w:left w:w="0" w:type="dxa"/>
            <w:bottom w:w="0" w:type="dxa"/>
            <w:right w:w="0" w:type="dxa"/>
          </w:tblCellMar>
        </w:tblPrEx>
        <w:trPr>
          <w:trHeight w:val="940"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40" w:lineRule="exact"/>
              <w:ind w:right="-20"/>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1.4.1</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4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投标人资质条件</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详见招标公告</w:t>
            </w:r>
          </w:p>
        </w:tc>
      </w:tr>
      <w:tr>
        <w:tblPrEx>
          <w:tblCellMar>
            <w:top w:w="0" w:type="dxa"/>
            <w:left w:w="0" w:type="dxa"/>
            <w:bottom w:w="0" w:type="dxa"/>
            <w:right w:w="0" w:type="dxa"/>
          </w:tblCellMar>
        </w:tblPrEx>
        <w:trPr>
          <w:trHeight w:val="853"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40" w:lineRule="exact"/>
              <w:ind w:right="-20"/>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1.4.2</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4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是否接受联合体投标</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不接受</w:t>
            </w:r>
          </w:p>
        </w:tc>
      </w:tr>
      <w:tr>
        <w:tblPrEx>
          <w:tblCellMar>
            <w:top w:w="0" w:type="dxa"/>
            <w:left w:w="0" w:type="dxa"/>
            <w:bottom w:w="0" w:type="dxa"/>
            <w:right w:w="0" w:type="dxa"/>
          </w:tblCellMar>
        </w:tblPrEx>
        <w:trPr>
          <w:trHeight w:val="597"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40" w:lineRule="exact"/>
              <w:ind w:right="-20"/>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1.9.1</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踏勘现场</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宋体" w:hAnsi="宋体"/>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投标人自行安排踏勘现场，掌握投标必须的现场情况，并应充分预计施工过程中各种不利因素，由此可能发生的费用均由投标人考虑并包含在投标报价中。中标后不得以不完全了解现场情况为理由而提出额外付款或延长工期等要求，若有此类要求，招标人将不作任何答复与考虑</w:t>
            </w:r>
            <w:r>
              <w:rPr>
                <w:rFonts w:hint="eastAsia" w:ascii="Arial" w:hAnsi="Arial" w:cs="Arial"/>
                <w:color w:val="000000" w:themeColor="text1"/>
                <w:sz w:val="24"/>
                <w:szCs w:val="24"/>
                <w14:textFill>
                  <w14:solidFill>
                    <w14:schemeClr w14:val="tx1"/>
                  </w14:solidFill>
                </w14:textFill>
              </w:rPr>
              <w:t>。</w:t>
            </w:r>
          </w:p>
        </w:tc>
      </w:tr>
      <w:tr>
        <w:tblPrEx>
          <w:tblCellMar>
            <w:top w:w="0" w:type="dxa"/>
            <w:left w:w="0" w:type="dxa"/>
            <w:bottom w:w="0" w:type="dxa"/>
            <w:right w:w="0" w:type="dxa"/>
          </w:tblCellMar>
        </w:tblPrEx>
        <w:trPr>
          <w:trHeight w:val="604"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1.10.1</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投标预备会</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不</w:t>
            </w:r>
            <w:r>
              <w:rPr>
                <w:rFonts w:hint="eastAsia" w:ascii="宋体" w:hAnsi="宋体"/>
                <w:color w:val="000000" w:themeColor="text1"/>
                <w:sz w:val="24"/>
                <w:szCs w:val="24"/>
                <w:lang w:eastAsia="zh-CN"/>
                <w14:textFill>
                  <w14:solidFill>
                    <w14:schemeClr w14:val="tx1"/>
                  </w14:solidFill>
                </w14:textFill>
              </w:rPr>
              <w:t>召开</w:t>
            </w:r>
          </w:p>
        </w:tc>
      </w:tr>
      <w:tr>
        <w:tblPrEx>
          <w:tblCellMar>
            <w:top w:w="0" w:type="dxa"/>
            <w:left w:w="0" w:type="dxa"/>
            <w:bottom w:w="0" w:type="dxa"/>
            <w:right w:w="0" w:type="dxa"/>
          </w:tblCellMar>
        </w:tblPrEx>
        <w:trPr>
          <w:trHeight w:val="719"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1.10.2</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投标人提出问题的截止时间</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投标截止时间前1</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日</w:t>
            </w:r>
          </w:p>
        </w:tc>
      </w:tr>
      <w:tr>
        <w:tblPrEx>
          <w:tblCellMar>
            <w:top w:w="0" w:type="dxa"/>
            <w:left w:w="0" w:type="dxa"/>
            <w:bottom w:w="0" w:type="dxa"/>
            <w:right w:w="0" w:type="dxa"/>
          </w:tblCellMar>
        </w:tblPrEx>
        <w:trPr>
          <w:trHeight w:val="719"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1.10.3</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招标人书面澄清的时间</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投标截止时间前</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日</w:t>
            </w:r>
          </w:p>
        </w:tc>
      </w:tr>
      <w:tr>
        <w:tblPrEx>
          <w:tblCellMar>
            <w:top w:w="0" w:type="dxa"/>
            <w:left w:w="0" w:type="dxa"/>
            <w:bottom w:w="0" w:type="dxa"/>
            <w:right w:w="0" w:type="dxa"/>
          </w:tblCellMar>
        </w:tblPrEx>
        <w:trPr>
          <w:trHeight w:val="561"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1.11</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分包</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允许专业分包</w:t>
            </w:r>
            <w:r>
              <w:rPr>
                <w:rFonts w:hint="eastAsia" w:ascii="宋体" w:hAnsi="宋体"/>
                <w:color w:val="000000" w:themeColor="text1"/>
                <w:sz w:val="24"/>
                <w:szCs w:val="24"/>
                <w:lang w:eastAsia="zh-CN"/>
                <w14:textFill>
                  <w14:solidFill>
                    <w14:schemeClr w14:val="tx1"/>
                  </w14:solidFill>
                </w14:textFill>
              </w:rPr>
              <w:t>，但需招标人同意认可</w:t>
            </w:r>
          </w:p>
        </w:tc>
      </w:tr>
      <w:tr>
        <w:tblPrEx>
          <w:tblCellMar>
            <w:top w:w="0" w:type="dxa"/>
            <w:left w:w="0" w:type="dxa"/>
            <w:bottom w:w="0" w:type="dxa"/>
            <w:right w:w="0" w:type="dxa"/>
          </w:tblCellMar>
        </w:tblPrEx>
        <w:trPr>
          <w:trHeight w:val="719"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2.1</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构成招标文件的其他材料</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无</w:t>
            </w:r>
          </w:p>
        </w:tc>
      </w:tr>
      <w:tr>
        <w:tblPrEx>
          <w:tblCellMar>
            <w:top w:w="0" w:type="dxa"/>
            <w:left w:w="0" w:type="dxa"/>
            <w:bottom w:w="0" w:type="dxa"/>
            <w:right w:w="0" w:type="dxa"/>
          </w:tblCellMar>
        </w:tblPrEx>
        <w:trPr>
          <w:trHeight w:val="719"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40" w:lineRule="exact"/>
              <w:ind w:right="-20"/>
              <w:jc w:val="center"/>
              <w:rPr>
                <w:rFonts w:hint="eastAsia" w:ascii="宋体" w:hAnsi="宋体"/>
                <w:color w:val="000000" w:themeColor="text1"/>
                <w:spacing w:val="1"/>
                <w:kern w:val="0"/>
                <w:sz w:val="24"/>
                <w:szCs w:val="24"/>
                <w14:textFill>
                  <w14:solidFill>
                    <w14:schemeClr w14:val="tx1"/>
                  </w14:solidFill>
                </w14:textFill>
              </w:rPr>
            </w:pPr>
            <w:bookmarkStart w:id="7" w:name="_Toc190678810"/>
            <w:r>
              <w:rPr>
                <w:rFonts w:hint="eastAsia" w:ascii="宋体" w:hAnsi="宋体"/>
                <w:color w:val="000000" w:themeColor="text1"/>
                <w:spacing w:val="1"/>
                <w:kern w:val="0"/>
                <w:sz w:val="24"/>
                <w:szCs w:val="24"/>
                <w14:textFill>
                  <w14:solidFill>
                    <w14:schemeClr w14:val="tx1"/>
                  </w14:solidFill>
                </w14:textFill>
              </w:rPr>
              <w:t>2.2.1</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投标人要求澄清招标文件的截止时间</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投标截止时间前</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日</w:t>
            </w:r>
          </w:p>
        </w:tc>
      </w:tr>
      <w:tr>
        <w:tblPrEx>
          <w:tblCellMar>
            <w:top w:w="0" w:type="dxa"/>
            <w:left w:w="0" w:type="dxa"/>
            <w:bottom w:w="0" w:type="dxa"/>
            <w:right w:w="0" w:type="dxa"/>
          </w:tblCellMar>
        </w:tblPrEx>
        <w:trPr>
          <w:trHeight w:val="547"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40" w:lineRule="exact"/>
              <w:ind w:right="-20"/>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2.2.2</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投标截止时间</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ind w:firstLine="195" w:firstLineChars="81"/>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u w:val="single"/>
                <w14:textFill>
                  <w14:solidFill>
                    <w14:schemeClr w14:val="tx1"/>
                  </w14:solidFill>
                </w14:textFill>
              </w:rPr>
              <w:t>20</w:t>
            </w:r>
            <w:r>
              <w:rPr>
                <w:rFonts w:hint="eastAsia" w:ascii="宋体" w:hAnsi="宋体"/>
                <w:b/>
                <w:color w:val="000000" w:themeColor="text1"/>
                <w:sz w:val="24"/>
                <w:szCs w:val="24"/>
                <w:u w:val="single"/>
                <w:lang w:val="en-US" w:eastAsia="zh-CN"/>
                <w14:textFill>
                  <w14:solidFill>
                    <w14:schemeClr w14:val="tx1"/>
                  </w14:solidFill>
                </w14:textFill>
              </w:rPr>
              <w:t>20</w:t>
            </w:r>
            <w:r>
              <w:rPr>
                <w:rFonts w:hint="eastAsia" w:ascii="宋体" w:hAnsi="宋体"/>
                <w:b/>
                <w:color w:val="000000" w:themeColor="text1"/>
                <w:sz w:val="24"/>
                <w:szCs w:val="24"/>
                <w:u w:val="single"/>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年</w:t>
            </w:r>
            <w:r>
              <w:rPr>
                <w:rFonts w:hint="eastAsia" w:ascii="宋体" w:hAnsi="宋体"/>
                <w:b/>
                <w:color w:val="000000" w:themeColor="text1"/>
                <w:sz w:val="24"/>
                <w:szCs w:val="24"/>
                <w:u w:val="single"/>
                <w14:textFill>
                  <w14:solidFill>
                    <w14:schemeClr w14:val="tx1"/>
                  </w14:solidFill>
                </w14:textFill>
              </w:rPr>
              <w:t xml:space="preserve"> </w:t>
            </w:r>
            <w:r>
              <w:rPr>
                <w:rFonts w:hint="eastAsia" w:ascii="宋体" w:hAnsi="宋体"/>
                <w:b/>
                <w:color w:val="000000" w:themeColor="text1"/>
                <w:sz w:val="24"/>
                <w:szCs w:val="24"/>
                <w:u w:val="single"/>
                <w:lang w:val="en-US" w:eastAsia="zh-CN"/>
                <w14:textFill>
                  <w14:solidFill>
                    <w14:schemeClr w14:val="tx1"/>
                  </w14:solidFill>
                </w14:textFill>
              </w:rPr>
              <w:t>3</w:t>
            </w:r>
            <w:r>
              <w:rPr>
                <w:rFonts w:hint="eastAsia" w:ascii="宋体" w:hAnsi="宋体"/>
                <w:b/>
                <w:color w:val="000000" w:themeColor="text1"/>
                <w:sz w:val="24"/>
                <w:szCs w:val="24"/>
                <w:u w:val="single"/>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月</w:t>
            </w:r>
            <w:r>
              <w:rPr>
                <w:rFonts w:hint="eastAsia" w:ascii="宋体" w:hAnsi="宋体"/>
                <w:b/>
                <w:color w:val="000000" w:themeColor="text1"/>
                <w:sz w:val="24"/>
                <w:szCs w:val="24"/>
                <w:u w:val="single"/>
                <w14:textFill>
                  <w14:solidFill>
                    <w14:schemeClr w14:val="tx1"/>
                  </w14:solidFill>
                </w14:textFill>
              </w:rPr>
              <w:t xml:space="preserve"> </w:t>
            </w:r>
            <w:r>
              <w:rPr>
                <w:rFonts w:hint="eastAsia" w:ascii="宋体" w:hAnsi="宋体"/>
                <w:b/>
                <w:color w:val="000000" w:themeColor="text1"/>
                <w:sz w:val="24"/>
                <w:szCs w:val="24"/>
                <w:u w:val="single"/>
                <w:lang w:val="en-US" w:eastAsia="zh-CN"/>
                <w14:textFill>
                  <w14:solidFill>
                    <w14:schemeClr w14:val="tx1"/>
                  </w14:solidFill>
                </w14:textFill>
              </w:rPr>
              <w:t>23</w:t>
            </w:r>
            <w:r>
              <w:rPr>
                <w:rFonts w:hint="eastAsia" w:ascii="宋体" w:hAnsi="宋体"/>
                <w:b/>
                <w:color w:val="000000" w:themeColor="text1"/>
                <w:sz w:val="24"/>
                <w:szCs w:val="24"/>
                <w14:textFill>
                  <w14:solidFill>
                    <w14:schemeClr w14:val="tx1"/>
                  </w14:solidFill>
                </w14:textFill>
              </w:rPr>
              <w:t>日</w:t>
            </w:r>
            <w:r>
              <w:rPr>
                <w:rFonts w:hint="eastAsia" w:ascii="宋体" w:hAnsi="宋体"/>
                <w:b/>
                <w:color w:val="000000" w:themeColor="text1"/>
                <w:sz w:val="24"/>
                <w:szCs w:val="24"/>
                <w:u w:val="single"/>
                <w:lang w:val="en-US" w:eastAsia="zh-CN"/>
                <w14:textFill>
                  <w14:solidFill>
                    <w14:schemeClr w14:val="tx1"/>
                  </w14:solidFill>
                </w14:textFill>
              </w:rPr>
              <w:t>9</w:t>
            </w:r>
            <w:r>
              <w:rPr>
                <w:rFonts w:hint="eastAsia" w:ascii="宋体" w:hAnsi="宋体"/>
                <w:b/>
                <w:color w:val="000000" w:themeColor="text1"/>
                <w:sz w:val="24"/>
                <w:szCs w:val="24"/>
                <w14:textFill>
                  <w14:solidFill>
                    <w14:schemeClr w14:val="tx1"/>
                  </w14:solidFill>
                </w14:textFill>
              </w:rPr>
              <w:t>时</w:t>
            </w:r>
            <w:r>
              <w:rPr>
                <w:rFonts w:hint="eastAsia" w:ascii="宋体" w:hAnsi="宋体"/>
                <w:b/>
                <w:color w:val="000000" w:themeColor="text1"/>
                <w:sz w:val="24"/>
                <w:szCs w:val="24"/>
                <w:u w:val="single"/>
                <w:lang w:val="en-US" w:eastAsia="zh-CN"/>
                <w14:textFill>
                  <w14:solidFill>
                    <w14:schemeClr w14:val="tx1"/>
                  </w14:solidFill>
                </w14:textFill>
              </w:rPr>
              <w:t>3</w:t>
            </w:r>
            <w:r>
              <w:rPr>
                <w:rFonts w:hint="eastAsia" w:ascii="宋体" w:hAnsi="宋体"/>
                <w:b/>
                <w:color w:val="000000" w:themeColor="text1"/>
                <w:sz w:val="24"/>
                <w:szCs w:val="24"/>
                <w:u w:val="single"/>
                <w14:textFill>
                  <w14:solidFill>
                    <w14:schemeClr w14:val="tx1"/>
                  </w14:solidFill>
                </w14:textFill>
              </w:rPr>
              <w:t>0</w:t>
            </w:r>
            <w:r>
              <w:rPr>
                <w:rFonts w:hint="eastAsia" w:ascii="宋体" w:hAnsi="宋体"/>
                <w:b/>
                <w:color w:val="000000" w:themeColor="text1"/>
                <w:sz w:val="24"/>
                <w:szCs w:val="24"/>
                <w14:textFill>
                  <w14:solidFill>
                    <w14:schemeClr w14:val="tx1"/>
                  </w14:solidFill>
                </w14:textFill>
              </w:rPr>
              <w:t>分（北京时间）</w:t>
            </w:r>
          </w:p>
        </w:tc>
      </w:tr>
      <w:tr>
        <w:tblPrEx>
          <w:tblCellMar>
            <w:top w:w="0" w:type="dxa"/>
            <w:left w:w="0" w:type="dxa"/>
            <w:bottom w:w="0" w:type="dxa"/>
            <w:right w:w="0" w:type="dxa"/>
          </w:tblCellMar>
        </w:tblPrEx>
        <w:trPr>
          <w:trHeight w:val="719"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40" w:lineRule="exact"/>
              <w:ind w:right="-20"/>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2.2.3</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投标人确认收到招标文件澄清的时间</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收到澄清文件后1日内予以确认，否则视为默认澄清内容。</w:t>
            </w:r>
          </w:p>
        </w:tc>
      </w:tr>
      <w:tr>
        <w:tblPrEx>
          <w:tblCellMar>
            <w:top w:w="0" w:type="dxa"/>
            <w:left w:w="0" w:type="dxa"/>
            <w:bottom w:w="0" w:type="dxa"/>
            <w:right w:w="0" w:type="dxa"/>
          </w:tblCellMar>
        </w:tblPrEx>
        <w:trPr>
          <w:trHeight w:val="719" w:hRule="atLeast"/>
          <w:jc w:val="center"/>
        </w:trPr>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40" w:lineRule="exact"/>
              <w:ind w:right="-20"/>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2.3.2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投标人确认收到招标文件修改的时间</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收到修改文件后1日内予以确认，否则视为默认修改内容。</w:t>
            </w:r>
          </w:p>
        </w:tc>
      </w:tr>
      <w:tr>
        <w:tblPrEx>
          <w:tblCellMar>
            <w:top w:w="0" w:type="dxa"/>
            <w:left w:w="0" w:type="dxa"/>
            <w:bottom w:w="0" w:type="dxa"/>
            <w:right w:w="0" w:type="dxa"/>
          </w:tblCellMar>
        </w:tblPrEx>
        <w:trPr>
          <w:trHeight w:val="559" w:hRule="atLeast"/>
          <w:jc w:val="center"/>
        </w:trPr>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4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3.3.1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投标</w:t>
            </w:r>
            <w:r>
              <w:rPr>
                <w:rFonts w:hint="eastAsia" w:ascii="宋体" w:hAnsi="宋体"/>
                <w:color w:val="000000" w:themeColor="text1"/>
                <w:sz w:val="24"/>
                <w:szCs w:val="24"/>
                <w14:textFill>
                  <w14:solidFill>
                    <w14:schemeClr w14:val="tx1"/>
                  </w14:solidFill>
                </w14:textFill>
              </w:rPr>
              <w:t>有效期</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40" w:lineRule="exact"/>
              <w:ind w:right="35"/>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投标截止日期起90天</w:t>
            </w:r>
          </w:p>
        </w:tc>
      </w:tr>
      <w:tr>
        <w:tblPrEx>
          <w:tblCellMar>
            <w:top w:w="0" w:type="dxa"/>
            <w:left w:w="0" w:type="dxa"/>
            <w:bottom w:w="0" w:type="dxa"/>
            <w:right w:w="0" w:type="dxa"/>
          </w:tblCellMar>
        </w:tblPrEx>
        <w:trPr>
          <w:trHeight w:val="712" w:hRule="atLeast"/>
          <w:jc w:val="center"/>
        </w:trPr>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4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3.4.1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投标保证金</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spacing w:line="340" w:lineRule="exact"/>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b/>
                <w:bCs/>
                <w:color w:val="000000" w:themeColor="text1"/>
                <w:sz w:val="24"/>
                <w:szCs w:val="24"/>
                <w:lang w:eastAsia="zh-CN"/>
                <w14:textFill>
                  <w14:solidFill>
                    <w14:schemeClr w14:val="tx1"/>
                  </w14:solidFill>
                </w14:textFill>
              </w:rPr>
              <w:t>不递交</w:t>
            </w:r>
          </w:p>
        </w:tc>
      </w:tr>
      <w:tr>
        <w:tblPrEx>
          <w:tblCellMar>
            <w:top w:w="0" w:type="dxa"/>
            <w:left w:w="0" w:type="dxa"/>
            <w:bottom w:w="0" w:type="dxa"/>
            <w:right w:w="0" w:type="dxa"/>
          </w:tblCellMar>
        </w:tblPrEx>
        <w:trPr>
          <w:trHeight w:val="690" w:hRule="atLeast"/>
          <w:jc w:val="center"/>
        </w:trPr>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3.6</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是否允许递交备选投标方案</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不允许</w:t>
            </w:r>
          </w:p>
        </w:tc>
      </w:tr>
      <w:tr>
        <w:tblPrEx>
          <w:tblCellMar>
            <w:top w:w="0" w:type="dxa"/>
            <w:left w:w="0" w:type="dxa"/>
            <w:bottom w:w="0" w:type="dxa"/>
            <w:right w:w="0" w:type="dxa"/>
          </w:tblCellMar>
        </w:tblPrEx>
        <w:trPr>
          <w:trHeight w:val="690" w:hRule="atLeast"/>
          <w:jc w:val="center"/>
        </w:trPr>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3.7.3</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签字或盖章要求</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55" w:rightChars="26"/>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执行招标文件约定</w:t>
            </w:r>
          </w:p>
        </w:tc>
      </w:tr>
      <w:tr>
        <w:tblPrEx>
          <w:tblCellMar>
            <w:top w:w="0" w:type="dxa"/>
            <w:left w:w="0" w:type="dxa"/>
            <w:bottom w:w="0" w:type="dxa"/>
            <w:right w:w="0" w:type="dxa"/>
          </w:tblCellMar>
        </w:tblPrEx>
        <w:trPr>
          <w:trHeight w:val="690" w:hRule="atLeast"/>
          <w:jc w:val="center"/>
        </w:trPr>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3.7.4</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投标文件副本份数</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tabs>
                <w:tab w:val="left" w:pos="597"/>
              </w:tabs>
              <w:spacing w:line="360" w:lineRule="exact"/>
              <w:ind w:right="55" w:rightChars="26"/>
              <w:rPr>
                <w:rFonts w:hint="eastAsia" w:ascii="宋体" w:hAnsi="宋体"/>
                <w:color w:val="000000" w:themeColor="text1"/>
                <w:sz w:val="24"/>
                <w:szCs w:val="24"/>
                <w:u w:val="single"/>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正本1份，副本</w:t>
            </w:r>
            <w:r>
              <w:rPr>
                <w:rFonts w:hint="eastAsia" w:ascii="宋体" w:hAnsi="宋体"/>
                <w:b/>
                <w:color w:val="000000" w:themeColor="text1"/>
                <w:sz w:val="24"/>
                <w:szCs w:val="24"/>
                <w:lang w:val="en-US" w:eastAsia="zh-CN"/>
                <w14:textFill>
                  <w14:solidFill>
                    <w14:schemeClr w14:val="tx1"/>
                  </w14:solidFill>
                </w14:textFill>
              </w:rPr>
              <w:t>2</w:t>
            </w:r>
            <w:r>
              <w:rPr>
                <w:rFonts w:hint="eastAsia" w:ascii="宋体" w:hAnsi="宋体"/>
                <w:b/>
                <w:color w:val="000000" w:themeColor="text1"/>
                <w:sz w:val="24"/>
                <w:szCs w:val="24"/>
                <w14:textFill>
                  <w14:solidFill>
                    <w14:schemeClr w14:val="tx1"/>
                  </w14:solidFill>
                </w14:textFill>
              </w:rPr>
              <w:t>份，电子文档1份。技术标和商务标可以做在一份标书中。</w:t>
            </w:r>
          </w:p>
        </w:tc>
      </w:tr>
      <w:tr>
        <w:tblPrEx>
          <w:tblCellMar>
            <w:top w:w="0" w:type="dxa"/>
            <w:left w:w="0" w:type="dxa"/>
            <w:bottom w:w="0" w:type="dxa"/>
            <w:right w:w="0" w:type="dxa"/>
          </w:tblCellMar>
        </w:tblPrEx>
        <w:trPr>
          <w:trHeight w:val="690" w:hRule="atLeast"/>
          <w:jc w:val="center"/>
        </w:trPr>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3.7.5</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装订要求</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55" w:rightChars="26"/>
              <w:rPr>
                <w:rFonts w:hint="eastAsia"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投标文件的正本和副本应分开装订。</w:t>
            </w:r>
          </w:p>
        </w:tc>
      </w:tr>
      <w:tr>
        <w:tblPrEx>
          <w:tblCellMar>
            <w:top w:w="0" w:type="dxa"/>
            <w:left w:w="0" w:type="dxa"/>
            <w:bottom w:w="0" w:type="dxa"/>
            <w:right w:w="0" w:type="dxa"/>
          </w:tblCellMar>
        </w:tblPrEx>
        <w:trPr>
          <w:trHeight w:val="1270" w:hRule="atLeast"/>
          <w:jc w:val="center"/>
        </w:trPr>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4.1.2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封套上写明</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投标人名称：</w:t>
            </w:r>
            <w:r>
              <w:rPr>
                <w:rFonts w:hint="eastAsia" w:ascii="宋体" w:hAnsi="宋体"/>
                <w:color w:val="000000" w:themeColor="text1"/>
                <w:spacing w:val="1"/>
                <w:kern w:val="0"/>
                <w:sz w:val="24"/>
                <w:szCs w:val="24"/>
                <w:u w:val="single"/>
                <w14:textFill>
                  <w14:solidFill>
                    <w14:schemeClr w14:val="tx1"/>
                  </w14:solidFill>
                </w14:textFill>
              </w:rPr>
              <w:t xml:space="preserve">                            </w:t>
            </w:r>
          </w:p>
          <w:p>
            <w:pPr>
              <w:spacing w:line="36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（项目名称）               </w:t>
            </w:r>
            <w:r>
              <w:rPr>
                <w:rFonts w:hint="eastAsia" w:ascii="宋体" w:hAnsi="宋体"/>
                <w:color w:val="000000" w:themeColor="text1"/>
                <w:sz w:val="24"/>
                <w:szCs w:val="24"/>
                <w14:textFill>
                  <w14:solidFill>
                    <w14:schemeClr w14:val="tx1"/>
                  </w14:solidFill>
                </w14:textFill>
              </w:rPr>
              <w:t>投标文件</w:t>
            </w:r>
          </w:p>
          <w:p>
            <w:pPr>
              <w:spacing w:line="36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在</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时</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分前不得开启</w:t>
            </w:r>
          </w:p>
        </w:tc>
      </w:tr>
      <w:tr>
        <w:tblPrEx>
          <w:tblCellMar>
            <w:top w:w="0" w:type="dxa"/>
            <w:left w:w="0" w:type="dxa"/>
            <w:bottom w:w="0" w:type="dxa"/>
            <w:right w:w="0" w:type="dxa"/>
          </w:tblCellMar>
        </w:tblPrEx>
        <w:trPr>
          <w:trHeight w:val="704" w:hRule="atLeast"/>
          <w:jc w:val="center"/>
        </w:trPr>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4.2.2</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递交投标文件地点</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55" w:rightChars="26"/>
              <w:rPr>
                <w:rFonts w:hint="eastAsia" w:ascii="宋体" w:hAnsi="宋体"/>
                <w:color w:val="000000" w:themeColor="text1"/>
                <w:sz w:val="24"/>
                <w:szCs w:val="24"/>
                <w14:textFill>
                  <w14:solidFill>
                    <w14:schemeClr w14:val="tx1"/>
                  </w14:solidFill>
                </w14:textFill>
              </w:rPr>
            </w:pPr>
            <w:r>
              <w:rPr>
                <w:rFonts w:hint="eastAsia" w:ascii="ˎ̥" w:hAnsi="ˎ̥" w:cs="宋体"/>
                <w:color w:val="000000" w:themeColor="text1"/>
                <w:kern w:val="0"/>
                <w:sz w:val="24"/>
                <w:szCs w:val="24"/>
                <w14:textFill>
                  <w14:solidFill>
                    <w14:schemeClr w14:val="tx1"/>
                  </w14:solidFill>
                </w14:textFill>
              </w:rPr>
              <w:t>浙江大学医学院附属儿童医院滨江院区会议室（杭州市滨江区滨盛路3333号）</w:t>
            </w:r>
          </w:p>
        </w:tc>
      </w:tr>
      <w:tr>
        <w:tblPrEx>
          <w:tblCellMar>
            <w:top w:w="0" w:type="dxa"/>
            <w:left w:w="0" w:type="dxa"/>
            <w:bottom w:w="0" w:type="dxa"/>
            <w:right w:w="0" w:type="dxa"/>
          </w:tblCellMar>
        </w:tblPrEx>
        <w:trPr>
          <w:trHeight w:val="704" w:hRule="atLeast"/>
          <w:jc w:val="center"/>
        </w:trPr>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4.2.3</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是否退还投标文件</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55" w:rightChars="26"/>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否</w:t>
            </w:r>
          </w:p>
        </w:tc>
      </w:tr>
      <w:tr>
        <w:tblPrEx>
          <w:tblCellMar>
            <w:top w:w="0" w:type="dxa"/>
            <w:left w:w="0" w:type="dxa"/>
            <w:bottom w:w="0" w:type="dxa"/>
            <w:right w:w="0" w:type="dxa"/>
          </w:tblCellMar>
        </w:tblPrEx>
        <w:trPr>
          <w:trHeight w:val="900" w:hRule="atLeast"/>
          <w:jc w:val="center"/>
        </w:trPr>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5.1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开标地点和时间</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55" w:rightChars="26"/>
              <w:rPr>
                <w:rFonts w:hint="eastAsia" w:ascii="ˎ̥" w:hAnsi="ˎ̥" w:cs="宋体"/>
                <w:color w:val="000000" w:themeColor="text1"/>
                <w:kern w:val="0"/>
                <w:sz w:val="24"/>
                <w:szCs w:val="24"/>
                <w14:textFill>
                  <w14:solidFill>
                    <w14:schemeClr w14:val="tx1"/>
                  </w14:solidFill>
                </w14:textFill>
              </w:rPr>
            </w:pPr>
            <w:r>
              <w:rPr>
                <w:rFonts w:hint="eastAsia" w:ascii="ˎ̥" w:hAnsi="ˎ̥" w:cs="宋体"/>
                <w:color w:val="000000" w:themeColor="text1"/>
                <w:kern w:val="0"/>
                <w:sz w:val="24"/>
                <w:szCs w:val="24"/>
                <w:lang w:eastAsia="zh-CN"/>
                <w14:textFill>
                  <w14:solidFill>
                    <w14:schemeClr w14:val="tx1"/>
                  </w14:solidFill>
                </w14:textFill>
              </w:rPr>
              <w:t>开标地点：</w:t>
            </w:r>
            <w:r>
              <w:rPr>
                <w:rFonts w:hint="eastAsia" w:ascii="ˎ̥" w:hAnsi="ˎ̥" w:cs="宋体"/>
                <w:color w:val="000000" w:themeColor="text1"/>
                <w:kern w:val="0"/>
                <w:sz w:val="24"/>
                <w:szCs w:val="24"/>
                <w14:textFill>
                  <w14:solidFill>
                    <w14:schemeClr w14:val="tx1"/>
                  </w14:solidFill>
                </w14:textFill>
              </w:rPr>
              <w:t>浙江大学医学院附属儿童医院滨江院区会议室（杭州市滨江区滨盛路3333号）</w:t>
            </w:r>
          </w:p>
          <w:p>
            <w:pPr>
              <w:spacing w:line="360" w:lineRule="exact"/>
              <w:ind w:right="55" w:rightChars="26"/>
              <w:rPr>
                <w:rFonts w:hint="eastAsia" w:ascii="ˎ̥" w:hAnsi="ˎ̥" w:cs="宋体"/>
                <w:color w:val="000000" w:themeColor="text1"/>
                <w:kern w:val="0"/>
                <w:sz w:val="24"/>
                <w:szCs w:val="24"/>
                <w14:textFill>
                  <w14:solidFill>
                    <w14:schemeClr w14:val="tx1"/>
                  </w14:solidFill>
                </w14:textFill>
              </w:rPr>
            </w:pPr>
            <w:r>
              <w:rPr>
                <w:rFonts w:hint="eastAsia" w:ascii="宋体" w:hAnsi="宋体"/>
                <w:b/>
                <w:color w:val="000000" w:themeColor="text1"/>
                <w:sz w:val="24"/>
                <w:szCs w:val="24"/>
                <w:u w:val="single"/>
                <w:lang w:eastAsia="zh-CN"/>
                <w14:textFill>
                  <w14:solidFill>
                    <w14:schemeClr w14:val="tx1"/>
                  </w14:solidFill>
                </w14:textFill>
              </w:rPr>
              <w:t>开标时间：</w:t>
            </w:r>
            <w:r>
              <w:rPr>
                <w:rFonts w:hint="eastAsia" w:ascii="宋体" w:hAnsi="宋体"/>
                <w:b/>
                <w:color w:val="000000" w:themeColor="text1"/>
                <w:sz w:val="24"/>
                <w:szCs w:val="24"/>
                <w:u w:val="single"/>
                <w14:textFill>
                  <w14:solidFill>
                    <w14:schemeClr w14:val="tx1"/>
                  </w14:solidFill>
                </w14:textFill>
              </w:rPr>
              <w:t>20</w:t>
            </w:r>
            <w:r>
              <w:rPr>
                <w:rFonts w:hint="eastAsia" w:ascii="宋体" w:hAnsi="宋体"/>
                <w:b/>
                <w:color w:val="000000" w:themeColor="text1"/>
                <w:sz w:val="24"/>
                <w:szCs w:val="24"/>
                <w:u w:val="single"/>
                <w:lang w:val="en-US" w:eastAsia="zh-CN"/>
                <w14:textFill>
                  <w14:solidFill>
                    <w14:schemeClr w14:val="tx1"/>
                  </w14:solidFill>
                </w14:textFill>
              </w:rPr>
              <w:t>20</w:t>
            </w:r>
            <w:r>
              <w:rPr>
                <w:rFonts w:hint="eastAsia" w:ascii="宋体" w:hAnsi="宋体"/>
                <w:b/>
                <w:color w:val="000000" w:themeColor="text1"/>
                <w:sz w:val="24"/>
                <w:szCs w:val="24"/>
                <w:u w:val="single"/>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年</w:t>
            </w:r>
            <w:r>
              <w:rPr>
                <w:rFonts w:hint="eastAsia" w:ascii="宋体" w:hAnsi="宋体"/>
                <w:b/>
                <w:color w:val="000000" w:themeColor="text1"/>
                <w:sz w:val="24"/>
                <w:szCs w:val="24"/>
                <w:u w:val="single"/>
                <w14:textFill>
                  <w14:solidFill>
                    <w14:schemeClr w14:val="tx1"/>
                  </w14:solidFill>
                </w14:textFill>
              </w:rPr>
              <w:t xml:space="preserve"> </w:t>
            </w:r>
            <w:r>
              <w:rPr>
                <w:rFonts w:hint="eastAsia" w:ascii="宋体" w:hAnsi="宋体"/>
                <w:b/>
                <w:color w:val="000000" w:themeColor="text1"/>
                <w:sz w:val="24"/>
                <w:szCs w:val="24"/>
                <w:u w:val="single"/>
                <w:lang w:val="en-US" w:eastAsia="zh-CN"/>
                <w14:textFill>
                  <w14:solidFill>
                    <w14:schemeClr w14:val="tx1"/>
                  </w14:solidFill>
                </w14:textFill>
              </w:rPr>
              <w:t>3</w:t>
            </w:r>
            <w:r>
              <w:rPr>
                <w:rFonts w:hint="eastAsia" w:ascii="宋体" w:hAnsi="宋体"/>
                <w:b/>
                <w:color w:val="000000" w:themeColor="text1"/>
                <w:sz w:val="24"/>
                <w:szCs w:val="24"/>
                <w:u w:val="single"/>
                <w14:textFill>
                  <w14:solidFill>
                    <w14:schemeClr w14:val="tx1"/>
                  </w14:solidFill>
                </w14:textFill>
              </w:rPr>
              <w:t xml:space="preserve"> </w:t>
            </w:r>
            <w:r>
              <w:rPr>
                <w:rFonts w:hint="eastAsia" w:ascii="宋体" w:hAnsi="宋体"/>
                <w:b/>
                <w:color w:val="000000" w:themeColor="text1"/>
                <w:sz w:val="24"/>
                <w:szCs w:val="24"/>
                <w14:textFill>
                  <w14:solidFill>
                    <w14:schemeClr w14:val="tx1"/>
                  </w14:solidFill>
                </w14:textFill>
              </w:rPr>
              <w:t>月</w:t>
            </w:r>
            <w:r>
              <w:rPr>
                <w:rFonts w:hint="eastAsia" w:ascii="宋体" w:hAnsi="宋体"/>
                <w:b/>
                <w:color w:val="000000" w:themeColor="text1"/>
                <w:sz w:val="24"/>
                <w:szCs w:val="24"/>
                <w:u w:val="single"/>
                <w:lang w:val="en-US" w:eastAsia="zh-CN"/>
                <w14:textFill>
                  <w14:solidFill>
                    <w14:schemeClr w14:val="tx1"/>
                  </w14:solidFill>
                </w14:textFill>
              </w:rPr>
              <w:t>23</w:t>
            </w:r>
            <w:r>
              <w:rPr>
                <w:rFonts w:hint="eastAsia" w:ascii="宋体" w:hAnsi="宋体"/>
                <w:b/>
                <w:color w:val="000000" w:themeColor="text1"/>
                <w:sz w:val="24"/>
                <w:szCs w:val="24"/>
                <w14:textFill>
                  <w14:solidFill>
                    <w14:schemeClr w14:val="tx1"/>
                  </w14:solidFill>
                </w14:textFill>
              </w:rPr>
              <w:t>日</w:t>
            </w:r>
            <w:r>
              <w:rPr>
                <w:rFonts w:hint="eastAsia" w:ascii="宋体" w:hAnsi="宋体"/>
                <w:b/>
                <w:color w:val="000000" w:themeColor="text1"/>
                <w:sz w:val="24"/>
                <w:szCs w:val="24"/>
                <w:u w:val="single"/>
                <w:lang w:val="en-US" w:eastAsia="zh-CN"/>
                <w14:textFill>
                  <w14:solidFill>
                    <w14:schemeClr w14:val="tx1"/>
                  </w14:solidFill>
                </w14:textFill>
              </w:rPr>
              <w:t>9</w:t>
            </w:r>
            <w:r>
              <w:rPr>
                <w:rFonts w:hint="eastAsia" w:ascii="宋体" w:hAnsi="宋体"/>
                <w:b/>
                <w:color w:val="000000" w:themeColor="text1"/>
                <w:sz w:val="24"/>
                <w:szCs w:val="24"/>
                <w14:textFill>
                  <w14:solidFill>
                    <w14:schemeClr w14:val="tx1"/>
                  </w14:solidFill>
                </w14:textFill>
              </w:rPr>
              <w:t>时</w:t>
            </w:r>
            <w:r>
              <w:rPr>
                <w:rFonts w:hint="eastAsia" w:ascii="宋体" w:hAnsi="宋体"/>
                <w:b/>
                <w:color w:val="000000" w:themeColor="text1"/>
                <w:sz w:val="24"/>
                <w:szCs w:val="24"/>
                <w:u w:val="single"/>
                <w:lang w:val="en-US" w:eastAsia="zh-CN"/>
                <w14:textFill>
                  <w14:solidFill>
                    <w14:schemeClr w14:val="tx1"/>
                  </w14:solidFill>
                </w14:textFill>
              </w:rPr>
              <w:t>3</w:t>
            </w:r>
            <w:r>
              <w:rPr>
                <w:rFonts w:hint="eastAsia" w:ascii="宋体" w:hAnsi="宋体"/>
                <w:b/>
                <w:color w:val="000000" w:themeColor="text1"/>
                <w:sz w:val="24"/>
                <w:szCs w:val="24"/>
                <w:u w:val="single"/>
                <w14:textFill>
                  <w14:solidFill>
                    <w14:schemeClr w14:val="tx1"/>
                  </w14:solidFill>
                </w14:textFill>
              </w:rPr>
              <w:t>0</w:t>
            </w:r>
            <w:r>
              <w:rPr>
                <w:rFonts w:hint="eastAsia" w:ascii="宋体" w:hAnsi="宋体"/>
                <w:b/>
                <w:color w:val="000000" w:themeColor="text1"/>
                <w:sz w:val="24"/>
                <w:szCs w:val="24"/>
                <w14:textFill>
                  <w14:solidFill>
                    <w14:schemeClr w14:val="tx1"/>
                  </w14:solidFill>
                </w14:textFill>
              </w:rPr>
              <w:t>分（北京时间）</w:t>
            </w:r>
          </w:p>
        </w:tc>
      </w:tr>
      <w:tr>
        <w:tblPrEx>
          <w:tblCellMar>
            <w:top w:w="0" w:type="dxa"/>
            <w:left w:w="0" w:type="dxa"/>
            <w:bottom w:w="0" w:type="dxa"/>
            <w:right w:w="0" w:type="dxa"/>
          </w:tblCellMar>
        </w:tblPrEx>
        <w:trPr>
          <w:trHeight w:val="800" w:hRule="atLeast"/>
          <w:jc w:val="center"/>
        </w:trPr>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6.1.1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评标委员会的组建</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177" w:firstLineChars="74"/>
              <w:rPr>
                <w:rFonts w:hint="eastAsia"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按相关法律法规规定执行</w:t>
            </w:r>
          </w:p>
        </w:tc>
      </w:tr>
      <w:tr>
        <w:tblPrEx>
          <w:tblCellMar>
            <w:top w:w="0" w:type="dxa"/>
            <w:left w:w="0" w:type="dxa"/>
            <w:bottom w:w="0" w:type="dxa"/>
            <w:right w:w="0" w:type="dxa"/>
          </w:tblCellMar>
        </w:tblPrEx>
        <w:trPr>
          <w:trHeight w:val="800" w:hRule="atLeast"/>
          <w:jc w:val="center"/>
        </w:trPr>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7.1</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是否授权评标委员会确定中标人</w:t>
            </w:r>
          </w:p>
        </w:tc>
        <w:tc>
          <w:tcPr>
            <w:tcW w:w="649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177" w:firstLineChars="74"/>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否；推荐的中标候选人数：</w:t>
            </w:r>
            <w:r>
              <w:rPr>
                <w:rFonts w:hint="eastAsia" w:ascii="宋体" w:hAnsi="宋体"/>
                <w:color w:val="000000" w:themeColor="text1"/>
                <w:sz w:val="24"/>
                <w:szCs w:val="24"/>
                <w:u w:val="single"/>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名</w:t>
            </w:r>
          </w:p>
        </w:tc>
      </w:tr>
      <w:tr>
        <w:tblPrEx>
          <w:tblCellMar>
            <w:top w:w="0" w:type="dxa"/>
            <w:left w:w="0" w:type="dxa"/>
            <w:bottom w:w="0" w:type="dxa"/>
            <w:right w:w="0" w:type="dxa"/>
          </w:tblCellMar>
        </w:tblPrEx>
        <w:trPr>
          <w:trHeight w:val="531" w:hRule="atLeast"/>
          <w:jc w:val="center"/>
        </w:trPr>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10</w:t>
            </w:r>
          </w:p>
        </w:tc>
        <w:tc>
          <w:tcPr>
            <w:tcW w:w="846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177" w:firstLineChars="74"/>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需要补充的其他内容</w:t>
            </w:r>
          </w:p>
        </w:tc>
      </w:tr>
      <w:tr>
        <w:tblPrEx>
          <w:tblCellMar>
            <w:top w:w="0" w:type="dxa"/>
            <w:left w:w="0" w:type="dxa"/>
            <w:bottom w:w="0" w:type="dxa"/>
            <w:right w:w="0" w:type="dxa"/>
          </w:tblCellMar>
        </w:tblPrEx>
        <w:trPr>
          <w:trHeight w:val="1970" w:hRule="atLeast"/>
          <w:jc w:val="center"/>
        </w:trPr>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10.1</w:t>
            </w:r>
          </w:p>
        </w:tc>
        <w:tc>
          <w:tcPr>
            <w:tcW w:w="1967"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before="50"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定标方式</w:t>
            </w:r>
          </w:p>
        </w:tc>
        <w:tc>
          <w:tcPr>
            <w:tcW w:w="6497" w:type="dxa"/>
            <w:tcBorders>
              <w:top w:val="single" w:color="000000" w:sz="4" w:space="0"/>
              <w:left w:val="single" w:color="auto" w:sz="4" w:space="0"/>
              <w:bottom w:val="single" w:color="000000" w:sz="4" w:space="0"/>
              <w:right w:val="single" w:color="000000" w:sz="4" w:space="0"/>
            </w:tcBorders>
            <w:noWrap w:val="0"/>
            <w:vAlign w:val="center"/>
          </w:tcPr>
          <w:p>
            <w:pPr>
              <w:spacing w:line="36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招标人将根据评标委员会提出的评标报告，确定排名第一的中标候选人为中标人。当确定中标的中标候选人放弃中标或不按规定向招标人交纳履约保证金因或不可抗力提出不能履行合同的，招标人可以按照评标委员会提出的中标候选人名单排序依次确定其他中标候选人为中标人，也可以重新招标。</w:t>
            </w:r>
          </w:p>
        </w:tc>
      </w:tr>
      <w:tr>
        <w:tblPrEx>
          <w:tblCellMar>
            <w:top w:w="0" w:type="dxa"/>
            <w:left w:w="0" w:type="dxa"/>
            <w:bottom w:w="0" w:type="dxa"/>
            <w:right w:w="0" w:type="dxa"/>
          </w:tblCellMar>
        </w:tblPrEx>
        <w:trPr>
          <w:trHeight w:val="3745" w:hRule="atLeast"/>
          <w:jc w:val="center"/>
        </w:trPr>
        <w:tc>
          <w:tcPr>
            <w:tcW w:w="10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10.2</w:t>
            </w:r>
          </w:p>
        </w:tc>
        <w:tc>
          <w:tcPr>
            <w:tcW w:w="1967"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before="50" w:line="360" w:lineRule="exact"/>
              <w:ind w:right="35"/>
              <w:jc w:val="center"/>
              <w:rPr>
                <w:rFonts w:hint="eastAsia" w:ascii="宋体" w:hAnsi="宋体"/>
                <w:color w:val="000000" w:themeColor="text1"/>
                <w:spacing w:val="1"/>
                <w:kern w:val="0"/>
                <w:sz w:val="24"/>
                <w:szCs w:val="24"/>
                <w14:textFill>
                  <w14:solidFill>
                    <w14:schemeClr w14:val="tx1"/>
                  </w14:solidFill>
                </w14:textFill>
              </w:rPr>
            </w:pPr>
            <w:r>
              <w:rPr>
                <w:rFonts w:hint="eastAsia" w:ascii="宋体" w:hAnsi="宋体"/>
                <w:color w:val="000000" w:themeColor="text1"/>
                <w:spacing w:val="1"/>
                <w:kern w:val="0"/>
                <w:sz w:val="24"/>
                <w:szCs w:val="24"/>
                <w14:textFill>
                  <w14:solidFill>
                    <w14:schemeClr w14:val="tx1"/>
                  </w14:solidFill>
                </w14:textFill>
              </w:rPr>
              <w:t>知识产权</w:t>
            </w:r>
          </w:p>
        </w:tc>
        <w:tc>
          <w:tcPr>
            <w:tcW w:w="6497" w:type="dxa"/>
            <w:tcBorders>
              <w:top w:val="single" w:color="000000" w:sz="4" w:space="0"/>
              <w:left w:val="single" w:color="auto" w:sz="4" w:space="0"/>
              <w:bottom w:val="single" w:color="000000" w:sz="4" w:space="0"/>
              <w:right w:val="single" w:color="000000" w:sz="4" w:space="0"/>
            </w:tcBorders>
            <w:noWrap w:val="0"/>
            <w:vAlign w:val="center"/>
          </w:tcPr>
          <w:p>
            <w:pPr>
              <w:spacing w:line="36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在其工作范围内应确保其各自独立准备的全部投标文件在中国境内外都没有且也不会侵犯任何第三方的知识产权（包括但不限于著作权、商标权、专利权）或专有技术或商业秘密；投标人如果在其投标文件中使用或包含任何其他人的知识产权或专有技术或商业秘密，应保证已经获得权利人的合法、有效、充分的授权，并适用于本项目。</w:t>
            </w:r>
          </w:p>
          <w:p>
            <w:pPr>
              <w:spacing w:line="360" w:lineRule="exac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对上述保证应承担一切责任及费用，并负责保护招标人权益不受损害；一切由于侵犯知识产权或专有技术或商业秘密，或由使用设备工艺结构特征以及元件的排列所引起的申诉、仲裁、诉讼等事宜及相关费用均有投标人独立承担，与招标人无关。</w:t>
            </w:r>
          </w:p>
        </w:tc>
      </w:tr>
    </w:tbl>
    <w:p>
      <w:pPr>
        <w:rPr>
          <w:rFonts w:hint="eastAsia" w:ascii="宋体" w:hAnsi="宋体"/>
          <w:color w:val="000000" w:themeColor="text1"/>
          <w:sz w:val="28"/>
          <w:szCs w:val="28"/>
          <w14:textFill>
            <w14:solidFill>
              <w14:schemeClr w14:val="tx1"/>
            </w14:solidFill>
          </w14:textFill>
        </w:rPr>
      </w:pPr>
    </w:p>
    <w:p>
      <w:pPr>
        <w:rPr>
          <w:rFonts w:hint="eastAsia" w:ascii="宋体" w:hAnsi="宋体"/>
          <w:color w:val="000000" w:themeColor="text1"/>
          <w:sz w:val="28"/>
          <w:szCs w:val="28"/>
          <w14:textFill>
            <w14:solidFill>
              <w14:schemeClr w14:val="tx1"/>
            </w14:solidFill>
          </w14:textFill>
        </w:rPr>
      </w:pPr>
    </w:p>
    <w:p>
      <w:pPr>
        <w:rPr>
          <w:rFonts w:hint="eastAsia" w:ascii="宋体" w:hAnsi="宋体"/>
          <w:b/>
          <w:color w:val="000000" w:themeColor="text1"/>
          <w:sz w:val="30"/>
          <w:szCs w:val="30"/>
          <w14:textFill>
            <w14:solidFill>
              <w14:schemeClr w14:val="tx1"/>
            </w14:solidFill>
          </w14:textFill>
        </w:rPr>
      </w:pPr>
      <w:bookmarkStart w:id="8" w:name="_Toc264529530"/>
      <w:bookmarkStart w:id="9" w:name="_Toc351038456"/>
      <w:bookmarkStart w:id="10" w:name="_Toc497475652"/>
      <w:bookmarkStart w:id="11" w:name="_Toc434497397"/>
      <w:r>
        <w:rPr>
          <w:rFonts w:hint="eastAsia" w:ascii="宋体" w:hAnsi="宋体"/>
          <w:b/>
          <w:color w:val="000000" w:themeColor="text1"/>
          <w:sz w:val="30"/>
          <w:szCs w:val="30"/>
          <w14:textFill>
            <w14:solidFill>
              <w14:schemeClr w14:val="tx1"/>
            </w14:solidFill>
          </w14:textFill>
        </w:rPr>
        <w:br w:type="page"/>
      </w:r>
    </w:p>
    <w:p>
      <w:pPr>
        <w:jc w:val="center"/>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总 则</w:t>
      </w:r>
      <w:bookmarkEnd w:id="7"/>
      <w:bookmarkEnd w:id="8"/>
      <w:bookmarkEnd w:id="9"/>
      <w:bookmarkEnd w:id="10"/>
      <w:bookmarkEnd w:id="11"/>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项目概况</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根据《中华人民共和国招标投标法》等有关法律、法规和规章的规定，本招标项目已具备招标条件，现对本项目施工进行招标。</w:t>
      </w:r>
    </w:p>
    <w:p>
      <w:pPr>
        <w:numPr>
          <w:ilvl w:val="2"/>
          <w:numId w:val="1"/>
        </w:numPr>
        <w:tabs>
          <w:tab w:val="left" w:pos="420"/>
          <w:tab w:val="left" w:pos="1050"/>
        </w:tabs>
        <w:spacing w:line="440" w:lineRule="exact"/>
        <w:ind w:firstLine="79" w:firstLineChars="33"/>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本招标项目招标人：见投标人须知前附表。</w:t>
      </w:r>
    </w:p>
    <w:p>
      <w:pPr>
        <w:numPr>
          <w:ilvl w:val="2"/>
          <w:numId w:val="1"/>
        </w:numPr>
        <w:tabs>
          <w:tab w:val="left" w:pos="420"/>
          <w:tab w:val="left" w:pos="1050"/>
        </w:tabs>
        <w:spacing w:line="440" w:lineRule="exact"/>
        <w:ind w:firstLine="79" w:firstLineChars="33"/>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本项目招标代理机构：</w:t>
      </w:r>
      <w:r>
        <w:rPr>
          <w:rFonts w:hint="eastAsia" w:ascii="宋体" w:hAnsi="宋体"/>
          <w:color w:val="000000" w:themeColor="text1"/>
          <w:sz w:val="24"/>
          <w:lang w:eastAsia="zh-CN"/>
          <w14:textFill>
            <w14:solidFill>
              <w14:schemeClr w14:val="tx1"/>
            </w14:solidFill>
          </w14:textFill>
        </w:rPr>
        <w:t>无</w:t>
      </w:r>
      <w:r>
        <w:rPr>
          <w:rFonts w:hint="eastAsia" w:ascii="宋体" w:hAnsi="宋体"/>
          <w:color w:val="000000" w:themeColor="text1"/>
          <w:sz w:val="24"/>
          <w14:textFill>
            <w14:solidFill>
              <w14:schemeClr w14:val="tx1"/>
            </w14:solidFill>
          </w14:textFill>
        </w:rPr>
        <w:t>。</w:t>
      </w:r>
    </w:p>
    <w:p>
      <w:pPr>
        <w:numPr>
          <w:ilvl w:val="2"/>
          <w:numId w:val="1"/>
        </w:numPr>
        <w:tabs>
          <w:tab w:val="left" w:pos="420"/>
          <w:tab w:val="left" w:pos="1050"/>
        </w:tabs>
        <w:spacing w:line="440" w:lineRule="exact"/>
        <w:ind w:firstLine="79" w:firstLineChars="33"/>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本项目名称：见投标人须知前附表。</w:t>
      </w:r>
    </w:p>
    <w:p>
      <w:pPr>
        <w:numPr>
          <w:ilvl w:val="2"/>
          <w:numId w:val="1"/>
        </w:numPr>
        <w:tabs>
          <w:tab w:val="left" w:pos="420"/>
          <w:tab w:val="left" w:pos="1050"/>
        </w:tabs>
        <w:spacing w:line="440" w:lineRule="exact"/>
        <w:ind w:firstLine="79" w:firstLineChars="33"/>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本项目建设地点：见投标人须知前附表。</w:t>
      </w:r>
    </w:p>
    <w:p>
      <w:pPr>
        <w:numPr>
          <w:ilvl w:val="2"/>
          <w:numId w:val="1"/>
        </w:numPr>
        <w:tabs>
          <w:tab w:val="left" w:pos="420"/>
          <w:tab w:val="left" w:pos="1050"/>
        </w:tabs>
        <w:spacing w:line="440" w:lineRule="exact"/>
        <w:ind w:firstLine="79" w:firstLineChars="33"/>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w:t>
      </w:r>
      <w:r>
        <w:rPr>
          <w:rFonts w:hint="eastAsia" w:ascii="宋体" w:hAnsi="宋体"/>
          <w:color w:val="000000" w:themeColor="text1"/>
          <w:spacing w:val="1"/>
          <w:kern w:val="0"/>
          <w:sz w:val="24"/>
          <w14:textFill>
            <w14:solidFill>
              <w14:schemeClr w14:val="tx1"/>
            </w14:solidFill>
          </w14:textFill>
        </w:rPr>
        <w:t>工程概况：</w:t>
      </w:r>
      <w:r>
        <w:rPr>
          <w:rFonts w:hint="eastAsia" w:ascii="宋体" w:hAnsi="宋体"/>
          <w:color w:val="000000" w:themeColor="text1"/>
          <w:sz w:val="24"/>
          <w14:textFill>
            <w14:solidFill>
              <w14:schemeClr w14:val="tx1"/>
            </w14:solidFill>
          </w14:textFill>
        </w:rPr>
        <w:t>见投标人须知前附表。</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资金来源和落实情况</w:t>
      </w:r>
    </w:p>
    <w:p>
      <w:pPr>
        <w:numPr>
          <w:ilvl w:val="2"/>
          <w:numId w:val="1"/>
        </w:numPr>
        <w:tabs>
          <w:tab w:val="left" w:pos="420"/>
          <w:tab w:val="left" w:pos="1050"/>
        </w:tabs>
        <w:spacing w:line="440" w:lineRule="exact"/>
        <w:ind w:firstLine="79" w:firstLineChars="33"/>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本招标项目的资金来源：见投标人须知前附表。</w:t>
      </w:r>
    </w:p>
    <w:p>
      <w:pPr>
        <w:numPr>
          <w:ilvl w:val="2"/>
          <w:numId w:val="1"/>
        </w:numPr>
        <w:tabs>
          <w:tab w:val="left" w:pos="420"/>
          <w:tab w:val="left" w:pos="1050"/>
        </w:tabs>
        <w:spacing w:line="440" w:lineRule="exact"/>
        <w:ind w:firstLine="79" w:firstLineChars="33"/>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本招标项目的出资比例：见投标人须知前附表。</w:t>
      </w:r>
    </w:p>
    <w:p>
      <w:pPr>
        <w:numPr>
          <w:ilvl w:val="2"/>
          <w:numId w:val="1"/>
        </w:numPr>
        <w:tabs>
          <w:tab w:val="left" w:pos="420"/>
          <w:tab w:val="left" w:pos="1050"/>
        </w:tabs>
        <w:spacing w:line="440" w:lineRule="exact"/>
        <w:ind w:firstLine="79" w:firstLineChars="33"/>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本招标项目的资金落实情况：见投标人须知前附表。</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招标范围、计划工期和质量等</w:t>
      </w:r>
    </w:p>
    <w:p>
      <w:pPr>
        <w:numPr>
          <w:ilvl w:val="2"/>
          <w:numId w:val="1"/>
        </w:numPr>
        <w:tabs>
          <w:tab w:val="left" w:pos="420"/>
          <w:tab w:val="left" w:pos="1050"/>
        </w:tabs>
        <w:spacing w:line="440" w:lineRule="exact"/>
        <w:ind w:firstLine="79" w:firstLineChars="33"/>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本次招标范围：见投标人须知前附表。</w:t>
      </w:r>
    </w:p>
    <w:p>
      <w:pPr>
        <w:numPr>
          <w:ilvl w:val="2"/>
          <w:numId w:val="1"/>
        </w:numPr>
        <w:tabs>
          <w:tab w:val="left" w:pos="420"/>
          <w:tab w:val="left" w:pos="1050"/>
        </w:tabs>
        <w:spacing w:line="440" w:lineRule="exact"/>
        <w:ind w:firstLine="79" w:firstLineChars="33"/>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本项目的计划工期：见投标人须知前附表。</w:t>
      </w:r>
    </w:p>
    <w:p>
      <w:pPr>
        <w:numPr>
          <w:ilvl w:val="2"/>
          <w:numId w:val="1"/>
        </w:numPr>
        <w:tabs>
          <w:tab w:val="left" w:pos="420"/>
          <w:tab w:val="left" w:pos="1050"/>
        </w:tabs>
        <w:spacing w:line="440" w:lineRule="exact"/>
        <w:ind w:firstLine="79" w:firstLineChars="33"/>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本项目的质量要求：见投标人须知前附表。</w:t>
      </w:r>
      <w:r>
        <w:rPr>
          <w:rFonts w:hint="eastAsia" w:ascii="宋体" w:hAnsi="宋体"/>
          <w:color w:val="000000" w:themeColor="text1"/>
          <w:sz w:val="24"/>
          <w14:textFill>
            <w14:solidFill>
              <w14:schemeClr w14:val="tx1"/>
            </w14:solidFill>
          </w14:textFill>
        </w:rPr>
        <w:tab/>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投标人资格要求</w:t>
      </w:r>
    </w:p>
    <w:p>
      <w:pPr>
        <w:numPr>
          <w:ilvl w:val="2"/>
          <w:numId w:val="1"/>
        </w:numPr>
        <w:tabs>
          <w:tab w:val="left" w:pos="420"/>
          <w:tab w:val="left" w:pos="1050"/>
        </w:tabs>
        <w:spacing w:line="440" w:lineRule="exact"/>
        <w:ind w:firstLine="79" w:firstLineChars="33"/>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投标人应具备承担本招标项目的资质条件。</w:t>
      </w:r>
    </w:p>
    <w:p>
      <w:pPr>
        <w:numPr>
          <w:ilvl w:val="0"/>
          <w:numId w:val="3"/>
        </w:numPr>
        <w:spacing w:line="440" w:lineRule="exact"/>
        <w:ind w:left="540" w:hanging="12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资质条件：见投标人须知前附表；</w:t>
      </w:r>
      <w:r>
        <w:rPr>
          <w:rFonts w:hint="eastAsia" w:ascii="宋体" w:hAnsi="宋体"/>
          <w:b/>
          <w:color w:val="000000" w:themeColor="text1"/>
          <w:sz w:val="24"/>
          <w14:textFill>
            <w14:solidFill>
              <w14:schemeClr w14:val="tx1"/>
            </w14:solidFill>
          </w14:textFill>
        </w:rPr>
        <w:t xml:space="preserve"> </w:t>
      </w:r>
    </w:p>
    <w:p>
      <w:pPr>
        <w:numPr>
          <w:ilvl w:val="0"/>
          <w:numId w:val="3"/>
        </w:numPr>
        <w:spacing w:line="440" w:lineRule="exact"/>
        <w:ind w:left="540" w:hanging="120"/>
        <w:rPr>
          <w:rFonts w:hint="eastAsia"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业绩要求：见投标人须知前附表；</w:t>
      </w:r>
      <w:r>
        <w:rPr>
          <w:rFonts w:hint="eastAsia" w:ascii="宋体" w:hAnsi="宋体"/>
          <w:b/>
          <w:color w:val="000000" w:themeColor="text1"/>
          <w:sz w:val="24"/>
          <w14:textFill>
            <w14:solidFill>
              <w14:schemeClr w14:val="tx1"/>
            </w14:solidFill>
          </w14:textFill>
        </w:rPr>
        <w:t xml:space="preserve"> </w:t>
      </w:r>
    </w:p>
    <w:p>
      <w:pPr>
        <w:numPr>
          <w:ilvl w:val="0"/>
          <w:numId w:val="3"/>
        </w:numPr>
        <w:spacing w:line="440" w:lineRule="exact"/>
        <w:ind w:left="540" w:hanging="120"/>
        <w:rPr>
          <w:rFonts w:hint="eastAsia"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拟派项目负责人资格：见投标人须知前附表。</w:t>
      </w:r>
      <w:r>
        <w:rPr>
          <w:rFonts w:hint="eastAsia" w:ascii="宋体" w:hAnsi="宋体"/>
          <w:b/>
          <w:color w:val="000000" w:themeColor="text1"/>
          <w:sz w:val="24"/>
          <w14:textFill>
            <w14:solidFill>
              <w14:schemeClr w14:val="tx1"/>
            </w14:solidFill>
          </w14:textFill>
        </w:rPr>
        <w:t xml:space="preserve"> </w:t>
      </w:r>
    </w:p>
    <w:p>
      <w:pPr>
        <w:numPr>
          <w:ilvl w:val="2"/>
          <w:numId w:val="1"/>
        </w:numPr>
        <w:tabs>
          <w:tab w:val="left" w:pos="420"/>
          <w:tab w:val="left" w:pos="1050"/>
        </w:tabs>
        <w:spacing w:line="440" w:lineRule="exact"/>
        <w:ind w:firstLine="79" w:firstLineChars="33"/>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投标人不得存在下列情形之一：</w:t>
      </w:r>
    </w:p>
    <w:p>
      <w:pPr>
        <w:numPr>
          <w:ilvl w:val="0"/>
          <w:numId w:val="4"/>
        </w:numPr>
        <w:spacing w:line="440" w:lineRule="exact"/>
        <w:ind w:left="540" w:hanging="12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不具有独立法人资格的附属机构（单位）；</w:t>
      </w:r>
    </w:p>
    <w:p>
      <w:pPr>
        <w:numPr>
          <w:ilvl w:val="0"/>
          <w:numId w:val="4"/>
        </w:numPr>
        <w:spacing w:line="440" w:lineRule="exact"/>
        <w:ind w:left="540" w:hanging="12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为项目前期准备提供设计或咨询服务的，但设计施工总承包的除外；</w:t>
      </w:r>
    </w:p>
    <w:p>
      <w:pPr>
        <w:numPr>
          <w:ilvl w:val="0"/>
          <w:numId w:val="4"/>
        </w:numPr>
        <w:spacing w:line="440" w:lineRule="exact"/>
        <w:ind w:left="540" w:hanging="12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为项目的监理人；</w:t>
      </w:r>
    </w:p>
    <w:p>
      <w:pPr>
        <w:numPr>
          <w:ilvl w:val="0"/>
          <w:numId w:val="4"/>
        </w:numPr>
        <w:spacing w:line="440" w:lineRule="exact"/>
        <w:ind w:left="540" w:hanging="12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为项目的代建人；</w:t>
      </w:r>
    </w:p>
    <w:p>
      <w:pPr>
        <w:numPr>
          <w:ilvl w:val="0"/>
          <w:numId w:val="4"/>
        </w:numPr>
        <w:spacing w:line="440" w:lineRule="exact"/>
        <w:ind w:left="540" w:hanging="12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为项目提供招标代理服务的；</w:t>
      </w:r>
    </w:p>
    <w:p>
      <w:pPr>
        <w:numPr>
          <w:ilvl w:val="0"/>
          <w:numId w:val="4"/>
        </w:numPr>
        <w:spacing w:line="440" w:lineRule="exact"/>
        <w:ind w:left="540" w:hanging="12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为项目的监理人或代建人或招标代理机构同为一个法定代表人的；</w:t>
      </w:r>
    </w:p>
    <w:p>
      <w:pPr>
        <w:numPr>
          <w:ilvl w:val="0"/>
          <w:numId w:val="4"/>
        </w:numPr>
        <w:spacing w:line="440" w:lineRule="exact"/>
        <w:ind w:left="540" w:hanging="12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为项目的监理人或代建人或招标代理机构相互控股或参股的；</w:t>
      </w:r>
    </w:p>
    <w:p>
      <w:pPr>
        <w:numPr>
          <w:ilvl w:val="0"/>
          <w:numId w:val="4"/>
        </w:numPr>
        <w:spacing w:line="440" w:lineRule="exact"/>
        <w:ind w:left="540" w:hanging="12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为项目的监理人或代建人或招标代理机构相互任职或工作的；</w:t>
      </w:r>
    </w:p>
    <w:p>
      <w:pPr>
        <w:numPr>
          <w:ilvl w:val="0"/>
          <w:numId w:val="4"/>
        </w:numPr>
        <w:spacing w:line="440" w:lineRule="exact"/>
        <w:ind w:left="540" w:hanging="12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被责令停业的；</w:t>
      </w:r>
    </w:p>
    <w:p>
      <w:pPr>
        <w:numPr>
          <w:ilvl w:val="0"/>
          <w:numId w:val="4"/>
        </w:numPr>
        <w:spacing w:line="440" w:lineRule="exact"/>
        <w:ind w:left="540" w:hanging="12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被暂停或取消投标资格的；</w:t>
      </w:r>
    </w:p>
    <w:p>
      <w:pPr>
        <w:numPr>
          <w:ilvl w:val="0"/>
          <w:numId w:val="4"/>
        </w:numPr>
        <w:spacing w:line="440" w:lineRule="exact"/>
        <w:ind w:left="540" w:hanging="12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财产被接管或冻结的；</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费用承担</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投标人准备和参加投标活动发生的费用自理。</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保密</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参与招标投标活动的各方应对招标文件和投标文件中的商业和技术等秘密保密，违者应对由此造成的后果承担法律责任。</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语言文字</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除专用术语外，与招标投标有关的语言均使用中文。必要时专用术语应附有中文注释。</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计量单位</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所有计量均采用中华人民共和国法定计量单位。</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踏勘现场</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投标人须知前附表规定自行踏勘项目现场。</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投标人踏勘现场发生的费用自理。</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除招标人的原因外，投标人自行负责在踏勘现场中所发生的人员伤亡和财产损失。</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招标人在踏勘现场中介绍的工程场地和相关的周边环境情况，供投标人在编制投标文件时参考，招标人不对投标人据此作出的判断和决策负责。</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投标预备会</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投标人须知前附表规定召开投标预备会的，招标人按投标人须知前附表规定的时间和地点召开投标预备会，澄清投标人提出的问题。</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投标人应在投标人须知前附表规定的时间前，以书面形式将提出的问题送达招标人，以便招标人在会议期间澄清。</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投标预备会后，招标人在投标人须知前附表规定的时间内，将对投标人所提问题的澄清，以书面方式通知所有购买招标文件的投标人。该澄清内容为招标文件的组成部分。</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分包</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投标人拟在中标后将中标项目的部分非主体、非关键性工作进行分包的，应符合相关法律法规规定；</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偏离</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投标人须知前附表允许投标文件偏离招标文件某些要求的，偏离应当符合招标文件规定的偏离范围和幅度。</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招标文件的组成</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本招标文件包括：</w:t>
      </w:r>
    </w:p>
    <w:p>
      <w:pPr>
        <w:numPr>
          <w:ilvl w:val="0"/>
          <w:numId w:val="5"/>
        </w:numPr>
        <w:spacing w:line="440" w:lineRule="exact"/>
        <w:ind w:left="540" w:hanging="15"/>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招标公告</w:t>
      </w:r>
      <w:r>
        <w:rPr>
          <w:rFonts w:hint="eastAsia" w:ascii="宋体" w:hAnsi="宋体"/>
          <w:color w:val="000000" w:themeColor="text1"/>
          <w:sz w:val="24"/>
          <w14:textFill>
            <w14:solidFill>
              <w14:schemeClr w14:val="tx1"/>
            </w14:solidFill>
          </w14:textFill>
        </w:rPr>
        <w:t>；</w:t>
      </w:r>
    </w:p>
    <w:p>
      <w:pPr>
        <w:numPr>
          <w:ilvl w:val="0"/>
          <w:numId w:val="5"/>
        </w:numPr>
        <w:spacing w:line="440" w:lineRule="exact"/>
        <w:ind w:left="540" w:hanging="15"/>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投标人须知；</w:t>
      </w:r>
    </w:p>
    <w:p>
      <w:pPr>
        <w:numPr>
          <w:ilvl w:val="0"/>
          <w:numId w:val="5"/>
        </w:numPr>
        <w:spacing w:line="440" w:lineRule="exact"/>
        <w:ind w:left="540" w:hanging="15"/>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评标办法；</w:t>
      </w:r>
    </w:p>
    <w:p>
      <w:pPr>
        <w:numPr>
          <w:ilvl w:val="0"/>
          <w:numId w:val="5"/>
        </w:numPr>
        <w:spacing w:line="440" w:lineRule="exact"/>
        <w:ind w:left="540" w:hanging="15"/>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合同条款及格式；</w:t>
      </w:r>
    </w:p>
    <w:p>
      <w:pPr>
        <w:numPr>
          <w:ilvl w:val="0"/>
          <w:numId w:val="5"/>
        </w:numPr>
        <w:spacing w:line="440" w:lineRule="exact"/>
        <w:ind w:left="540" w:hanging="15"/>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技术标准和要求；</w:t>
      </w:r>
    </w:p>
    <w:p>
      <w:pPr>
        <w:numPr>
          <w:ilvl w:val="0"/>
          <w:numId w:val="5"/>
        </w:numPr>
        <w:spacing w:line="440" w:lineRule="exact"/>
        <w:ind w:left="540" w:hanging="15"/>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投标文件格式；</w:t>
      </w:r>
    </w:p>
    <w:p>
      <w:pPr>
        <w:numPr>
          <w:ilvl w:val="0"/>
          <w:numId w:val="5"/>
        </w:numPr>
        <w:spacing w:line="440" w:lineRule="exact"/>
        <w:ind w:left="540" w:hanging="15"/>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投标人前附表规定的其他材料</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根据投标人须知前附表第 1.10 款、第 2.2 款和第 2.3 款对招标文件所作的澄清、修改，构成招标文件的组成部分。</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招标文件的澄清</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投标人应仔细阅读和检查招标文件的全部内容。如发现缺页或附件不全，应及时向招标人提出，以便补齐。如有疑问，应在投标人须知前附表规定的时间前以书面形式要求招标人对招标文件予以澄清。</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招标文件的澄清将在投标人须知前附表规定的投标截止</w:t>
      </w:r>
      <w:r>
        <w:rPr>
          <w:rFonts w:hint="eastAsia" w:ascii="宋体" w:hAnsi="宋体"/>
          <w:color w:val="000000" w:themeColor="text1"/>
          <w:sz w:val="24"/>
          <w14:textFill>
            <w14:solidFill>
              <w14:schemeClr w14:val="tx1"/>
            </w14:solidFill>
          </w14:textFill>
        </w:rPr>
        <w:t>时间1</w:t>
      </w:r>
      <w:r>
        <w:rPr>
          <w:rFonts w:hint="eastAsia" w:ascii="宋体" w:hAnsi="宋体"/>
          <w:color w:val="000000" w:themeColor="text1"/>
          <w:sz w:val="24"/>
          <w:lang w:val="en-US" w:eastAsia="zh-CN"/>
          <w14:textFill>
            <w14:solidFill>
              <w14:schemeClr w14:val="tx1"/>
            </w14:solidFill>
          </w14:textFill>
        </w:rPr>
        <w:t>0</w:t>
      </w:r>
      <w:r>
        <w:rPr>
          <w:rFonts w:hint="eastAsia" w:ascii="宋体" w:hAnsi="宋体"/>
          <w:color w:val="000000" w:themeColor="text1"/>
          <w:sz w:val="24"/>
          <w14:textFill>
            <w14:solidFill>
              <w14:schemeClr w14:val="tx1"/>
            </w14:solidFill>
          </w14:textFill>
        </w:rPr>
        <w:t>天</w:t>
      </w:r>
      <w:r>
        <w:rPr>
          <w:rFonts w:hint="eastAsia" w:ascii="宋体" w:hAnsi="宋体"/>
          <w:color w:val="000000" w:themeColor="text1"/>
          <w:sz w:val="24"/>
          <w14:textFill>
            <w14:solidFill>
              <w14:schemeClr w14:val="tx1"/>
            </w14:solidFill>
          </w14:textFill>
        </w:rPr>
        <w:t>前以书面形式发给所有购买招标文件的投标人，但不指明澄清问题的来源。如果澄清发出的时间距投标截止时</w:t>
      </w:r>
      <w:r>
        <w:rPr>
          <w:rFonts w:hint="eastAsia" w:ascii="宋体" w:hAnsi="宋体"/>
          <w:color w:val="000000" w:themeColor="text1"/>
          <w:sz w:val="24"/>
          <w14:textFill>
            <w14:solidFill>
              <w14:schemeClr w14:val="tx1"/>
            </w14:solidFill>
          </w14:textFill>
        </w:rPr>
        <w:t>间不足1</w:t>
      </w:r>
      <w:r>
        <w:rPr>
          <w:rFonts w:hint="eastAsia" w:ascii="宋体" w:hAnsi="宋体"/>
          <w:color w:val="000000" w:themeColor="text1"/>
          <w:sz w:val="24"/>
          <w:lang w:val="en-US" w:eastAsia="zh-CN"/>
          <w14:textFill>
            <w14:solidFill>
              <w14:schemeClr w14:val="tx1"/>
            </w14:solidFill>
          </w14:textFill>
        </w:rPr>
        <w:t>0</w:t>
      </w:r>
      <w:r>
        <w:rPr>
          <w:rFonts w:hint="eastAsia" w:ascii="宋体" w:hAnsi="宋体"/>
          <w:color w:val="000000" w:themeColor="text1"/>
          <w:sz w:val="24"/>
          <w14:textFill>
            <w14:solidFill>
              <w14:schemeClr w14:val="tx1"/>
            </w14:solidFill>
          </w14:textFill>
        </w:rPr>
        <w:t>天</w:t>
      </w:r>
      <w:r>
        <w:rPr>
          <w:rFonts w:hint="eastAsia" w:ascii="宋体" w:hAnsi="宋体"/>
          <w:color w:val="000000" w:themeColor="text1"/>
          <w:sz w:val="24"/>
          <w14:textFill>
            <w14:solidFill>
              <w14:schemeClr w14:val="tx1"/>
            </w14:solidFill>
          </w14:textFill>
        </w:rPr>
        <w:t>，相应延长投标截止时间。</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投标人在收到澄清后，应在投标人须知前附表规定的时间内以书面形式通知招标人，确认已收到该澄清。</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招标文件的修改</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在投</w:t>
      </w:r>
      <w:r>
        <w:rPr>
          <w:rFonts w:hint="eastAsia" w:ascii="宋体" w:hAnsi="宋体"/>
          <w:color w:val="000000" w:themeColor="text1"/>
          <w:sz w:val="24"/>
          <w14:textFill>
            <w14:solidFill>
              <w14:schemeClr w14:val="tx1"/>
            </w14:solidFill>
          </w14:textFill>
        </w:rPr>
        <w:t>标截止时间1</w:t>
      </w:r>
      <w:r>
        <w:rPr>
          <w:rFonts w:hint="eastAsia" w:ascii="宋体" w:hAnsi="宋体"/>
          <w:color w:val="000000" w:themeColor="text1"/>
          <w:sz w:val="24"/>
          <w:lang w:val="en-US" w:eastAsia="zh-CN"/>
          <w14:textFill>
            <w14:solidFill>
              <w14:schemeClr w14:val="tx1"/>
            </w14:solidFill>
          </w14:textFill>
        </w:rPr>
        <w:t>0</w:t>
      </w:r>
      <w:r>
        <w:rPr>
          <w:rFonts w:hint="eastAsia" w:ascii="宋体" w:hAnsi="宋体"/>
          <w:color w:val="000000" w:themeColor="text1"/>
          <w:sz w:val="24"/>
          <w14:textFill>
            <w14:solidFill>
              <w14:schemeClr w14:val="tx1"/>
            </w14:solidFill>
          </w14:textFill>
        </w:rPr>
        <w:t>天前</w:t>
      </w:r>
      <w:r>
        <w:rPr>
          <w:rFonts w:hint="eastAsia" w:ascii="宋体" w:hAnsi="宋体"/>
          <w:color w:val="000000" w:themeColor="text1"/>
          <w:sz w:val="24"/>
          <w14:textFill>
            <w14:solidFill>
              <w14:schemeClr w14:val="tx1"/>
            </w14:solidFill>
          </w14:textFill>
        </w:rPr>
        <w:t>，招标人可以书面形式修改招标文件，并通知所有已购买招标文件的投标人。如果修改招标文件的时间距投标截</w:t>
      </w:r>
      <w:r>
        <w:rPr>
          <w:rFonts w:hint="eastAsia" w:ascii="宋体" w:hAnsi="宋体"/>
          <w:color w:val="000000" w:themeColor="text1"/>
          <w:sz w:val="24"/>
          <w14:textFill>
            <w14:solidFill>
              <w14:schemeClr w14:val="tx1"/>
            </w14:solidFill>
          </w14:textFill>
        </w:rPr>
        <w:t>止时间不足1</w:t>
      </w:r>
      <w:r>
        <w:rPr>
          <w:rFonts w:hint="eastAsia" w:ascii="宋体" w:hAnsi="宋体"/>
          <w:color w:val="000000" w:themeColor="text1"/>
          <w:sz w:val="24"/>
          <w:lang w:val="en-US" w:eastAsia="zh-CN"/>
          <w14:textFill>
            <w14:solidFill>
              <w14:schemeClr w14:val="tx1"/>
            </w14:solidFill>
          </w14:textFill>
        </w:rPr>
        <w:t>0</w:t>
      </w:r>
      <w:r>
        <w:rPr>
          <w:rFonts w:hint="eastAsia" w:ascii="宋体" w:hAnsi="宋体"/>
          <w:color w:val="000000" w:themeColor="text1"/>
          <w:sz w:val="24"/>
          <w14:textFill>
            <w14:solidFill>
              <w14:schemeClr w14:val="tx1"/>
            </w14:solidFill>
          </w14:textFill>
        </w:rPr>
        <w:t>天</w:t>
      </w:r>
      <w:r>
        <w:rPr>
          <w:rFonts w:hint="eastAsia" w:ascii="宋体" w:hAnsi="宋体"/>
          <w:color w:val="000000" w:themeColor="text1"/>
          <w:sz w:val="24"/>
          <w14:textFill>
            <w14:solidFill>
              <w14:schemeClr w14:val="tx1"/>
            </w14:solidFill>
          </w14:textFill>
        </w:rPr>
        <w:t>，相应延长投标截止时间。</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投标人收到修改内容后，应在投标人须知前附表规定的时间内以书面形式通知招标人，确认已收到该修改。</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投标文件的组成</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投标文件包括商务和技术共两部分内容。</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商务部分，主要包括但不限于下列内容：</w:t>
      </w:r>
    </w:p>
    <w:p>
      <w:pPr>
        <w:numPr>
          <w:ilvl w:val="0"/>
          <w:numId w:val="6"/>
        </w:numPr>
        <w:tabs>
          <w:tab w:val="clear" w:pos="420"/>
        </w:tabs>
        <w:spacing w:line="440" w:lineRule="exact"/>
        <w:ind w:left="142" w:firstLine="278"/>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投标函及投标函附表；</w:t>
      </w:r>
    </w:p>
    <w:p>
      <w:pPr>
        <w:numPr>
          <w:ilvl w:val="0"/>
          <w:numId w:val="6"/>
        </w:numPr>
        <w:tabs>
          <w:tab w:val="clear" w:pos="420"/>
        </w:tabs>
        <w:spacing w:line="440" w:lineRule="exact"/>
        <w:ind w:left="142" w:firstLine="278"/>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法定代表人身份证明或附有法定代表人身份证明的授权委托书；</w:t>
      </w:r>
    </w:p>
    <w:p>
      <w:pPr>
        <w:numPr>
          <w:ilvl w:val="0"/>
          <w:numId w:val="6"/>
        </w:numPr>
        <w:tabs>
          <w:tab w:val="clear" w:pos="420"/>
        </w:tabs>
        <w:spacing w:line="440" w:lineRule="exact"/>
        <w:ind w:left="142" w:firstLine="278"/>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工程预算表；</w:t>
      </w:r>
    </w:p>
    <w:p>
      <w:pPr>
        <w:numPr>
          <w:ilvl w:val="0"/>
          <w:numId w:val="6"/>
        </w:numPr>
        <w:tabs>
          <w:tab w:val="clear" w:pos="420"/>
        </w:tabs>
        <w:spacing w:line="440" w:lineRule="exact"/>
        <w:ind w:left="142" w:firstLine="278"/>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投标人认为有必要提交的其它商务文件。</w:t>
      </w:r>
    </w:p>
    <w:p>
      <w:pPr>
        <w:tabs>
          <w:tab w:val="left" w:pos="1050"/>
        </w:tabs>
        <w:spacing w:line="44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1.16.3.</w:t>
      </w:r>
      <w:r>
        <w:rPr>
          <w:rFonts w:hint="eastAsia" w:ascii="宋体" w:hAnsi="宋体"/>
          <w:color w:val="000000" w:themeColor="text1"/>
          <w:sz w:val="24"/>
          <w14:textFill>
            <w14:solidFill>
              <w14:schemeClr w14:val="tx1"/>
            </w14:solidFill>
          </w14:textFill>
        </w:rPr>
        <w:t>技术部分（含资格审查资料），主要包括但不限于下列内容：</w:t>
      </w:r>
    </w:p>
    <w:p>
      <w:pPr>
        <w:spacing w:line="440" w:lineRule="exact"/>
        <w:ind w:left="14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（1）投标人的企业法人营业执照（复印件）；</w:t>
      </w:r>
    </w:p>
    <w:p>
      <w:pPr>
        <w:spacing w:line="440" w:lineRule="exact"/>
        <w:ind w:left="14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pacing w:val="1"/>
          <w:kern w:val="0"/>
          <w:sz w:val="24"/>
          <w14:textFill>
            <w14:solidFill>
              <w14:schemeClr w14:val="tx1"/>
            </w14:solidFill>
          </w14:textFill>
        </w:rPr>
        <w:t>投标人资质证书、安全生产许可证、企业业绩等</w:t>
      </w:r>
      <w:r>
        <w:rPr>
          <w:rFonts w:hint="eastAsia" w:ascii="宋体" w:hAnsi="宋体"/>
          <w:color w:val="000000" w:themeColor="text1"/>
          <w:sz w:val="24"/>
          <w14:textFill>
            <w14:solidFill>
              <w14:schemeClr w14:val="tx1"/>
            </w14:solidFill>
          </w14:textFill>
        </w:rPr>
        <w:t>（复印件）；</w:t>
      </w:r>
    </w:p>
    <w:p>
      <w:pPr>
        <w:spacing w:line="440" w:lineRule="exact"/>
        <w:ind w:left="142"/>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（3）拟派项目负责人证明资料（提供资格证书）等；</w:t>
      </w:r>
    </w:p>
    <w:p>
      <w:pPr>
        <w:spacing w:line="440" w:lineRule="exact"/>
        <w:ind w:firstLine="120" w:firstLineChars="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（4）设计方案；</w:t>
      </w:r>
    </w:p>
    <w:p>
      <w:pPr>
        <w:spacing w:line="440" w:lineRule="exact"/>
        <w:ind w:firstLine="120" w:firstLineChars="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（5）施工方案；</w:t>
      </w:r>
    </w:p>
    <w:p>
      <w:pPr>
        <w:spacing w:line="440" w:lineRule="exact"/>
        <w:ind w:firstLine="120" w:firstLineChars="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（6）投标设备简要说明一览表；</w:t>
      </w:r>
    </w:p>
    <w:p>
      <w:pPr>
        <w:spacing w:line="440" w:lineRule="exact"/>
        <w:ind w:firstLine="120" w:firstLineChars="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（7）项目管理机构；</w:t>
      </w:r>
    </w:p>
    <w:p>
      <w:pPr>
        <w:spacing w:line="440" w:lineRule="exact"/>
        <w:ind w:firstLine="120" w:firstLineChars="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（8）培训和售后服务计划；</w:t>
      </w:r>
    </w:p>
    <w:p>
      <w:pPr>
        <w:spacing w:line="440" w:lineRule="exact"/>
        <w:ind w:firstLine="120" w:firstLineChars="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（9）投标人认为需要提供的其他资料。</w:t>
      </w:r>
    </w:p>
    <w:p>
      <w:pPr>
        <w:numPr>
          <w:ilvl w:val="0"/>
          <w:numId w:val="0"/>
        </w:numPr>
        <w:tabs>
          <w:tab w:val="left" w:pos="0"/>
          <w:tab w:val="left" w:pos="1050"/>
        </w:tabs>
        <w:spacing w:line="440" w:lineRule="exact"/>
        <w:ind w:left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1.16.4.</w:t>
      </w:r>
      <w:r>
        <w:rPr>
          <w:rFonts w:hint="eastAsia" w:ascii="宋体" w:hAnsi="宋体"/>
          <w:color w:val="000000" w:themeColor="text1"/>
          <w:sz w:val="24"/>
          <w14:textFill>
            <w14:solidFill>
              <w14:schemeClr w14:val="tx1"/>
            </w14:solidFill>
          </w14:textFill>
        </w:rPr>
        <w:t>投标文件编制说明</w:t>
      </w:r>
    </w:p>
    <w:p>
      <w:pPr>
        <w:numPr>
          <w:ilvl w:val="0"/>
          <w:numId w:val="7"/>
        </w:numPr>
        <w:tabs>
          <w:tab w:val="clear" w:pos="420"/>
        </w:tabs>
        <w:spacing w:line="440" w:lineRule="exact"/>
        <w:ind w:left="142" w:firstLine="278"/>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投标人应按照招标文件所规定的格式、内容填写齐全，并提交全部资料文件，否则无效。</w:t>
      </w:r>
    </w:p>
    <w:p>
      <w:pPr>
        <w:numPr>
          <w:ilvl w:val="0"/>
          <w:numId w:val="7"/>
        </w:numPr>
        <w:tabs>
          <w:tab w:val="clear" w:pos="420"/>
        </w:tabs>
        <w:spacing w:line="440" w:lineRule="exact"/>
        <w:ind w:left="142" w:firstLine="278"/>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投标人必须按照技术规格书的要求进行投标，并附必要的文字说明。</w:t>
      </w:r>
    </w:p>
    <w:p>
      <w:pPr>
        <w:numPr>
          <w:ilvl w:val="0"/>
          <w:numId w:val="7"/>
        </w:numPr>
        <w:tabs>
          <w:tab w:val="clear" w:pos="420"/>
        </w:tabs>
        <w:spacing w:line="440" w:lineRule="exact"/>
        <w:ind w:left="142" w:firstLine="278"/>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投标人对设备供应、安装、技术培训、质量保证措施、售后服务和给予招标人的优惠条件等应在投标文件中具体说明。</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投标报价及说明</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投标货币</w:t>
      </w:r>
    </w:p>
    <w:p>
      <w:pPr>
        <w:tabs>
          <w:tab w:val="left" w:pos="1050"/>
        </w:tabs>
        <w:spacing w:line="440" w:lineRule="exact"/>
        <w:ind w:firstLine="566" w:firstLineChars="236"/>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投标货币全部采用人民币。</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2、投标报价</w:t>
      </w:r>
    </w:p>
    <w:p>
      <w:pPr>
        <w:tabs>
          <w:tab w:val="left" w:pos="1050"/>
        </w:tabs>
        <w:spacing w:line="440" w:lineRule="exact"/>
        <w:ind w:firstLine="566" w:firstLineChars="236"/>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本工程采用设计和施工一体化的招标模式：</w:t>
      </w:r>
    </w:p>
    <w:p>
      <w:pPr>
        <w:spacing w:line="440" w:lineRule="exact"/>
        <w:ind w:left="143" w:leftChars="68" w:firstLine="480" w:firstLineChars="200"/>
        <w:jc w:val="left"/>
        <w:rPr>
          <w:rFonts w:hint="eastAsia" w:ascii="宋体" w:hAnsi="宋体"/>
          <w:color w:val="000000" w:themeColor="text1"/>
          <w:kern w:val="10"/>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工程总报价：应包含</w:t>
      </w:r>
      <w:r>
        <w:rPr>
          <w:rFonts w:hint="eastAsia" w:ascii="宋体" w:hAnsi="宋体"/>
          <w:color w:val="000000" w:themeColor="text1"/>
          <w:sz w:val="24"/>
          <w:lang w:eastAsia="zh-CN"/>
          <w14:textFill>
            <w14:solidFill>
              <w14:schemeClr w14:val="tx1"/>
            </w14:solidFill>
          </w14:textFill>
        </w:rPr>
        <w:t>前期咨询、</w:t>
      </w:r>
      <w:r>
        <w:rPr>
          <w:rFonts w:hint="eastAsia" w:ascii="宋体" w:hAnsi="宋体"/>
          <w:color w:val="000000" w:themeColor="text1"/>
          <w:sz w:val="24"/>
          <w14:textFill>
            <w14:solidFill>
              <w14:schemeClr w14:val="tx1"/>
            </w14:solidFill>
          </w14:textFill>
        </w:rPr>
        <w:t>设计、施工、设备采购与安装、调试和试运行</w:t>
      </w:r>
      <w:r>
        <w:rPr>
          <w:rFonts w:hint="eastAsia" w:ascii="宋体" w:hAnsi="宋体"/>
          <w:color w:val="000000" w:themeColor="text1"/>
          <w:sz w:val="24"/>
          <w:lang w:val="en-US" w:eastAsia="zh-CN"/>
          <w14:textFill>
            <w14:solidFill>
              <w14:schemeClr w14:val="tx1"/>
            </w14:solidFill>
          </w14:textFill>
        </w:rPr>
        <w:t>(试飞)</w:t>
      </w:r>
      <w:r>
        <w:rPr>
          <w:rFonts w:hint="eastAsia" w:ascii="宋体" w:hAnsi="宋体"/>
          <w:color w:val="000000" w:themeColor="text1"/>
          <w:sz w:val="24"/>
          <w14:textFill>
            <w14:solidFill>
              <w14:schemeClr w14:val="tx1"/>
            </w14:solidFill>
          </w14:textFill>
        </w:rPr>
        <w:t>等发生的全部费用，后期不作调整，具体包括</w:t>
      </w:r>
      <w:r>
        <w:rPr>
          <w:rFonts w:hint="eastAsia" w:ascii="宋体" w:hAnsi="宋体"/>
          <w:color w:val="000000" w:themeColor="text1"/>
          <w:sz w:val="24"/>
          <w:lang w:eastAsia="zh-CN"/>
          <w14:textFill>
            <w14:solidFill>
              <w14:schemeClr w14:val="tx1"/>
            </w14:solidFill>
          </w14:textFill>
        </w:rPr>
        <w:t>咨询、设计、</w:t>
      </w:r>
      <w:r>
        <w:rPr>
          <w:rFonts w:hint="eastAsia" w:ascii="宋体" w:hAnsi="宋体"/>
          <w:color w:val="000000" w:themeColor="text1"/>
          <w:sz w:val="24"/>
          <w14:textFill>
            <w14:solidFill>
              <w14:schemeClr w14:val="tx1"/>
            </w14:solidFill>
          </w14:textFill>
        </w:rPr>
        <w:t>土建费用、设备费、安装费、</w:t>
      </w:r>
      <w:r>
        <w:rPr>
          <w:rFonts w:hint="eastAsia" w:ascii="宋体" w:hAnsi="宋体"/>
          <w:color w:val="000000" w:themeColor="text1"/>
          <w:sz w:val="24"/>
          <w:lang w:eastAsia="zh-CN"/>
          <w14:textFill>
            <w14:solidFill>
              <w14:schemeClr w14:val="tx1"/>
            </w14:solidFill>
          </w14:textFill>
        </w:rPr>
        <w:t>试飞</w:t>
      </w:r>
      <w:r>
        <w:rPr>
          <w:rFonts w:hint="eastAsia" w:ascii="宋体" w:hAnsi="宋体"/>
          <w:color w:val="000000" w:themeColor="text1"/>
          <w:sz w:val="24"/>
          <w:lang w:val="en-US" w:eastAsia="zh-CN"/>
          <w14:textFill>
            <w14:solidFill>
              <w14:schemeClr w14:val="tx1"/>
            </w14:solidFill>
          </w14:textFill>
        </w:rPr>
        <w:t>(如需要，费用另算)</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材料损耗费、包装费、运输费、保险费、装卸费、培训费、保管费、技术服务费及按行业标准要求的试验、检验、检测、调试、试运行费等</w:t>
      </w:r>
      <w:r>
        <w:rPr>
          <w:rFonts w:hAnsi="宋体" w:cs="Arial"/>
          <w:snapToGrid w:val="0"/>
          <w:color w:val="000000" w:themeColor="text1"/>
          <w:kern w:val="21"/>
          <w14:textFill>
            <w14:solidFill>
              <w14:schemeClr w14:val="tx1"/>
            </w14:solidFill>
          </w14:textFill>
        </w:rPr>
        <w:t>过程中的产生的</w:t>
      </w:r>
      <w:r>
        <w:rPr>
          <w:rFonts w:hint="eastAsia" w:ascii="宋体" w:hAnsi="宋体"/>
          <w:color w:val="000000" w:themeColor="text1"/>
          <w:sz w:val="24"/>
          <w14:textFill>
            <w14:solidFill>
              <w14:schemeClr w14:val="tx1"/>
            </w14:solidFill>
          </w14:textFill>
        </w:rPr>
        <w:t>一切</w:t>
      </w:r>
      <w:r>
        <w:rPr>
          <w:rFonts w:hAnsi="宋体" w:cs="Arial"/>
          <w:snapToGrid w:val="0"/>
          <w:color w:val="000000" w:themeColor="text1"/>
          <w:kern w:val="21"/>
          <w14:textFill>
            <w14:solidFill>
              <w14:schemeClr w14:val="tx1"/>
            </w14:solidFill>
          </w14:textFill>
        </w:rPr>
        <w:t>费用以及利润、税金、风险、质保期内售后服务等所有费用</w:t>
      </w:r>
      <w:r>
        <w:rPr>
          <w:rFonts w:hint="eastAsia" w:ascii="宋体" w:hAnsi="宋体"/>
          <w:color w:val="000000" w:themeColor="text1"/>
          <w:sz w:val="24"/>
          <w14:textFill>
            <w14:solidFill>
              <w14:schemeClr w14:val="tx1"/>
            </w14:solidFill>
          </w14:textFill>
        </w:rPr>
        <w:t>。投标人在报价中应充分考虑设备价格变动等商业风险。对于进</w:t>
      </w:r>
      <w:r>
        <w:rPr>
          <w:rFonts w:hint="eastAsia" w:ascii="宋体" w:hAnsi="宋体"/>
          <w:color w:val="000000" w:themeColor="text1"/>
          <w:kern w:val="10"/>
          <w:sz w:val="24"/>
          <w:szCs w:val="24"/>
          <w14:textFill>
            <w14:solidFill>
              <w14:schemeClr w14:val="tx1"/>
            </w14:solidFill>
          </w14:textFill>
        </w:rPr>
        <w:t>口设备，投标报价中应包括设备到岸价、关税、增值税</w:t>
      </w:r>
      <w:r>
        <w:rPr>
          <w:rFonts w:hint="eastAsia" w:ascii="宋体" w:hAnsi="宋体"/>
          <w:color w:val="000000" w:themeColor="text1"/>
          <w:sz w:val="24"/>
          <w14:textFill>
            <w14:solidFill>
              <w14:schemeClr w14:val="tx1"/>
            </w14:solidFill>
          </w14:textFill>
        </w:rPr>
        <w:t>（如能办理免税可说明）等一切相关费用。</w:t>
      </w:r>
    </w:p>
    <w:p>
      <w:pPr>
        <w:tabs>
          <w:tab w:val="left" w:pos="1050"/>
        </w:tabs>
        <w:spacing w:line="440" w:lineRule="exact"/>
        <w:ind w:firstLine="569" w:firstLineChars="236"/>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未计算的价格视为包括在相应的子项中。</w:t>
      </w:r>
    </w:p>
    <w:p>
      <w:pPr>
        <w:tabs>
          <w:tab w:val="left" w:pos="1050"/>
        </w:tabs>
        <w:spacing w:line="440" w:lineRule="exact"/>
        <w:ind w:firstLine="566" w:firstLineChars="236"/>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如在执行合同过程中发现有任何漏项和短缺，在报价清单中并未列入而且确实是发包范围中应该有的，并且是满足合同货物的性能保证要求所必须的，均应由卖方负责将所缺的</w:t>
      </w:r>
      <w:r>
        <w:rPr>
          <w:rFonts w:hint="eastAsia" w:ascii="宋体" w:hAnsi="宋体"/>
          <w:color w:val="000000" w:themeColor="text1"/>
          <w:sz w:val="24"/>
          <w:lang w:eastAsia="zh-CN"/>
          <w14:textFill>
            <w14:solidFill>
              <w14:schemeClr w14:val="tx1"/>
            </w14:solidFill>
          </w14:textFill>
        </w:rPr>
        <w:t>服务、施工、</w:t>
      </w:r>
      <w:r>
        <w:rPr>
          <w:rFonts w:hint="eastAsia" w:ascii="宋体" w:hAnsi="宋体"/>
          <w:color w:val="000000" w:themeColor="text1"/>
          <w:sz w:val="24"/>
          <w14:textFill>
            <w14:solidFill>
              <w14:schemeClr w14:val="tx1"/>
            </w14:solidFill>
          </w14:textFill>
        </w:rPr>
        <w:t>设备、技术资料、专用工具、备品备件及构筑物等补上，且不再增加合同价格。</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本次招标过程中，各投标人只有一次报价机会；但最低报价不是中标的唯一因素，投标人所报方案应符合招标文件的要求和规定。</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投标有效期</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在投标人须知前附表规定的投标有效期内，投标人不得要求撤销或修改其投标文件。</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出现特殊情况需要延长投标有效期的，招标人以书面形式通知所有投标人延长投标有效期。投标人同意延长的，应相应延长其投标保证金</w:t>
      </w:r>
      <w:r>
        <w:rPr>
          <w:rFonts w:hint="eastAsia" w:ascii="宋体" w:hAnsi="宋体"/>
          <w:color w:val="000000" w:themeColor="text1"/>
          <w:sz w:val="24"/>
          <w:lang w:val="en-US" w:eastAsia="zh-CN"/>
          <w14:textFill>
            <w14:solidFill>
              <w14:schemeClr w14:val="tx1"/>
            </w14:solidFill>
          </w14:textFill>
        </w:rPr>
        <w:t>(如有)</w:t>
      </w:r>
      <w:r>
        <w:rPr>
          <w:rFonts w:hint="eastAsia" w:ascii="宋体" w:hAnsi="宋体"/>
          <w:color w:val="000000" w:themeColor="text1"/>
          <w:sz w:val="24"/>
          <w14:textFill>
            <w14:solidFill>
              <w14:schemeClr w14:val="tx1"/>
            </w14:solidFill>
          </w14:textFill>
        </w:rPr>
        <w:t>的有效期，但不得要求或被允许修改或撤销其投标文件；投标人拒绝延长的，其投标失效，但投标人有权收回其投标保证金。</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投标保证金</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投标人应按投标人须知前附表规定的金额、形式、时间递交投标保证金，并作为其投标文件的组成部分。</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投标人不按投标人须知前附表第 3.4.1 项要求提交投标保证金的，其投标文件作废标处理。</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招标人与中标人签订合同后 5 个工作日内，向未中标的投标人和中标人退还投标保证金。</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有下列情形之一的，投标保证金将不予退还：</w:t>
      </w:r>
    </w:p>
    <w:p>
      <w:pPr>
        <w:numPr>
          <w:ilvl w:val="0"/>
          <w:numId w:val="8"/>
        </w:numPr>
        <w:spacing w:line="440" w:lineRule="exact"/>
        <w:ind w:left="540" w:hanging="12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投标人在规定的投标有效期内撤销或修改其投标文件；</w:t>
      </w:r>
    </w:p>
    <w:p>
      <w:pPr>
        <w:numPr>
          <w:ilvl w:val="0"/>
          <w:numId w:val="8"/>
        </w:numPr>
        <w:spacing w:line="440" w:lineRule="exact"/>
        <w:ind w:left="540" w:hanging="12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中标人在收到中标通知书后，无正当理由拒签合同协议书</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资格审查资料</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在编制投标文件时，应按本招标文件相关规定提供企业法人营业执照副本、投标人拟派项目负责人的相关专业证书，符合要求的业绩证明材料等相关资料，以证实其各项资格条件能满足招标文件相关要求，具备承担本项目的资质条件、能力和信誉，具体参照第三章评标办法资格后审。</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上述资料审查加盖投标人单位公章的复印件。评标委员会按上述资料对投标人进行资格审查，不能通过资格审查其投标文件不予评定。</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备选投标方案</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投标文件的编制</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投标文件应按第六章“投标文件格式”进行编写，如有必要，可以增加附页，作为投标文件的组成部分。其中，投标函附录在满足招标文件实质性要求的基础上，可以提出比招标文件要求更有利于招标人的承诺。</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投标文件应当对招标文件有关工期、投标有效期、质量要求、技术标准和要求、招标范围等实质性内容作出响应。</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应用不褪色的材料书写或打印，并由投标人的法定代表人或其委托代理人签字或盖单位章。委托代理人签字的，投标文件应附法定代表人签署的授权委托书。投标文件中不得涂改、行间插字或删除。投标文件正本一份,  副本份数见投标人须知前附表。正本和副本的封面上应清楚地标记“正本”或“副本”的字样。当副本和正本不一致时，以正本为准。</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投标文件的正本与副本应分别装订成册，并编制目录，具体装订要求见投标人须知前附表规定。</w:t>
      </w:r>
    </w:p>
    <w:p>
      <w:pPr>
        <w:rPr>
          <w:rFonts w:hint="eastAsia" w:ascii="宋体" w:hAnsi="宋体"/>
          <w:color w:val="000000" w:themeColor="text1"/>
          <w14:textFill>
            <w14:solidFill>
              <w14:schemeClr w14:val="tx1"/>
            </w14:solidFill>
          </w14:textFill>
        </w:rPr>
      </w:pPr>
      <w:bookmarkStart w:id="12" w:name="_Toc434497400"/>
      <w:bookmarkStart w:id="13" w:name="_Toc497475655"/>
      <w:bookmarkStart w:id="14" w:name="_Toc264529533"/>
      <w:bookmarkStart w:id="15" w:name="_Toc351038459"/>
      <w:r>
        <w:rPr>
          <w:rFonts w:hint="eastAsia" w:ascii="宋体" w:hAnsi="宋体"/>
          <w:color w:val="000000" w:themeColor="text1"/>
          <w14:textFill>
            <w14:solidFill>
              <w14:schemeClr w14:val="tx1"/>
            </w14:solidFill>
          </w14:textFill>
        </w:rPr>
        <w:t>投标</w:t>
      </w:r>
      <w:bookmarkEnd w:id="12"/>
      <w:bookmarkEnd w:id="13"/>
      <w:bookmarkEnd w:id="14"/>
      <w:bookmarkEnd w:id="15"/>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投标文件的密封和标记</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投标人应将投标文件密封装订，电子文件随投标文件正本封装。</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投标文件的正本和所有副本应分别密封，并在密封袋上清楚地标明“正本”或“副本”，密封袋封口处应密封，并应加盖投标人印章；</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未按投标人须知前附表第 4.1.2 项要求密封和加写标记的投标文件，招标人不予受理。</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投标文件的递交</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投标人应在本项目招标文件规定的投标截止时间前递交投标文件。</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投标人递交投标文件的地点：见投标人须知前附表。</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除投标人须知前附表另有规定外，投标人所递交的投标文件不予退还。</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逾期送达的或者未送达指定地点的投标文件，招标人不予受理。</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投标文件的修改与撤回</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在本项目招标文件规定的投标截止时间前，投标人可以修改或撤回已递交的投标文件，但应以书面形式通知招标人。</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投标人修改或撤回已递交投标文件的书面通知应按照投标人须知前附表第3.7.3项的要求签字或盖章。招标人收到书面通知后，向投标人出具签收凭证。</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修改的内容为投标文件的组成部分。修改的投标文件应按照投标人须知前附表第3条、第4条规定进行编制、密封、标记和递交，并标明“修改”字样。</w:t>
      </w:r>
    </w:p>
    <w:p>
      <w:pPr>
        <w:rPr>
          <w:rFonts w:hint="eastAsia" w:ascii="宋体" w:hAnsi="宋体"/>
          <w:color w:val="000000" w:themeColor="text1"/>
          <w14:textFill>
            <w14:solidFill>
              <w14:schemeClr w14:val="tx1"/>
            </w14:solidFill>
          </w14:textFill>
        </w:rPr>
      </w:pPr>
      <w:bookmarkStart w:id="16" w:name="_Toc264529534"/>
      <w:bookmarkStart w:id="17" w:name="_Toc351038460"/>
      <w:bookmarkStart w:id="18" w:name="_Toc497475656"/>
      <w:bookmarkStart w:id="19" w:name="_Toc434497401"/>
      <w:r>
        <w:rPr>
          <w:rFonts w:hint="eastAsia" w:ascii="宋体" w:hAnsi="宋体"/>
          <w:color w:val="000000" w:themeColor="text1"/>
          <w14:textFill>
            <w14:solidFill>
              <w14:schemeClr w14:val="tx1"/>
            </w14:solidFill>
          </w14:textFill>
        </w:rPr>
        <w:t>开标</w:t>
      </w:r>
      <w:bookmarkEnd w:id="16"/>
      <w:bookmarkEnd w:id="17"/>
      <w:bookmarkEnd w:id="18"/>
      <w:bookmarkEnd w:id="19"/>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开标时间和地点</w:t>
      </w:r>
    </w:p>
    <w:p>
      <w:pPr>
        <w:adjustRightInd w:val="0"/>
        <w:snapToGrid w:val="0"/>
        <w:spacing w:line="440" w:lineRule="exact"/>
        <w:ind w:firstLine="499" w:firstLineChars="207"/>
        <w:rPr>
          <w:rFonts w:hint="eastAsia"/>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人在本招标文件规定的投标截止时间（开标时间）和地点公开开标，投标人法定代表人或被授权代表必须参加开标会议，并出示法人授权书(格式参照招标文件提供的格式)及本人身份证，以便开标会议上证明其身份</w:t>
      </w:r>
      <w:r>
        <w:rPr>
          <w:rFonts w:hint="eastAsia" w:ascii="宋体" w:hAnsi="宋体"/>
          <w:b/>
          <w:bCs/>
          <w:color w:val="000000" w:themeColor="text1"/>
          <w:sz w:val="24"/>
          <w14:textFill>
            <w14:solidFill>
              <w14:schemeClr w14:val="tx1"/>
            </w14:solidFill>
          </w14:textFill>
        </w:rPr>
        <w:t>。</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开标程序</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主持人按下列程序进行开标：</w:t>
      </w:r>
    </w:p>
    <w:p>
      <w:pPr>
        <w:numPr>
          <w:ilvl w:val="0"/>
          <w:numId w:val="9"/>
        </w:numPr>
        <w:spacing w:line="440" w:lineRule="exact"/>
        <w:ind w:left="0" w:firstLine="42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宣布开标纪律；</w:t>
      </w:r>
    </w:p>
    <w:p>
      <w:pPr>
        <w:numPr>
          <w:ilvl w:val="0"/>
          <w:numId w:val="9"/>
        </w:numPr>
        <w:spacing w:line="440" w:lineRule="exact"/>
        <w:ind w:left="0" w:firstLine="42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公布在投标截止时间前递交投标文件的投标人名称；</w:t>
      </w:r>
    </w:p>
    <w:p>
      <w:pPr>
        <w:numPr>
          <w:ilvl w:val="0"/>
          <w:numId w:val="9"/>
        </w:numPr>
        <w:spacing w:line="440" w:lineRule="exact"/>
        <w:ind w:left="540" w:hanging="12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按照投标人须知前附表规定检查投标文件的密封情况；</w:t>
      </w:r>
    </w:p>
    <w:p>
      <w:pPr>
        <w:numPr>
          <w:ilvl w:val="0"/>
          <w:numId w:val="9"/>
        </w:numPr>
        <w:spacing w:line="440" w:lineRule="exact"/>
        <w:ind w:left="540" w:hanging="12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按照投标人须知前附表的规定确定并宣布投标文件开标顺序；</w:t>
      </w:r>
    </w:p>
    <w:p>
      <w:pPr>
        <w:numPr>
          <w:ilvl w:val="0"/>
          <w:numId w:val="9"/>
        </w:numPr>
        <w:spacing w:line="440" w:lineRule="exact"/>
        <w:ind w:left="0" w:firstLine="42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按照宣布的开标顺序当众开启投标文件并唱标；</w:t>
      </w:r>
    </w:p>
    <w:p>
      <w:pPr>
        <w:numPr>
          <w:ilvl w:val="0"/>
          <w:numId w:val="9"/>
        </w:numPr>
        <w:spacing w:line="440" w:lineRule="exact"/>
        <w:ind w:left="540" w:hanging="12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投标人代表、记录人等有关人员在开标记录上签字确认；</w:t>
      </w:r>
    </w:p>
    <w:p>
      <w:pPr>
        <w:numPr>
          <w:ilvl w:val="0"/>
          <w:numId w:val="9"/>
        </w:numPr>
        <w:spacing w:line="440" w:lineRule="exact"/>
        <w:ind w:left="540" w:hanging="12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开标结束。</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评标委员会</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评标委员会成员有下列情形之一的，应当回避：</w:t>
      </w:r>
    </w:p>
    <w:p>
      <w:pPr>
        <w:numPr>
          <w:ilvl w:val="0"/>
          <w:numId w:val="10"/>
        </w:numPr>
        <w:spacing w:line="440" w:lineRule="exact"/>
        <w:ind w:left="54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招标人或投标人的主要负责人的近亲属；</w:t>
      </w:r>
    </w:p>
    <w:p>
      <w:pPr>
        <w:numPr>
          <w:ilvl w:val="0"/>
          <w:numId w:val="10"/>
        </w:numPr>
        <w:spacing w:line="440" w:lineRule="exact"/>
        <w:ind w:left="54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项目主管部门或者行政监督部门的人员；</w:t>
      </w:r>
    </w:p>
    <w:p>
      <w:pPr>
        <w:numPr>
          <w:ilvl w:val="0"/>
          <w:numId w:val="10"/>
        </w:numPr>
        <w:spacing w:line="440" w:lineRule="exact"/>
        <w:ind w:left="54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与投标人有经济利益关系，可能影响对投标公正评审的；</w:t>
      </w:r>
    </w:p>
    <w:p>
      <w:pPr>
        <w:numPr>
          <w:ilvl w:val="0"/>
          <w:numId w:val="10"/>
        </w:numPr>
        <w:spacing w:line="440" w:lineRule="exact"/>
        <w:ind w:left="54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曾因在招标、评标以及其他与招标投标有关活动中从事违法行为而受过行政处罚或刑事处罚的。</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评标原则</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评标活动遵循公平、公正、科学和择优的原则。</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评标</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p>
    <w:p>
      <w:pPr>
        <w:pStyle w:val="10"/>
        <w:spacing w:line="440" w:lineRule="exact"/>
        <w:ind w:firstLine="480" w:firstLineChars="200"/>
        <w:rPr>
          <w:rFonts w:hint="eastAsia" w:hAnsi="宋体" w:eastAsia="宋体"/>
          <w:color w:val="000000" w:themeColor="text1"/>
          <w:sz w:val="24"/>
          <w14:textFill>
            <w14:solidFill>
              <w14:schemeClr w14:val="tx1"/>
            </w14:solidFill>
          </w14:textFill>
        </w:rPr>
      </w:pPr>
      <w:r>
        <w:rPr>
          <w:rFonts w:hint="eastAsia" w:hAnsi="宋体" w:eastAsia="宋体"/>
          <w:color w:val="000000" w:themeColor="text1"/>
          <w:sz w:val="24"/>
          <w14:textFill>
            <w14:solidFill>
              <w14:schemeClr w14:val="tx1"/>
            </w14:solidFill>
          </w14:textFill>
        </w:rPr>
        <w:t>开标后，直至授予中标人合同为止，凡属于对投标文件的审查、澄清、评价和比较的有关资料以及中标候选人的推荐情况，与评标有关的其他任何情况均严格保密。中标人确定后，招标人不对未中标人就评标过程以及未能中标原因作出任何解释。未中标人不得向评标委员会组成人员或其他有关人员索问评标过程的情况和材料。在投标文件的评审和比较、中标候选人推荐以及授予合同的过程中，投标人向招标人和评标委员会施加影响的任何行为，都将会导致其投标被拒绝。</w:t>
      </w:r>
    </w:p>
    <w:p>
      <w:pPr>
        <w:rPr>
          <w:rFonts w:hint="eastAsia" w:ascii="宋体" w:hAnsi="宋体"/>
          <w:color w:val="000000" w:themeColor="text1"/>
          <w14:textFill>
            <w14:solidFill>
              <w14:schemeClr w14:val="tx1"/>
            </w14:solidFill>
          </w14:textFill>
        </w:rPr>
      </w:pPr>
      <w:bookmarkStart w:id="20" w:name="_Toc434497403"/>
      <w:bookmarkStart w:id="21" w:name="_Toc351038462"/>
      <w:bookmarkStart w:id="22" w:name="_Toc264529536"/>
      <w:bookmarkStart w:id="23" w:name="_Toc497475658"/>
      <w:r>
        <w:rPr>
          <w:rFonts w:hint="eastAsia" w:ascii="宋体" w:hAnsi="宋体"/>
          <w:color w:val="000000" w:themeColor="text1"/>
          <w14:textFill>
            <w14:solidFill>
              <w14:schemeClr w14:val="tx1"/>
            </w14:solidFill>
          </w14:textFill>
        </w:rPr>
        <w:t>合同授予</w:t>
      </w:r>
      <w:bookmarkEnd w:id="20"/>
      <w:bookmarkEnd w:id="21"/>
      <w:bookmarkEnd w:id="22"/>
      <w:bookmarkEnd w:id="23"/>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定标方式</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中标通知</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在投标人须知前附表第 3.3 款规定的投标有效期内，招标人以书面形式向中标人发出中标通知书，同时将中标结果通知未中标的投标人。</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履约担保</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在签订合同前，中标人应按投标人须知前附表规定的金额、担保形式向招标人提交履约担保。</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中标人不能按投标人须知前附表第 7.3.1 项要求提交履约担保的，视为放弃中标，其投标保证金</w:t>
      </w:r>
      <w:r>
        <w:rPr>
          <w:rFonts w:hint="eastAsia" w:ascii="宋体" w:hAnsi="宋体"/>
          <w:color w:val="000000" w:themeColor="text1"/>
          <w:sz w:val="24"/>
          <w:lang w:val="en-US" w:eastAsia="zh-CN"/>
          <w14:textFill>
            <w14:solidFill>
              <w14:schemeClr w14:val="tx1"/>
            </w14:solidFill>
          </w14:textFill>
        </w:rPr>
        <w:t>(如有)</w:t>
      </w:r>
      <w:r>
        <w:rPr>
          <w:rFonts w:hint="eastAsia" w:ascii="宋体" w:hAnsi="宋体"/>
          <w:color w:val="000000" w:themeColor="text1"/>
          <w:sz w:val="24"/>
          <w14:textFill>
            <w14:solidFill>
              <w14:schemeClr w14:val="tx1"/>
            </w14:solidFill>
          </w14:textFill>
        </w:rPr>
        <w:t>不予退还，给招标人造成的损失超过投标保证金数额的，中标人还应当对超过部分予以赔偿。</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签订合同</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numPr>
          <w:ilvl w:val="2"/>
          <w:numId w:val="1"/>
        </w:numPr>
        <w:tabs>
          <w:tab w:val="left" w:pos="0"/>
          <w:tab w:val="left" w:pos="1050"/>
        </w:tabs>
        <w:spacing w:line="440" w:lineRule="exact"/>
        <w:ind w:left="0" w:firstLine="417" w:firstLineChars="174"/>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发出中标通知书后，招标人无正当理由拒签合同的，招标人向中标人退还投标保证金</w:t>
      </w:r>
      <w:r>
        <w:rPr>
          <w:rFonts w:hint="eastAsia" w:ascii="宋体" w:hAnsi="宋体"/>
          <w:color w:val="000000" w:themeColor="text1"/>
          <w:sz w:val="24"/>
          <w:lang w:val="en-US" w:eastAsia="zh-CN"/>
          <w14:textFill>
            <w14:solidFill>
              <w14:schemeClr w14:val="tx1"/>
            </w14:solidFill>
          </w14:textFill>
        </w:rPr>
        <w:t>(如有)</w:t>
      </w:r>
      <w:r>
        <w:rPr>
          <w:rFonts w:hint="eastAsia" w:ascii="宋体" w:hAnsi="宋体"/>
          <w:color w:val="000000" w:themeColor="text1"/>
          <w:sz w:val="24"/>
          <w14:textFill>
            <w14:solidFill>
              <w14:schemeClr w14:val="tx1"/>
            </w14:solidFill>
          </w14:textFill>
        </w:rPr>
        <w:t>；给中标人造成损失的，还应当赔偿损失。</w:t>
      </w:r>
    </w:p>
    <w:p>
      <w:pPr>
        <w:rPr>
          <w:rFonts w:hint="eastAsia" w:ascii="宋体" w:hAnsi="宋体"/>
          <w:color w:val="000000" w:themeColor="text1"/>
          <w14:textFill>
            <w14:solidFill>
              <w14:schemeClr w14:val="tx1"/>
            </w14:solidFill>
          </w14:textFill>
        </w:rPr>
      </w:pPr>
      <w:bookmarkStart w:id="24" w:name="_Toc497475659"/>
      <w:bookmarkStart w:id="25" w:name="_Toc264529537"/>
      <w:bookmarkStart w:id="26" w:name="_Toc351038463"/>
      <w:bookmarkStart w:id="27" w:name="_Toc434497404"/>
    </w:p>
    <w:p>
      <w:pPr>
        <w:rPr>
          <w:rFonts w:hint="eastAsia"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纪律和监督</w:t>
      </w:r>
      <w:bookmarkEnd w:id="24"/>
      <w:bookmarkEnd w:id="25"/>
      <w:bookmarkEnd w:id="26"/>
      <w:bookmarkEnd w:id="27"/>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对招标人的纪律要求</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招标人不得泄漏招标投标活动中应当保密的情况和资料，不得与投标人串通损害国家利益、社会公共利益或者他人合法权益。</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对投标人的纪律要求</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对评标委员会成员的纪律要求</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 不得擅离职守，影响评标程序正常进行，不得使用第三章“评标办法”没有规定的评审因素 和标准进行评标。</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对与评标活动有关的工作人员的纪律要求</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1"/>
          <w:numId w:val="1"/>
        </w:numPr>
        <w:spacing w:line="440" w:lineRule="exact"/>
        <w:ind w:firstLine="25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投诉</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投标人和其他利害关系人认为本次招标活动违反法律、法规和规章规定的，有权向有关行政监督部门投诉。</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需要补充的其他内容：见投标人须知前附表。</w:t>
      </w:r>
    </w:p>
    <w:p>
      <w:pPr>
        <w:spacing w:line="360" w:lineRule="auto"/>
        <w:ind w:firstLine="480" w:firstLineChars="200"/>
        <w:rPr>
          <w:rFonts w:hint="eastAsia" w:ascii="宋体" w:hAnsi="宋体"/>
          <w:color w:val="000000" w:themeColor="text1"/>
          <w:sz w:val="24"/>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p>
    <w:p>
      <w:pPr>
        <w:pStyle w:val="2"/>
        <w:numPr>
          <w:ilvl w:val="0"/>
          <w:numId w:val="2"/>
        </w:numPr>
        <w:spacing w:line="360" w:lineRule="auto"/>
        <w:ind w:left="1560" w:leftChars="0" w:hanging="1560" w:firstLineChars="0"/>
        <w:jc w:val="center"/>
        <w:rPr>
          <w:rFonts w:hint="eastAsia" w:ascii="宋体" w:hAnsi="宋体"/>
          <w:color w:val="000000" w:themeColor="text1"/>
          <w14:textFill>
            <w14:solidFill>
              <w14:schemeClr w14:val="tx1"/>
            </w14:solidFill>
          </w14:textFill>
        </w:rPr>
      </w:pPr>
      <w:bookmarkStart w:id="28" w:name="_Toc497475661"/>
      <w:bookmarkStart w:id="29" w:name="_Toc497477924"/>
      <w:r>
        <w:rPr>
          <w:rFonts w:hint="eastAsia" w:ascii="宋体" w:hAnsi="宋体"/>
          <w:color w:val="000000" w:themeColor="text1"/>
          <w14:textFill>
            <w14:solidFill>
              <w14:schemeClr w14:val="tx1"/>
            </w14:solidFill>
          </w14:textFill>
        </w:rPr>
        <w:t>评标办法</w:t>
      </w:r>
      <w:bookmarkEnd w:id="28"/>
      <w:bookmarkEnd w:id="29"/>
      <w:bookmarkStart w:id="30" w:name="_Toc264529540"/>
    </w:p>
    <w:p>
      <w:pPr>
        <w:snapToGrid w:val="0"/>
        <w:spacing w:line="360" w:lineRule="auto"/>
        <w:ind w:firstLine="420" w:firstLineChars="200"/>
        <w:rPr>
          <w:rFonts w:ascii="宋体" w:hAnsi="宋体"/>
          <w:color w:val="000000" w:themeColor="text1"/>
          <w:kern w:val="0"/>
          <w:sz w:val="21"/>
          <w:szCs w:val="21"/>
          <w14:textFill>
            <w14:solidFill>
              <w14:schemeClr w14:val="tx1"/>
            </w14:solidFill>
          </w14:textFill>
        </w:rPr>
      </w:pPr>
      <w:bookmarkStart w:id="31" w:name="_Toc88281665"/>
      <w:bookmarkStart w:id="32" w:name="_Toc118540059"/>
      <w:r>
        <w:rPr>
          <w:rFonts w:ascii="宋体" w:hAnsi="宋体"/>
          <w:color w:val="000000" w:themeColor="text1"/>
          <w:sz w:val="21"/>
          <w:szCs w:val="21"/>
          <w14:textFill>
            <w14:solidFill>
              <w14:schemeClr w14:val="tx1"/>
            </w14:solidFill>
          </w14:textFill>
        </w:rPr>
        <w:t>根据《中华人民共和国招标投标法》、《中华人民共和国招标投标法实施条例》、《浙江省招标投标条例》、《评标委员会和评标办法暂行规定》（国家发展计划委员会第12号）、《浙江省综合性评标专家库管理办法实施细则》、《浙江省人民政府关于进一步严格规范工程建设项目招标投标活动的意见》(浙政发〔2014〕39号)等有关规定，制定本办法。</w:t>
      </w:r>
    </w:p>
    <w:p>
      <w:pPr>
        <w:pStyle w:val="3"/>
        <w:numPr>
          <w:ilvl w:val="0"/>
          <w:numId w:val="0"/>
        </w:numPr>
        <w:spacing w:before="120" w:beforeLines="50" w:after="120" w:afterLines="50" w:line="360" w:lineRule="auto"/>
        <w:ind w:leftChars="0"/>
        <w:rPr>
          <w:rFonts w:ascii="宋体" w:hAnsi="宋体" w:eastAsia="宋体" w:cs="Arial"/>
          <w:color w:val="000000" w:themeColor="text1"/>
          <w:sz w:val="21"/>
          <w:szCs w:val="21"/>
          <w14:textFill>
            <w14:solidFill>
              <w14:schemeClr w14:val="tx1"/>
            </w14:solidFill>
          </w14:textFill>
        </w:rPr>
      </w:pPr>
      <w:bookmarkStart w:id="33" w:name="_Toc438210984"/>
      <w:r>
        <w:rPr>
          <w:rFonts w:hint="eastAsia" w:ascii="宋体" w:hAnsi="宋体" w:eastAsia="宋体" w:cs="Arial"/>
          <w:color w:val="000000" w:themeColor="text1"/>
          <w:sz w:val="21"/>
          <w:szCs w:val="21"/>
          <w14:textFill>
            <w14:solidFill>
              <w14:schemeClr w14:val="tx1"/>
            </w14:solidFill>
          </w14:textFill>
        </w:rPr>
        <w:t>（</w:t>
      </w:r>
      <w:r>
        <w:rPr>
          <w:rFonts w:ascii="宋体" w:hAnsi="宋体" w:eastAsia="宋体" w:cs="Arial"/>
          <w:color w:val="000000" w:themeColor="text1"/>
          <w:sz w:val="21"/>
          <w:szCs w:val="21"/>
          <w14:textFill>
            <w14:solidFill>
              <w14:schemeClr w14:val="tx1"/>
            </w14:solidFill>
          </w14:textFill>
        </w:rPr>
        <w:t>一</w:t>
      </w:r>
      <w:r>
        <w:rPr>
          <w:rFonts w:hint="eastAsia" w:ascii="宋体" w:hAnsi="宋体" w:eastAsia="宋体" w:cs="Arial"/>
          <w:color w:val="000000" w:themeColor="text1"/>
          <w:sz w:val="21"/>
          <w:szCs w:val="21"/>
          <w14:textFill>
            <w14:solidFill>
              <w14:schemeClr w14:val="tx1"/>
            </w14:solidFill>
          </w14:textFill>
        </w:rPr>
        <w:t>）</w:t>
      </w:r>
      <w:r>
        <w:rPr>
          <w:rFonts w:ascii="宋体" w:hAnsi="宋体" w:eastAsia="宋体" w:cs="Arial"/>
          <w:color w:val="000000" w:themeColor="text1"/>
          <w:sz w:val="21"/>
          <w:szCs w:val="21"/>
          <w14:textFill>
            <w14:solidFill>
              <w14:schemeClr w14:val="tx1"/>
            </w14:solidFill>
          </w14:textFill>
        </w:rPr>
        <w:t>评标原则</w:t>
      </w:r>
      <w:bookmarkEnd w:id="33"/>
    </w:p>
    <w:p>
      <w:pPr>
        <w:spacing w:line="360" w:lineRule="auto"/>
        <w:ind w:firstLine="315" w:firstLineChars="150"/>
        <w:rPr>
          <w:rFonts w:ascii="Arial" w:hAnsi="Arial" w:cs="Arial"/>
          <w:color w:val="000000" w:themeColor="text1"/>
          <w14:textFill>
            <w14:solidFill>
              <w14:schemeClr w14:val="tx1"/>
            </w14:solidFill>
          </w14:textFill>
        </w:rPr>
      </w:pPr>
      <w:r>
        <w:rPr>
          <w:rFonts w:ascii="Arial" w:hAnsi="Arial" w:cs="Arial"/>
          <w:color w:val="000000" w:themeColor="text1"/>
          <w:szCs w:val="21"/>
          <w14:textFill>
            <w14:solidFill>
              <w14:schemeClr w14:val="tx1"/>
            </w14:solidFill>
          </w14:textFill>
        </w:rPr>
        <w:t>评标应遵循公平、公正、科学、择优的原则。</w:t>
      </w:r>
    </w:p>
    <w:p>
      <w:pPr>
        <w:pStyle w:val="3"/>
        <w:numPr>
          <w:ilvl w:val="0"/>
          <w:numId w:val="0"/>
        </w:numPr>
        <w:spacing w:before="120" w:beforeLines="50" w:after="120" w:afterLines="50" w:line="360" w:lineRule="auto"/>
        <w:ind w:leftChars="0"/>
        <w:rPr>
          <w:rFonts w:ascii="宋体" w:hAnsi="宋体" w:eastAsia="宋体" w:cs="Arial"/>
          <w:color w:val="000000" w:themeColor="text1"/>
          <w:sz w:val="21"/>
          <w:szCs w:val="21"/>
          <w14:textFill>
            <w14:solidFill>
              <w14:schemeClr w14:val="tx1"/>
            </w14:solidFill>
          </w14:textFill>
        </w:rPr>
      </w:pPr>
      <w:bookmarkStart w:id="34" w:name="_Toc438210985"/>
      <w:r>
        <w:rPr>
          <w:rFonts w:hint="eastAsia" w:ascii="宋体" w:hAnsi="宋体" w:eastAsia="宋体" w:cs="Arial"/>
          <w:color w:val="000000" w:themeColor="text1"/>
          <w:sz w:val="21"/>
          <w:szCs w:val="21"/>
          <w14:textFill>
            <w14:solidFill>
              <w14:schemeClr w14:val="tx1"/>
            </w14:solidFill>
          </w14:textFill>
        </w:rPr>
        <w:t>（</w:t>
      </w:r>
      <w:r>
        <w:rPr>
          <w:rFonts w:ascii="宋体" w:hAnsi="宋体" w:eastAsia="宋体" w:cs="Arial"/>
          <w:color w:val="000000" w:themeColor="text1"/>
          <w:sz w:val="21"/>
          <w:szCs w:val="21"/>
          <w14:textFill>
            <w14:solidFill>
              <w14:schemeClr w14:val="tx1"/>
            </w14:solidFill>
          </w14:textFill>
        </w:rPr>
        <w:t>二</w:t>
      </w:r>
      <w:r>
        <w:rPr>
          <w:rFonts w:hint="eastAsia" w:ascii="宋体" w:hAnsi="宋体" w:eastAsia="宋体" w:cs="Arial"/>
          <w:color w:val="000000" w:themeColor="text1"/>
          <w:sz w:val="21"/>
          <w:szCs w:val="21"/>
          <w14:textFill>
            <w14:solidFill>
              <w14:schemeClr w14:val="tx1"/>
            </w14:solidFill>
          </w14:textFill>
        </w:rPr>
        <w:t>）</w:t>
      </w:r>
      <w:r>
        <w:rPr>
          <w:rFonts w:ascii="宋体" w:hAnsi="宋体" w:eastAsia="宋体" w:cs="Arial"/>
          <w:color w:val="000000" w:themeColor="text1"/>
          <w:sz w:val="21"/>
          <w:szCs w:val="21"/>
          <w14:textFill>
            <w14:solidFill>
              <w14:schemeClr w14:val="tx1"/>
            </w14:solidFill>
          </w14:textFill>
        </w:rPr>
        <w:t>评标组织</w:t>
      </w:r>
      <w:bookmarkEnd w:id="34"/>
    </w:p>
    <w:p>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评标工作由招标人依法组建的评标委员会负责，评标委员会成员为</w:t>
      </w:r>
      <w:r>
        <w:rPr>
          <w:rFonts w:hint="eastAsia" w:ascii="Arial" w:hAnsi="Arial" w:cs="Arial"/>
          <w:color w:val="000000" w:themeColor="text1"/>
          <w:szCs w:val="21"/>
          <w14:textFill>
            <w14:solidFill>
              <w14:schemeClr w14:val="tx1"/>
            </w14:solidFill>
          </w14:textFill>
        </w:rPr>
        <w:t>5</w:t>
      </w:r>
      <w:r>
        <w:rPr>
          <w:rFonts w:ascii="Arial" w:hAnsi="Arial" w:cs="Arial"/>
          <w:color w:val="000000" w:themeColor="text1"/>
          <w:szCs w:val="21"/>
          <w14:textFill>
            <w14:solidFill>
              <w14:schemeClr w14:val="tx1"/>
            </w14:solidFill>
          </w14:textFill>
        </w:rPr>
        <w:t>人及以上单数，</w:t>
      </w:r>
      <w:r>
        <w:rPr>
          <w:rFonts w:hint="eastAsia" w:cs="宋体"/>
          <w:bCs/>
          <w:color w:val="000000" w:themeColor="text1"/>
          <w:szCs w:val="21"/>
          <w14:textFill>
            <w14:solidFill>
              <w14:schemeClr w14:val="tx1"/>
            </w14:solidFill>
          </w14:textFill>
        </w:rPr>
        <w:t>招标人代表不超过1人（经抽签产生）</w:t>
      </w:r>
      <w:r>
        <w:rPr>
          <w:rFonts w:ascii="Arial" w:hAnsi="Arial" w:cs="Arial"/>
          <w:color w:val="000000" w:themeColor="text1"/>
          <w:szCs w:val="21"/>
          <w14:textFill>
            <w14:solidFill>
              <w14:schemeClr w14:val="tx1"/>
            </w14:solidFill>
          </w14:textFill>
        </w:rPr>
        <w:t>，其余评标委员会成员</w:t>
      </w:r>
      <w:r>
        <w:rPr>
          <w:rFonts w:hint="eastAsia" w:ascii="Arial" w:hAnsi="Arial" w:cs="Arial"/>
          <w:color w:val="000000" w:themeColor="text1"/>
          <w:szCs w:val="21"/>
          <w14:textFill>
            <w14:solidFill>
              <w14:schemeClr w14:val="tx1"/>
            </w14:solidFill>
          </w14:textFill>
        </w:rPr>
        <w:t>为随机抽取。</w:t>
      </w:r>
    </w:p>
    <w:p>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评标委员会对投标文件作出的评审结论，应当符合有关法律、法规、规章和招标文件的规定。</w:t>
      </w:r>
    </w:p>
    <w:p>
      <w:pPr>
        <w:pStyle w:val="3"/>
        <w:numPr>
          <w:ilvl w:val="0"/>
          <w:numId w:val="0"/>
        </w:numPr>
        <w:spacing w:before="120" w:beforeLines="50" w:after="120" w:afterLines="50" w:line="360" w:lineRule="auto"/>
        <w:ind w:leftChars="0"/>
        <w:rPr>
          <w:rFonts w:ascii="宋体" w:hAnsi="宋体" w:eastAsia="宋体" w:cs="Arial"/>
          <w:color w:val="000000" w:themeColor="text1"/>
          <w:sz w:val="21"/>
          <w:szCs w:val="21"/>
          <w14:textFill>
            <w14:solidFill>
              <w14:schemeClr w14:val="tx1"/>
            </w14:solidFill>
          </w14:textFill>
        </w:rPr>
      </w:pPr>
      <w:bookmarkStart w:id="35" w:name="_Toc438210986"/>
      <w:r>
        <w:rPr>
          <w:rFonts w:hint="eastAsia" w:ascii="宋体" w:hAnsi="宋体" w:eastAsia="宋体" w:cs="Arial"/>
          <w:color w:val="000000" w:themeColor="text1"/>
          <w:sz w:val="21"/>
          <w:szCs w:val="21"/>
          <w14:textFill>
            <w14:solidFill>
              <w14:schemeClr w14:val="tx1"/>
            </w14:solidFill>
          </w14:textFill>
        </w:rPr>
        <w:t>（</w:t>
      </w:r>
      <w:r>
        <w:rPr>
          <w:rFonts w:ascii="宋体" w:hAnsi="宋体" w:eastAsia="宋体" w:cs="Arial"/>
          <w:color w:val="000000" w:themeColor="text1"/>
          <w:sz w:val="21"/>
          <w:szCs w:val="21"/>
          <w14:textFill>
            <w14:solidFill>
              <w14:schemeClr w14:val="tx1"/>
            </w14:solidFill>
          </w14:textFill>
        </w:rPr>
        <w:t>三</w:t>
      </w:r>
      <w:r>
        <w:rPr>
          <w:rFonts w:hint="eastAsia" w:ascii="宋体" w:hAnsi="宋体" w:eastAsia="宋体" w:cs="Arial"/>
          <w:color w:val="000000" w:themeColor="text1"/>
          <w:sz w:val="21"/>
          <w:szCs w:val="21"/>
          <w14:textFill>
            <w14:solidFill>
              <w14:schemeClr w14:val="tx1"/>
            </w14:solidFill>
          </w14:textFill>
        </w:rPr>
        <w:t>）</w:t>
      </w:r>
      <w:r>
        <w:rPr>
          <w:rFonts w:ascii="宋体" w:hAnsi="宋体" w:eastAsia="宋体" w:cs="Arial"/>
          <w:color w:val="000000" w:themeColor="text1"/>
          <w:sz w:val="21"/>
          <w:szCs w:val="21"/>
          <w14:textFill>
            <w14:solidFill>
              <w14:schemeClr w14:val="tx1"/>
            </w14:solidFill>
          </w14:textFill>
        </w:rPr>
        <w:t>评标程序和内容</w:t>
      </w:r>
      <w:bookmarkEnd w:id="35"/>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1．评标的一般程序为：</w:t>
      </w:r>
    </w:p>
    <w:p>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（1）熟悉招标文件和评标办法；</w:t>
      </w:r>
    </w:p>
    <w:p>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（2）投标文件的符合性审查；</w:t>
      </w:r>
    </w:p>
    <w:p>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（3）投标文件的资信评审</w:t>
      </w:r>
    </w:p>
    <w:p>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（4）投标文件的</w:t>
      </w:r>
      <w:r>
        <w:rPr>
          <w:rFonts w:hint="eastAsia" w:ascii="Arial" w:hAnsi="Arial" w:cs="Arial"/>
          <w:color w:val="000000" w:themeColor="text1"/>
          <w:szCs w:val="21"/>
          <w14:textFill>
            <w14:solidFill>
              <w14:schemeClr w14:val="tx1"/>
            </w14:solidFill>
          </w14:textFill>
        </w:rPr>
        <w:t>商务</w:t>
      </w:r>
      <w:r>
        <w:rPr>
          <w:rFonts w:ascii="Arial" w:hAnsi="Arial" w:cs="Arial"/>
          <w:color w:val="000000" w:themeColor="text1"/>
          <w:szCs w:val="21"/>
          <w14:textFill>
            <w14:solidFill>
              <w14:schemeClr w14:val="tx1"/>
            </w14:solidFill>
          </w14:textFill>
        </w:rPr>
        <w:t>评审；</w:t>
      </w:r>
    </w:p>
    <w:p>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（5）投标文件的</w:t>
      </w:r>
      <w:r>
        <w:rPr>
          <w:rFonts w:hint="eastAsia" w:ascii="Arial" w:hAnsi="Arial" w:cs="Arial"/>
          <w:color w:val="000000" w:themeColor="text1"/>
          <w:szCs w:val="21"/>
          <w14:textFill>
            <w14:solidFill>
              <w14:schemeClr w14:val="tx1"/>
            </w14:solidFill>
          </w14:textFill>
        </w:rPr>
        <w:t>技术</w:t>
      </w:r>
      <w:r>
        <w:rPr>
          <w:rFonts w:ascii="Arial" w:hAnsi="Arial" w:cs="Arial"/>
          <w:color w:val="000000" w:themeColor="text1"/>
          <w:szCs w:val="21"/>
          <w14:textFill>
            <w14:solidFill>
              <w14:schemeClr w14:val="tx1"/>
            </w14:solidFill>
          </w14:textFill>
        </w:rPr>
        <w:t>评审；</w:t>
      </w:r>
    </w:p>
    <w:p>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（6）必要时，对投标文件中的问题进行询标；</w:t>
      </w:r>
    </w:p>
    <w:p>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（7）根据评标方法和标准对投标文件进行评分；</w:t>
      </w:r>
    </w:p>
    <w:p>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（8）完成评标报告，推荐中标候选人。</w:t>
      </w:r>
    </w:p>
    <w:p>
      <w:pPr>
        <w:spacing w:line="360" w:lineRule="auto"/>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2．投标文件的符合性审查。</w:t>
      </w:r>
    </w:p>
    <w:p>
      <w:pPr>
        <w:spacing w:line="360" w:lineRule="auto"/>
        <w:ind w:firstLine="404" w:firstLineChars="200"/>
        <w:rPr>
          <w:rFonts w:ascii="Arial" w:hAnsi="Arial" w:cs="Arial"/>
          <w:color w:val="000000" w:themeColor="text1"/>
          <w:spacing w:val="-4"/>
          <w:szCs w:val="21"/>
          <w14:textFill>
            <w14:solidFill>
              <w14:schemeClr w14:val="tx1"/>
            </w14:solidFill>
          </w14:textFill>
        </w:rPr>
      </w:pPr>
      <w:r>
        <w:rPr>
          <w:rFonts w:ascii="Arial" w:hAnsi="Arial" w:cs="Arial"/>
          <w:color w:val="000000" w:themeColor="text1"/>
          <w:spacing w:val="-4"/>
          <w:szCs w:val="21"/>
          <w14:textFill>
            <w14:solidFill>
              <w14:schemeClr w14:val="tx1"/>
            </w14:solidFill>
          </w14:textFill>
        </w:rPr>
        <w:t>评标委员会应依照招标文件的要求和规定，首先对投标人的投标资格和投标文件进行符合性审查。</w:t>
      </w:r>
    </w:p>
    <w:p>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 xml:space="preserve">投标人不得通过补充、修改或撤消投标文件中的内容使其成为实质性响应的投标。投标人在投标截止以后不得提交任何资料作为评标依据。 </w:t>
      </w:r>
    </w:p>
    <w:p>
      <w:pPr>
        <w:spacing w:line="360" w:lineRule="auto"/>
        <w:ind w:firstLine="420" w:firstLineChars="200"/>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投标文件存在以下情况之一的，经评标委员会审核认定，作为符合性审查未通过予以废除，不再进行资信业绩、技术和商务的评审:</w:t>
      </w:r>
    </w:p>
    <w:p>
      <w:pPr>
        <w:spacing w:line="360" w:lineRule="auto"/>
        <w:ind w:firstLine="406" w:firstLineChars="200"/>
        <w:rPr>
          <w:rFonts w:ascii="Arial" w:hAnsi="Arial" w:cs="Arial"/>
          <w:b/>
          <w:color w:val="000000" w:themeColor="text1"/>
          <w:spacing w:val="-4"/>
          <w:szCs w:val="21"/>
          <w14:textFill>
            <w14:solidFill>
              <w14:schemeClr w14:val="tx1"/>
            </w14:solidFill>
          </w14:textFill>
        </w:rPr>
      </w:pPr>
      <w:r>
        <w:rPr>
          <w:rFonts w:hint="eastAsia" w:ascii="Arial" w:hAnsi="Arial" w:cs="Arial"/>
          <w:b/>
          <w:color w:val="000000" w:themeColor="text1"/>
          <w:spacing w:val="-4"/>
          <w:szCs w:val="21"/>
          <w14:textFill>
            <w14:solidFill>
              <w14:schemeClr w14:val="tx1"/>
            </w14:solidFill>
          </w14:textFill>
        </w:rPr>
        <w:t>1）投标人的投标资格不满足国家有关规定的；</w:t>
      </w:r>
    </w:p>
    <w:p>
      <w:pPr>
        <w:spacing w:line="360" w:lineRule="auto"/>
        <w:ind w:firstLine="406" w:firstLineChars="200"/>
        <w:rPr>
          <w:rFonts w:ascii="Arial" w:hAnsi="Arial" w:cs="Arial"/>
          <w:b/>
          <w:color w:val="000000" w:themeColor="text1"/>
          <w:spacing w:val="-4"/>
          <w:szCs w:val="21"/>
          <w14:textFill>
            <w14:solidFill>
              <w14:schemeClr w14:val="tx1"/>
            </w14:solidFill>
          </w14:textFill>
        </w:rPr>
      </w:pPr>
      <w:r>
        <w:rPr>
          <w:rFonts w:hint="eastAsia" w:ascii="Arial" w:hAnsi="Arial" w:cs="Arial"/>
          <w:b/>
          <w:color w:val="000000" w:themeColor="text1"/>
          <w:spacing w:val="-4"/>
          <w:szCs w:val="21"/>
          <w14:textFill>
            <w14:solidFill>
              <w14:schemeClr w14:val="tx1"/>
            </w14:solidFill>
          </w14:textFill>
        </w:rPr>
        <w:t>2）投标人的资质、业绩、人员、设备等条件不满足招标文件载明的强制性要求的；</w:t>
      </w:r>
    </w:p>
    <w:p>
      <w:pPr>
        <w:spacing w:line="360" w:lineRule="auto"/>
        <w:ind w:firstLine="406" w:firstLineChars="200"/>
        <w:rPr>
          <w:rFonts w:ascii="Arial" w:hAnsi="Arial" w:cs="Arial"/>
          <w:b/>
          <w:color w:val="000000" w:themeColor="text1"/>
          <w:spacing w:val="-4"/>
          <w:szCs w:val="21"/>
          <w14:textFill>
            <w14:solidFill>
              <w14:schemeClr w14:val="tx1"/>
            </w14:solidFill>
          </w14:textFill>
        </w:rPr>
      </w:pPr>
      <w:r>
        <w:rPr>
          <w:rFonts w:hint="eastAsia" w:ascii="Arial" w:hAnsi="Arial" w:cs="Arial"/>
          <w:b/>
          <w:color w:val="000000" w:themeColor="text1"/>
          <w:spacing w:val="-4"/>
          <w:szCs w:val="21"/>
          <w14:textFill>
            <w14:solidFill>
              <w14:schemeClr w14:val="tx1"/>
            </w14:solidFill>
          </w14:textFill>
        </w:rPr>
        <w:t>3）未按招标文件的要求签署和盖章的（仅限于单位印章和法定代表人或其委托代理人签字或盖章）；</w:t>
      </w:r>
    </w:p>
    <w:p>
      <w:pPr>
        <w:spacing w:line="360" w:lineRule="auto"/>
        <w:ind w:firstLine="406" w:firstLineChars="200"/>
        <w:rPr>
          <w:rFonts w:ascii="Arial" w:hAnsi="Arial" w:cs="Arial"/>
          <w:b/>
          <w:color w:val="000000" w:themeColor="text1"/>
          <w:spacing w:val="-4"/>
          <w:szCs w:val="21"/>
          <w14:textFill>
            <w14:solidFill>
              <w14:schemeClr w14:val="tx1"/>
            </w14:solidFill>
          </w14:textFill>
        </w:rPr>
      </w:pPr>
      <w:r>
        <w:rPr>
          <w:rFonts w:hint="eastAsia" w:ascii="Arial" w:hAnsi="Arial" w:cs="Arial"/>
          <w:b/>
          <w:color w:val="000000" w:themeColor="text1"/>
          <w:spacing w:val="-4"/>
          <w:szCs w:val="21"/>
          <w14:textFill>
            <w14:solidFill>
              <w14:schemeClr w14:val="tx1"/>
            </w14:solidFill>
          </w14:textFill>
        </w:rPr>
        <w:t xml:space="preserve">4）不响应招标文件规定的实质性要求的（具体条文前用“★”标示）的； </w:t>
      </w:r>
    </w:p>
    <w:p>
      <w:pPr>
        <w:spacing w:line="360" w:lineRule="auto"/>
        <w:ind w:firstLine="406" w:firstLineChars="200"/>
        <w:rPr>
          <w:rFonts w:ascii="Arial" w:hAnsi="Arial" w:cs="Arial"/>
          <w:b/>
          <w:color w:val="000000" w:themeColor="text1"/>
          <w:spacing w:val="-4"/>
          <w:szCs w:val="21"/>
          <w14:textFill>
            <w14:solidFill>
              <w14:schemeClr w14:val="tx1"/>
            </w14:solidFill>
          </w14:textFill>
        </w:rPr>
      </w:pPr>
      <w:r>
        <w:rPr>
          <w:rFonts w:hint="eastAsia" w:ascii="Arial" w:hAnsi="Arial" w:cs="Arial"/>
          <w:b/>
          <w:color w:val="000000" w:themeColor="text1"/>
          <w:spacing w:val="-4"/>
          <w:szCs w:val="21"/>
          <w14:textFill>
            <w14:solidFill>
              <w14:schemeClr w14:val="tx1"/>
            </w14:solidFill>
          </w14:textFill>
        </w:rPr>
        <w:t>5）</w:t>
      </w:r>
      <w:r>
        <w:rPr>
          <w:rFonts w:ascii="Arial" w:hAnsi="Arial" w:cs="Arial"/>
          <w:b/>
          <w:color w:val="000000" w:themeColor="text1"/>
          <w:spacing w:val="-4"/>
          <w:szCs w:val="21"/>
          <w14:textFill>
            <w14:solidFill>
              <w14:schemeClr w14:val="tx1"/>
            </w14:solidFill>
          </w14:textFill>
        </w:rPr>
        <w:t>投标文件载明的招标项目完成期限超过招标文件规定的期限；</w:t>
      </w:r>
    </w:p>
    <w:p>
      <w:pPr>
        <w:spacing w:line="360" w:lineRule="auto"/>
        <w:ind w:firstLine="406" w:firstLineChars="200"/>
        <w:rPr>
          <w:rFonts w:ascii="Arial" w:hAnsi="Arial" w:cs="Arial"/>
          <w:b/>
          <w:color w:val="000000" w:themeColor="text1"/>
          <w:spacing w:val="-4"/>
          <w:szCs w:val="21"/>
          <w14:textFill>
            <w14:solidFill>
              <w14:schemeClr w14:val="tx1"/>
            </w14:solidFill>
          </w14:textFill>
        </w:rPr>
      </w:pPr>
      <w:r>
        <w:rPr>
          <w:rFonts w:hint="eastAsia" w:ascii="Arial" w:hAnsi="Arial" w:cs="Arial"/>
          <w:b/>
          <w:color w:val="000000" w:themeColor="text1"/>
          <w:spacing w:val="-4"/>
          <w:szCs w:val="21"/>
          <w14:textFill>
            <w14:solidFill>
              <w14:schemeClr w14:val="tx1"/>
            </w14:solidFill>
          </w14:textFill>
        </w:rPr>
        <w:t>6</w:t>
      </w:r>
      <w:r>
        <w:rPr>
          <w:rFonts w:ascii="Arial" w:hAnsi="Arial" w:cs="Arial"/>
          <w:b/>
          <w:color w:val="000000" w:themeColor="text1"/>
          <w:spacing w:val="-4"/>
          <w:szCs w:val="21"/>
          <w14:textFill>
            <w14:solidFill>
              <w14:schemeClr w14:val="tx1"/>
            </w14:solidFill>
          </w14:textFill>
        </w:rPr>
        <w:t>）明显不符合技术规格、技术标准的要求；</w:t>
      </w:r>
    </w:p>
    <w:p>
      <w:pPr>
        <w:spacing w:line="360" w:lineRule="auto"/>
        <w:ind w:firstLine="406" w:firstLineChars="200"/>
        <w:rPr>
          <w:rFonts w:ascii="Arial" w:hAnsi="Arial" w:cs="Arial"/>
          <w:b/>
          <w:color w:val="000000" w:themeColor="text1"/>
          <w:spacing w:val="-4"/>
          <w:szCs w:val="21"/>
          <w14:textFill>
            <w14:solidFill>
              <w14:schemeClr w14:val="tx1"/>
            </w14:solidFill>
          </w14:textFill>
        </w:rPr>
      </w:pPr>
      <w:r>
        <w:rPr>
          <w:rFonts w:hint="eastAsia" w:ascii="Arial" w:hAnsi="Arial" w:cs="Arial"/>
          <w:b/>
          <w:color w:val="000000" w:themeColor="text1"/>
          <w:spacing w:val="-4"/>
          <w:szCs w:val="21"/>
          <w14:textFill>
            <w14:solidFill>
              <w14:schemeClr w14:val="tx1"/>
            </w14:solidFill>
          </w14:textFill>
        </w:rPr>
        <w:t>7</w:t>
      </w:r>
      <w:r>
        <w:rPr>
          <w:rFonts w:ascii="Arial" w:hAnsi="Arial" w:cs="Arial"/>
          <w:b/>
          <w:color w:val="000000" w:themeColor="text1"/>
          <w:spacing w:val="-4"/>
          <w:szCs w:val="21"/>
          <w14:textFill>
            <w14:solidFill>
              <w14:schemeClr w14:val="tx1"/>
            </w14:solidFill>
          </w14:textFill>
        </w:rPr>
        <w:t>）投标文件载明的货物包装方式、检验标准和方法等不符合招标文件的要求；</w:t>
      </w:r>
    </w:p>
    <w:p>
      <w:pPr>
        <w:spacing w:line="360" w:lineRule="auto"/>
        <w:ind w:firstLine="406" w:firstLineChars="200"/>
        <w:rPr>
          <w:rFonts w:ascii="Arial" w:hAnsi="Arial" w:cs="Arial"/>
          <w:b/>
          <w:color w:val="000000" w:themeColor="text1"/>
          <w:spacing w:val="-4"/>
          <w:szCs w:val="21"/>
          <w14:textFill>
            <w14:solidFill>
              <w14:schemeClr w14:val="tx1"/>
            </w14:solidFill>
          </w14:textFill>
        </w:rPr>
      </w:pPr>
      <w:r>
        <w:rPr>
          <w:rFonts w:hint="eastAsia" w:ascii="Arial" w:hAnsi="Arial" w:cs="Arial"/>
          <w:b/>
          <w:color w:val="000000" w:themeColor="text1"/>
          <w:spacing w:val="-4"/>
          <w:szCs w:val="21"/>
          <w14:textFill>
            <w14:solidFill>
              <w14:schemeClr w14:val="tx1"/>
            </w14:solidFill>
          </w14:textFill>
        </w:rPr>
        <w:t>8</w:t>
      </w:r>
      <w:r>
        <w:rPr>
          <w:rFonts w:ascii="Arial" w:hAnsi="Arial" w:cs="Arial"/>
          <w:b/>
          <w:color w:val="000000" w:themeColor="text1"/>
          <w:spacing w:val="-4"/>
          <w:szCs w:val="21"/>
          <w14:textFill>
            <w14:solidFill>
              <w14:schemeClr w14:val="tx1"/>
            </w14:solidFill>
          </w14:textFill>
        </w:rPr>
        <w:t>）投标文件附有招标人不能接受的条件；</w:t>
      </w:r>
    </w:p>
    <w:p>
      <w:pPr>
        <w:spacing w:line="360" w:lineRule="auto"/>
        <w:ind w:firstLine="406" w:firstLineChars="200"/>
        <w:rPr>
          <w:rFonts w:ascii="Arial" w:hAnsi="Arial" w:cs="Arial"/>
          <w:b/>
          <w:color w:val="000000" w:themeColor="text1"/>
          <w:spacing w:val="-4"/>
          <w:szCs w:val="21"/>
          <w14:textFill>
            <w14:solidFill>
              <w14:schemeClr w14:val="tx1"/>
            </w14:solidFill>
          </w14:textFill>
        </w:rPr>
      </w:pPr>
      <w:r>
        <w:rPr>
          <w:rFonts w:hint="eastAsia" w:ascii="Arial" w:hAnsi="Arial" w:cs="Arial"/>
          <w:b/>
          <w:color w:val="000000" w:themeColor="text1"/>
          <w:spacing w:val="-4"/>
          <w:szCs w:val="21"/>
          <w14:textFill>
            <w14:solidFill>
              <w14:schemeClr w14:val="tx1"/>
            </w14:solidFill>
          </w14:textFill>
        </w:rPr>
        <w:t>9</w:t>
      </w:r>
      <w:r>
        <w:rPr>
          <w:rFonts w:ascii="Arial" w:hAnsi="Arial" w:cs="Arial"/>
          <w:b/>
          <w:color w:val="000000" w:themeColor="text1"/>
          <w:spacing w:val="-4"/>
          <w:szCs w:val="21"/>
          <w14:textFill>
            <w14:solidFill>
              <w14:schemeClr w14:val="tx1"/>
            </w14:solidFill>
          </w14:textFill>
        </w:rPr>
        <w:t>）投标报价超过</w:t>
      </w:r>
      <w:r>
        <w:rPr>
          <w:rFonts w:hint="eastAsia" w:ascii="Arial" w:hAnsi="Arial" w:cs="Arial"/>
          <w:b/>
          <w:color w:val="000000" w:themeColor="text1"/>
          <w:spacing w:val="-4"/>
          <w:szCs w:val="21"/>
          <w14:textFill>
            <w14:solidFill>
              <w14:schemeClr w14:val="tx1"/>
            </w14:solidFill>
          </w14:textFill>
        </w:rPr>
        <w:t>招标文件发布的</w:t>
      </w:r>
      <w:r>
        <w:rPr>
          <w:rFonts w:ascii="Arial" w:hAnsi="Arial" w:cs="Arial"/>
          <w:b/>
          <w:color w:val="000000" w:themeColor="text1"/>
          <w:spacing w:val="-4"/>
          <w:szCs w:val="21"/>
          <w14:textFill>
            <w14:solidFill>
              <w14:schemeClr w14:val="tx1"/>
            </w14:solidFill>
          </w14:textFill>
        </w:rPr>
        <w:t>最高限价</w:t>
      </w:r>
      <w:r>
        <w:rPr>
          <w:rFonts w:hint="eastAsia" w:ascii="Arial" w:hAnsi="Arial" w:cs="Arial"/>
          <w:b/>
          <w:color w:val="000000" w:themeColor="text1"/>
          <w:spacing w:val="-4"/>
          <w:szCs w:val="21"/>
          <w:lang w:val="en-US" w:eastAsia="zh-CN"/>
          <w14:textFill>
            <w14:solidFill>
              <w14:schemeClr w14:val="tx1"/>
            </w14:solidFill>
          </w14:textFill>
        </w:rPr>
        <w:t>(项目预算)</w:t>
      </w:r>
      <w:r>
        <w:rPr>
          <w:rFonts w:ascii="Arial" w:hAnsi="Arial" w:cs="Arial"/>
          <w:b/>
          <w:color w:val="000000" w:themeColor="text1"/>
          <w:spacing w:val="-4"/>
          <w:szCs w:val="21"/>
          <w14:textFill>
            <w14:solidFill>
              <w14:schemeClr w14:val="tx1"/>
            </w14:solidFill>
          </w14:textFill>
        </w:rPr>
        <w:t>；</w:t>
      </w:r>
    </w:p>
    <w:p>
      <w:pPr>
        <w:spacing w:line="360" w:lineRule="auto"/>
        <w:ind w:firstLine="406" w:firstLineChars="200"/>
        <w:rPr>
          <w:rFonts w:ascii="Arial" w:hAnsi="Arial" w:cs="Arial"/>
          <w:b/>
          <w:color w:val="000000" w:themeColor="text1"/>
          <w:spacing w:val="-4"/>
          <w:szCs w:val="21"/>
          <w14:textFill>
            <w14:solidFill>
              <w14:schemeClr w14:val="tx1"/>
            </w14:solidFill>
          </w14:textFill>
        </w:rPr>
      </w:pPr>
      <w:r>
        <w:rPr>
          <w:rFonts w:hint="eastAsia" w:ascii="Arial" w:hAnsi="Arial" w:cs="Arial"/>
          <w:b/>
          <w:color w:val="000000" w:themeColor="text1"/>
          <w:spacing w:val="-4"/>
          <w:szCs w:val="21"/>
          <w14:textFill>
            <w14:solidFill>
              <w14:schemeClr w14:val="tx1"/>
            </w14:solidFill>
          </w14:textFill>
        </w:rPr>
        <w:t>10</w:t>
      </w:r>
      <w:r>
        <w:rPr>
          <w:rFonts w:ascii="Arial" w:hAnsi="Arial" w:cs="Arial"/>
          <w:b/>
          <w:color w:val="000000" w:themeColor="text1"/>
          <w:spacing w:val="-4"/>
          <w:szCs w:val="21"/>
          <w14:textFill>
            <w14:solidFill>
              <w14:schemeClr w14:val="tx1"/>
            </w14:solidFill>
          </w14:textFill>
        </w:rPr>
        <w:t>）存在法律、法规、规章规定的其它无效投标情况的。</w:t>
      </w:r>
    </w:p>
    <w:p>
      <w:pPr>
        <w:shd w:val="clear" w:color="auto" w:fill="FFFFFF"/>
        <w:snapToGrid w:val="0"/>
        <w:spacing w:line="400" w:lineRule="exact"/>
        <w:rPr>
          <w:rFonts w:ascii="宋体" w:hAnsi="宋体" w:cs="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.投标文件的商务标评审</w:t>
      </w:r>
    </w:p>
    <w:p>
      <w:pPr>
        <w:shd w:val="clear" w:color="auto" w:fill="FFFFFF"/>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评标委员会的商务专家应对通过符合性审查的投标文件进行商务标评审。评标委员会的商务专家应对商务报价进行全面审阅和对比分析，找出报价差异的原因及存在的问题。</w:t>
      </w:r>
    </w:p>
    <w:p>
      <w:pPr>
        <w:shd w:val="clear" w:color="auto" w:fill="FFFFFF"/>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评审应以报价口径范围一致的评标价为依据。评标价应在最终报价的基础上，按照招标文件约定的因素和方法进行计算。凡属招标文件的原因造成报价口径范围不一致的，应调整投标人报价，但因投标人自身失误造成多算、少算、漏算的，不得调整。</w:t>
      </w:r>
    </w:p>
    <w:p>
      <w:pPr>
        <w:shd w:val="clear" w:color="auto" w:fill="FFFFFF"/>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评标委员会将对确定为实质上响应招标文件要求的投标文件进行校核，看其是否有计算或表达上的错误，修正错误的原则如下：</w:t>
      </w:r>
    </w:p>
    <w:p>
      <w:pPr>
        <w:pStyle w:val="9"/>
        <w:shd w:val="clear" w:color="auto" w:fill="FFFFFF"/>
        <w:spacing w:line="400" w:lineRule="exact"/>
        <w:ind w:firstLine="358" w:firstLineChars="155"/>
        <w:rPr>
          <w:rFonts w:ascii="黑体" w:eastAsia="黑体"/>
          <w:b/>
          <w:bCs/>
          <w:color w:val="000000" w:themeColor="text1"/>
          <w:sz w:val="23"/>
          <w:szCs w:val="23"/>
          <w14:textFill>
            <w14:solidFill>
              <w14:schemeClr w14:val="tx1"/>
            </w14:solidFill>
          </w14:textFill>
        </w:rPr>
      </w:pPr>
      <w:r>
        <w:rPr>
          <w:rFonts w:hint="eastAsia" w:ascii="黑体" w:eastAsia="黑体"/>
          <w:b/>
          <w:bCs/>
          <w:color w:val="000000" w:themeColor="text1"/>
          <w:sz w:val="23"/>
          <w:szCs w:val="23"/>
          <w14:textFill>
            <w14:solidFill>
              <w14:schemeClr w14:val="tx1"/>
            </w14:solidFill>
          </w14:textFill>
        </w:rPr>
        <w:t>（1）当数字表示的金额与文字表示的金额有差异时，以文字表示的金额为准；</w:t>
      </w:r>
    </w:p>
    <w:p>
      <w:pPr>
        <w:pStyle w:val="9"/>
        <w:shd w:val="clear" w:color="auto" w:fill="FFFFFF"/>
        <w:spacing w:line="400" w:lineRule="exact"/>
        <w:ind w:firstLine="358" w:firstLineChars="155"/>
        <w:rPr>
          <w:rFonts w:ascii="黑体" w:eastAsia="黑体"/>
          <w:b/>
          <w:bCs/>
          <w:color w:val="000000" w:themeColor="text1"/>
          <w:sz w:val="23"/>
          <w:szCs w:val="23"/>
          <w14:textFill>
            <w14:solidFill>
              <w14:schemeClr w14:val="tx1"/>
            </w14:solidFill>
          </w14:textFill>
        </w:rPr>
      </w:pPr>
      <w:r>
        <w:rPr>
          <w:rFonts w:hint="eastAsia" w:ascii="黑体" w:eastAsia="黑体"/>
          <w:b/>
          <w:bCs/>
          <w:color w:val="000000" w:themeColor="text1"/>
          <w:sz w:val="23"/>
          <w:szCs w:val="23"/>
          <w14:textFill>
            <w14:solidFill>
              <w14:schemeClr w14:val="tx1"/>
            </w14:solidFill>
          </w14:textFill>
        </w:rPr>
        <w:t>（2）当单价与数量相乘不等于合价时，以总价为准，修改单价。</w:t>
      </w:r>
    </w:p>
    <w:p>
      <w:pPr>
        <w:shd w:val="clear" w:color="auto" w:fill="FFFFFF"/>
        <w:snapToGrid w:val="0"/>
        <w:spacing w:line="400" w:lineRule="exact"/>
        <w:ind w:firstLine="462" w:firstLineChars="200"/>
        <w:rPr>
          <w:rFonts w:ascii="宋体" w:hAnsi="宋体"/>
          <w:color w:val="000000" w:themeColor="text1"/>
          <w:sz w:val="23"/>
          <w:szCs w:val="23"/>
          <w14:textFill>
            <w14:solidFill>
              <w14:schemeClr w14:val="tx1"/>
            </w14:solidFill>
          </w14:textFill>
        </w:rPr>
      </w:pPr>
      <w:r>
        <w:rPr>
          <w:rFonts w:hint="eastAsia" w:ascii="黑体" w:eastAsia="黑体"/>
          <w:b/>
          <w:bCs/>
          <w:color w:val="000000" w:themeColor="text1"/>
          <w:sz w:val="23"/>
          <w:szCs w:val="23"/>
          <w14:textFill>
            <w14:solidFill>
              <w14:schemeClr w14:val="tx1"/>
            </w14:solidFill>
          </w14:textFill>
        </w:rPr>
        <w:t>如果投标人拒绝确认，则其投标文件不予评审。</w:t>
      </w:r>
    </w:p>
    <w:p>
      <w:pPr>
        <w:shd w:val="clear" w:color="auto" w:fill="FFFFFF"/>
        <w:snapToGrid w:val="0"/>
        <w:spacing w:line="400" w:lineRule="exact"/>
        <w:rPr>
          <w:rFonts w:ascii="宋体" w:hAnsi="宋体" w:cs="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投标文件的技术标评审</w:t>
      </w:r>
    </w:p>
    <w:p>
      <w:pPr>
        <w:shd w:val="clear" w:color="auto" w:fill="FFFFFF"/>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评标委员会的技术专家应对通过符合性审查且商务标评审合格的投标文件进行技术标评审，专家评审采用集体评议，记名表决，少数服从多数的方法进行。</w:t>
      </w:r>
    </w:p>
    <w:p>
      <w:pPr>
        <w:shd w:val="clear" w:color="auto" w:fill="FFFFFF"/>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如投标文件有以下情况之一的，按技术标评审不合格处理：</w:t>
      </w:r>
      <w:r>
        <w:rPr>
          <w:rFonts w:ascii="宋体" w:hAnsi="宋体"/>
          <w:color w:val="000000" w:themeColor="text1"/>
          <w:szCs w:val="21"/>
          <w14:textFill>
            <w14:solidFill>
              <w14:schemeClr w14:val="tx1"/>
            </w14:solidFill>
          </w14:textFill>
        </w:rPr>
        <w:t xml:space="preserve"> </w:t>
      </w:r>
    </w:p>
    <w:p>
      <w:pPr>
        <w:shd w:val="clear" w:color="auto" w:fill="FFFFFF"/>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设备技术的先进性、成熟性、合理性,设备主要技术指标不满足招标文件要求的</w:t>
      </w:r>
      <w:r>
        <w:rPr>
          <w:rFonts w:ascii="宋体" w:hAnsi="宋体"/>
          <w:color w:val="000000" w:themeColor="text1"/>
          <w:szCs w:val="21"/>
          <w14:textFill>
            <w14:solidFill>
              <w14:schemeClr w14:val="tx1"/>
            </w14:solidFill>
          </w14:textFill>
        </w:rPr>
        <w:t>；</w:t>
      </w:r>
    </w:p>
    <w:p>
      <w:pPr>
        <w:shd w:val="clear" w:color="auto" w:fill="FFFFFF"/>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保证质量、工期的技术力量及技术措施</w:t>
      </w:r>
      <w:r>
        <w:rPr>
          <w:rFonts w:ascii="宋体" w:hAnsi="宋体"/>
          <w:color w:val="000000" w:themeColor="text1"/>
          <w:szCs w:val="21"/>
          <w14:textFill>
            <w14:solidFill>
              <w14:schemeClr w14:val="tx1"/>
            </w14:solidFill>
          </w14:textFill>
        </w:rPr>
        <w:t>不可行的；</w:t>
      </w:r>
    </w:p>
    <w:p>
      <w:pPr>
        <w:shd w:val="clear" w:color="auto" w:fill="FFFFFF"/>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投标人的安装、调试、验收方法或方案不可行的；</w:t>
      </w:r>
    </w:p>
    <w:p>
      <w:pPr>
        <w:shd w:val="clear" w:color="auto" w:fill="FFFFFF"/>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技术服务、售后服务的内容和措施不可行的</w:t>
      </w:r>
      <w:r>
        <w:rPr>
          <w:rFonts w:ascii="宋体" w:hAnsi="宋体"/>
          <w:color w:val="000000" w:themeColor="text1"/>
          <w:szCs w:val="21"/>
          <w14:textFill>
            <w14:solidFill>
              <w14:schemeClr w14:val="tx1"/>
            </w14:solidFill>
          </w14:textFill>
        </w:rPr>
        <w:t>；</w:t>
      </w:r>
    </w:p>
    <w:p>
      <w:pPr>
        <w:shd w:val="clear" w:color="auto" w:fill="FFFFFF"/>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）附有工程无法适用的其他技术和管理条款。</w:t>
      </w:r>
    </w:p>
    <w:p>
      <w:pPr>
        <w:shd w:val="clear" w:color="auto" w:fill="FFFFFF"/>
        <w:snapToGrid w:val="0"/>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投标文件排序</w:t>
      </w:r>
    </w:p>
    <w:p>
      <w:pPr>
        <w:shd w:val="clear" w:color="auto" w:fill="FFFFFF"/>
        <w:snapToGrid w:val="0"/>
        <w:spacing w:line="400" w:lineRule="exact"/>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评标委员会对通过符合性审查且商务标及技术标评审合格的投标文件按投标报价的评标价由低到高进行排序。</w:t>
      </w:r>
      <w:r>
        <w:rPr>
          <w:rFonts w:hint="eastAsia" w:ascii="宋体" w:hAnsi="宋体"/>
          <w:color w:val="000000" w:themeColor="text1"/>
          <w:kern w:val="0"/>
          <w14:textFill>
            <w14:solidFill>
              <w14:schemeClr w14:val="tx1"/>
            </w14:solidFill>
          </w14:textFill>
        </w:rPr>
        <w:t>依次推荐前</w:t>
      </w:r>
      <w:r>
        <w:rPr>
          <w:rFonts w:hint="eastAsia" w:ascii="宋体" w:hAnsi="宋体"/>
          <w:color w:val="000000" w:themeColor="text1"/>
          <w:kern w:val="0"/>
          <w:lang w:eastAsia="zh-CN"/>
          <w14:textFill>
            <w14:solidFill>
              <w14:schemeClr w14:val="tx1"/>
            </w14:solidFill>
          </w14:textFill>
        </w:rPr>
        <w:t>二</w:t>
      </w:r>
      <w:r>
        <w:rPr>
          <w:rFonts w:hint="eastAsia" w:ascii="宋体" w:hAnsi="宋体"/>
          <w:color w:val="000000" w:themeColor="text1"/>
          <w:kern w:val="0"/>
          <w14:textFill>
            <w14:solidFill>
              <w14:schemeClr w14:val="tx1"/>
            </w14:solidFill>
          </w14:textFill>
        </w:rPr>
        <w:t>名为中标候选人</w:t>
      </w:r>
      <w:r>
        <w:rPr>
          <w:rFonts w:hint="eastAsia" w:ascii="宋体" w:hAnsi="宋体"/>
          <w:color w:val="000000" w:themeColor="text1"/>
          <w:kern w:val="0"/>
          <w:lang w:eastAsia="zh-CN"/>
          <w14:textFill>
            <w14:solidFill>
              <w14:schemeClr w14:val="tx1"/>
            </w14:solidFill>
          </w14:textFill>
        </w:rPr>
        <w:t>。</w:t>
      </w:r>
    </w:p>
    <w:p>
      <w:pPr>
        <w:shd w:val="clear" w:color="auto" w:fill="FFFFFF"/>
        <w:snapToGrid w:val="0"/>
        <w:spacing w:line="400" w:lineRule="exact"/>
        <w:ind w:firstLine="420" w:firstLineChars="200"/>
        <w:rPr>
          <w:rFonts w:ascii="宋体" w:hAnsi="宋体"/>
          <w:color w:val="000000" w:themeColor="text1"/>
          <w:szCs w:val="21"/>
          <w14:textFill>
            <w14:solidFill>
              <w14:schemeClr w14:val="tx1"/>
            </w14:solidFill>
          </w14:textFill>
        </w:rPr>
      </w:pPr>
    </w:p>
    <w:p>
      <w:pPr>
        <w:shd w:val="clear" w:color="auto" w:fill="FFFFFF"/>
        <w:snapToGrid w:val="0"/>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评标报告</w:t>
      </w:r>
    </w:p>
    <w:p>
      <w:pPr>
        <w:shd w:val="clear" w:color="auto" w:fill="FFFFFF"/>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应根据评标情况和结果，向招标决策组织提交评标报告。评标报告由评标委员会成员起草，按少数服从多数的原则通过。评标委员会全体成员应在评标报告上签字确认，评标专家如有保留意见可以在评标报告中阐明。</w:t>
      </w:r>
    </w:p>
    <w:p>
      <w:pPr>
        <w:shd w:val="clear" w:color="auto" w:fill="FFFFFF"/>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评标委员会应在评标报告中依次推荐排序前三名为中标候选人。</w:t>
      </w:r>
    </w:p>
    <w:p>
      <w:pPr>
        <w:shd w:val="clear" w:color="auto" w:fill="FFFFFF"/>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评标报告应包括以下内容：</w:t>
      </w:r>
    </w:p>
    <w:p>
      <w:pPr>
        <w:shd w:val="clear" w:color="auto" w:fill="FFFFFF"/>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1）开标记录；</w:t>
      </w:r>
    </w:p>
    <w:p>
      <w:pPr>
        <w:shd w:val="clear" w:color="auto" w:fill="FFFFFF"/>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2）评标内容、过程和结果；</w:t>
      </w:r>
    </w:p>
    <w:p>
      <w:pPr>
        <w:shd w:val="clear" w:color="auto" w:fill="FFFFFF"/>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3）废标情况说明及依据；</w:t>
      </w:r>
    </w:p>
    <w:p>
      <w:pPr>
        <w:shd w:val="clear" w:color="auto" w:fill="FFFFFF"/>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4）询标澄清纪要；</w:t>
      </w:r>
    </w:p>
    <w:p>
      <w:pPr>
        <w:shd w:val="clear" w:color="auto" w:fill="FFFFFF"/>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5）中标侯选人的优劣对比和存在问题；</w:t>
      </w:r>
    </w:p>
    <w:p>
      <w:pPr>
        <w:shd w:val="clear" w:color="auto" w:fill="FFFFFF"/>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6）其他建议。</w:t>
      </w:r>
    </w:p>
    <w:p>
      <w:pPr>
        <w:shd w:val="clear" w:color="auto" w:fill="FFFFFF"/>
        <w:snapToGrid w:val="0"/>
        <w:spacing w:line="400" w:lineRule="exact"/>
        <w:ind w:firstLine="420" w:firstLineChars="200"/>
        <w:rPr>
          <w:rFonts w:ascii="Arial" w:hAnsi="Arial" w:cs="Arial"/>
          <w:color w:val="000000" w:themeColor="text1"/>
          <w:kern w:val="24"/>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中标候选人情况将在“浙江大学医学院附属儿童医院院网”公示三天，投标人和其他利害关系人认为招</w:t>
      </w:r>
      <w:r>
        <w:rPr>
          <w:rFonts w:hint="eastAsia" w:ascii="Arial" w:hAnsi="Arial" w:cs="Arial"/>
          <w:color w:val="000000" w:themeColor="text1"/>
          <w:szCs w:val="21"/>
          <w14:textFill>
            <w14:solidFill>
              <w14:schemeClr w14:val="tx1"/>
            </w14:solidFill>
          </w14:textFill>
        </w:rPr>
        <w:t>标投标活动不符合法律、法规和规章规定的，可按</w:t>
      </w:r>
      <w:r>
        <w:rPr>
          <w:rFonts w:hint="eastAsia"/>
          <w:color w:val="000000" w:themeColor="text1"/>
          <w:szCs w:val="21"/>
          <w14:textFill>
            <w14:solidFill>
              <w14:schemeClr w14:val="tx1"/>
            </w14:solidFill>
          </w14:textFill>
        </w:rPr>
        <w:t>《中华人民共和国招标投标法实施条例》</w:t>
      </w:r>
      <w:r>
        <w:rPr>
          <w:rFonts w:hint="eastAsia" w:ascii="Arial" w:hAnsi="Arial" w:cs="Arial"/>
          <w:color w:val="000000" w:themeColor="text1"/>
          <w:szCs w:val="21"/>
          <w14:textFill>
            <w14:solidFill>
              <w14:schemeClr w14:val="tx1"/>
            </w14:solidFill>
          </w14:textFill>
        </w:rPr>
        <w:t>（国务院</w:t>
      </w:r>
      <w:r>
        <w:rPr>
          <w:rFonts w:ascii="Arial" w:hAnsi="Arial" w:cs="Arial"/>
          <w:color w:val="000000" w:themeColor="text1"/>
          <w:szCs w:val="21"/>
          <w14:textFill>
            <w14:solidFill>
              <w14:schemeClr w14:val="tx1"/>
            </w14:solidFill>
          </w14:textFill>
        </w:rPr>
        <w:t>613</w:t>
      </w:r>
      <w:r>
        <w:rPr>
          <w:rFonts w:hint="eastAsia" w:ascii="Arial" w:hAnsi="Arial" w:cs="Arial"/>
          <w:color w:val="000000" w:themeColor="text1"/>
          <w:szCs w:val="21"/>
          <w14:textFill>
            <w14:solidFill>
              <w14:schemeClr w14:val="tx1"/>
            </w14:solidFill>
          </w14:textFill>
        </w:rPr>
        <w:t>号令）有关规定提出投诉。</w:t>
      </w:r>
    </w:p>
    <w:p>
      <w:pPr>
        <w:pStyle w:val="3"/>
        <w:numPr>
          <w:ilvl w:val="0"/>
          <w:numId w:val="0"/>
        </w:numPr>
        <w:spacing w:before="120" w:beforeLines="50" w:after="120" w:afterLines="50" w:line="360" w:lineRule="auto"/>
        <w:ind w:leftChars="0"/>
        <w:rPr>
          <w:rFonts w:ascii="宋体" w:hAnsi="宋体" w:eastAsia="宋体" w:cs="Arial"/>
          <w:color w:val="000000" w:themeColor="text1"/>
          <w:sz w:val="21"/>
          <w:szCs w:val="21"/>
          <w14:textFill>
            <w14:solidFill>
              <w14:schemeClr w14:val="tx1"/>
            </w14:solidFill>
          </w14:textFill>
        </w:rPr>
      </w:pPr>
      <w:bookmarkStart w:id="36" w:name="_Toc438210987"/>
      <w:r>
        <w:rPr>
          <w:rFonts w:hint="eastAsia" w:ascii="宋体" w:hAnsi="宋体" w:eastAsia="宋体" w:cs="Arial"/>
          <w:color w:val="000000" w:themeColor="text1"/>
          <w:sz w:val="21"/>
          <w:szCs w:val="21"/>
          <w14:textFill>
            <w14:solidFill>
              <w14:schemeClr w14:val="tx1"/>
            </w14:solidFill>
          </w14:textFill>
        </w:rPr>
        <w:t>（四）定</w:t>
      </w:r>
      <w:r>
        <w:rPr>
          <w:rFonts w:ascii="宋体" w:hAnsi="宋体" w:eastAsia="宋体" w:cs="Arial"/>
          <w:color w:val="000000" w:themeColor="text1"/>
          <w:sz w:val="21"/>
          <w:szCs w:val="21"/>
          <w14:textFill>
            <w14:solidFill>
              <w14:schemeClr w14:val="tx1"/>
            </w14:solidFill>
          </w14:textFill>
        </w:rPr>
        <w:t>标</w:t>
      </w:r>
      <w:bookmarkEnd w:id="36"/>
    </w:p>
    <w:p>
      <w:pPr>
        <w:widowControl/>
        <w:snapToGrid w:val="0"/>
        <w:spacing w:line="360" w:lineRule="auto"/>
        <w:ind w:firstLine="426"/>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1</w:t>
      </w:r>
      <w:r>
        <w:rPr>
          <w:rFonts w:hint="eastAsia" w:ascii="Arial" w:hAnsi="Arial" w:cs="Arial"/>
          <w:b/>
          <w:color w:val="000000" w:themeColor="text1"/>
          <w14:textFill>
            <w14:solidFill>
              <w14:schemeClr w14:val="tx1"/>
            </w14:solidFill>
          </w14:textFill>
        </w:rPr>
        <w:t>.</w:t>
      </w:r>
      <w:r>
        <w:rPr>
          <w:rFonts w:hint="eastAsia" w:ascii="Arial" w:hAnsi="Arial" w:cs="Arial"/>
          <w:b/>
          <w:color w:val="000000" w:themeColor="text1"/>
          <w:sz w:val="21"/>
          <w:szCs w:val="21"/>
          <w14:textFill>
            <w14:solidFill>
              <w14:schemeClr w14:val="tx1"/>
            </w14:solidFill>
          </w14:textFill>
        </w:rPr>
        <w:t>按</w:t>
      </w:r>
      <w:r>
        <w:rPr>
          <w:rFonts w:hint="eastAsia" w:ascii="宋体" w:hAnsi="宋体"/>
          <w:b/>
          <w:color w:val="000000" w:themeColor="text1"/>
          <w:sz w:val="21"/>
          <w:szCs w:val="21"/>
          <w14:textFill>
            <w14:solidFill>
              <w14:schemeClr w14:val="tx1"/>
            </w14:solidFill>
          </w14:textFill>
        </w:rPr>
        <w:t>投标人须知前附表</w:t>
      </w:r>
      <w:r>
        <w:rPr>
          <w:rFonts w:hint="eastAsia" w:ascii="宋体" w:hAnsi="宋体"/>
          <w:b/>
          <w:color w:val="000000" w:themeColor="text1"/>
          <w:sz w:val="21"/>
          <w:szCs w:val="21"/>
          <w:lang w:val="en-US" w:eastAsia="zh-CN"/>
          <w14:textFill>
            <w14:solidFill>
              <w14:schemeClr w14:val="tx1"/>
            </w14:solidFill>
          </w14:textFill>
        </w:rPr>
        <w:t>10.1要求</w:t>
      </w:r>
      <w:r>
        <w:rPr>
          <w:rFonts w:hint="eastAsia" w:ascii="Arial" w:hAnsi="Arial" w:cs="Arial"/>
          <w:b/>
          <w:color w:val="000000" w:themeColor="text1"/>
          <w:sz w:val="21"/>
          <w:szCs w:val="21"/>
          <w14:textFill>
            <w14:solidFill>
              <w14:schemeClr w14:val="tx1"/>
            </w14:solidFill>
          </w14:textFill>
        </w:rPr>
        <w:t>确定中标人。</w:t>
      </w:r>
    </w:p>
    <w:p>
      <w:pPr>
        <w:widowControl/>
        <w:snapToGrid w:val="0"/>
        <w:spacing w:line="360" w:lineRule="auto"/>
        <w:ind w:firstLine="426"/>
        <w:rPr>
          <w:rFonts w:ascii="Arial" w:hAnsi="Arial" w:cs="Arial"/>
          <w:b/>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2</w:t>
      </w:r>
      <w:r>
        <w:rPr>
          <w:rFonts w:hint="eastAsia" w:ascii="Arial" w:hAnsi="Arial" w:cs="Arial"/>
          <w:b/>
          <w:color w:val="000000" w:themeColor="text1"/>
          <w14:textFill>
            <w14:solidFill>
              <w14:schemeClr w14:val="tx1"/>
            </w14:solidFill>
          </w14:textFill>
        </w:rPr>
        <w:t>.</w:t>
      </w:r>
      <w:r>
        <w:rPr>
          <w:rFonts w:hint="eastAsia" w:ascii="Arial" w:hAnsi="Arial" w:cs="Arial"/>
          <w:color w:val="000000" w:themeColor="text1"/>
          <w14:textFill>
            <w14:solidFill>
              <w14:schemeClr w14:val="tx1"/>
            </w14:solidFill>
          </w14:textFill>
        </w:rPr>
        <w:t>定标应当坚持排名第一的</w:t>
      </w:r>
      <w:r>
        <w:rPr>
          <w:rFonts w:ascii="Arial" w:hAnsi="Arial" w:cs="Arial"/>
          <w:color w:val="000000" w:themeColor="text1"/>
          <w14:textFill>
            <w14:solidFill>
              <w14:schemeClr w14:val="tx1"/>
            </w14:solidFill>
          </w14:textFill>
        </w:rPr>
        <w:t>中标候选人</w:t>
      </w:r>
      <w:r>
        <w:rPr>
          <w:rFonts w:hint="eastAsia" w:ascii="Arial" w:hAnsi="Arial" w:cs="Arial"/>
          <w:color w:val="000000" w:themeColor="text1"/>
          <w14:textFill>
            <w14:solidFill>
              <w14:schemeClr w14:val="tx1"/>
            </w14:solidFill>
          </w14:textFill>
        </w:rPr>
        <w:t>为中标人的原则</w:t>
      </w:r>
      <w:r>
        <w:rPr>
          <w:rFonts w:ascii="Arial" w:hAnsi="Arial" w:cs="Arial"/>
          <w:color w:val="000000" w:themeColor="text1"/>
          <w14:textFill>
            <w14:solidFill>
              <w14:schemeClr w14:val="tx1"/>
            </w14:solidFill>
          </w14:textFill>
        </w:rPr>
        <w:t>。</w:t>
      </w:r>
    </w:p>
    <w:p>
      <w:pPr>
        <w:spacing w:line="360" w:lineRule="auto"/>
        <w:ind w:firstLine="420" w:firstLineChars="20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3</w:t>
      </w:r>
      <w:r>
        <w:rPr>
          <w:rFonts w:hint="eastAsia" w:ascii="Arial" w:hAnsi="Arial" w:cs="Arial"/>
          <w:b/>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如发生投诉争议等情况时，经查实中标候选人存在违法、违规行为，不符合中标条件，且该行为在评标时是无法发现和确认的，招标人可以在其他中标候选人中按照推荐的排序确定中标人。</w:t>
      </w:r>
    </w:p>
    <w:p>
      <w:pPr>
        <w:widowControl/>
        <w:snapToGrid w:val="0"/>
        <w:spacing w:line="360" w:lineRule="auto"/>
        <w:ind w:firstLine="426"/>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4</w:t>
      </w:r>
      <w:r>
        <w:rPr>
          <w:rFonts w:hint="eastAsia" w:ascii="Arial" w:hAnsi="Arial" w:cs="Arial"/>
          <w:b/>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当所有中标候选人经查实都存在违法、违规行为时，将重新依法组织招标。</w:t>
      </w:r>
    </w:p>
    <w:p>
      <w:pPr>
        <w:widowControl/>
        <w:snapToGrid w:val="0"/>
        <w:spacing w:line="360" w:lineRule="auto"/>
        <w:ind w:firstLine="426"/>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5</w:t>
      </w:r>
      <w:r>
        <w:rPr>
          <w:rFonts w:hint="eastAsia" w:ascii="Arial" w:hAnsi="Arial" w:cs="Arial"/>
          <w:b/>
          <w:color w:val="000000" w:themeColor="text1"/>
          <w14:textFill>
            <w14:solidFill>
              <w14:schemeClr w14:val="tx1"/>
            </w14:solidFill>
          </w14:textFill>
        </w:rPr>
        <w:t>.</w:t>
      </w:r>
      <w:r>
        <w:rPr>
          <w:rFonts w:hint="eastAsia" w:ascii="Arial" w:hAnsi="Arial" w:cs="Arial"/>
          <w:color w:val="000000" w:themeColor="text1"/>
          <w14:textFill>
            <w14:solidFill>
              <w14:schemeClr w14:val="tx1"/>
            </w14:solidFill>
          </w14:textFill>
        </w:rPr>
        <w:t>招标人对决标结果不负责解释，也不保证最低报价者中标。</w:t>
      </w:r>
    </w:p>
    <w:p>
      <w:pPr>
        <w:spacing w:line="360" w:lineRule="auto"/>
        <w:ind w:firstLine="420" w:firstLineChars="20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6</w:t>
      </w:r>
      <w:r>
        <w:rPr>
          <w:rFonts w:hint="eastAsia" w:ascii="Arial" w:hAnsi="Arial" w:cs="Arial"/>
          <w:b/>
          <w:color w:val="000000" w:themeColor="text1"/>
          <w14:textFill>
            <w14:solidFill>
              <w14:schemeClr w14:val="tx1"/>
            </w14:solidFill>
          </w14:textFill>
        </w:rPr>
        <w:t>.</w:t>
      </w:r>
      <w:r>
        <w:rPr>
          <w:rFonts w:hint="eastAsia" w:ascii="Arial" w:hAnsi="Arial" w:cs="Arial"/>
          <w:color w:val="000000" w:themeColor="text1"/>
          <w14:textFill>
            <w14:solidFill>
              <w14:schemeClr w14:val="tx1"/>
            </w14:solidFill>
          </w14:textFill>
        </w:rPr>
        <w:t>在招投标过程中，投标人对招标人施加影响的任何行为，都将导致取消投标或中标资格。</w:t>
      </w:r>
    </w:p>
    <w:p>
      <w:pPr>
        <w:pStyle w:val="3"/>
        <w:numPr>
          <w:ilvl w:val="0"/>
          <w:numId w:val="0"/>
        </w:numPr>
        <w:spacing w:before="120" w:beforeLines="50" w:after="120" w:afterLines="50" w:line="360" w:lineRule="auto"/>
        <w:ind w:leftChars="0"/>
        <w:rPr>
          <w:rFonts w:ascii="宋体" w:hAnsi="宋体" w:eastAsia="宋体" w:cs="Arial"/>
          <w:color w:val="000000" w:themeColor="text1"/>
          <w:sz w:val="21"/>
          <w:szCs w:val="21"/>
          <w14:textFill>
            <w14:solidFill>
              <w14:schemeClr w14:val="tx1"/>
            </w14:solidFill>
          </w14:textFill>
        </w:rPr>
      </w:pPr>
      <w:bookmarkStart w:id="37" w:name="_Toc438210988"/>
      <w:r>
        <w:rPr>
          <w:rFonts w:hint="eastAsia" w:ascii="宋体" w:hAnsi="宋体" w:eastAsia="宋体" w:cs="Arial"/>
          <w:color w:val="000000" w:themeColor="text1"/>
          <w:sz w:val="21"/>
          <w:szCs w:val="21"/>
          <w14:textFill>
            <w14:solidFill>
              <w14:schemeClr w14:val="tx1"/>
            </w14:solidFill>
          </w14:textFill>
        </w:rPr>
        <w:t>（五）注意事项</w:t>
      </w:r>
      <w:bookmarkEnd w:id="37"/>
    </w:p>
    <w:p>
      <w:pPr>
        <w:snapToGrid w:val="0"/>
        <w:spacing w:line="360" w:lineRule="auto"/>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 xml:space="preserve">1. </w:t>
      </w:r>
      <w:r>
        <w:rPr>
          <w:rFonts w:hint="eastAsia"/>
          <w:color w:val="000000" w:themeColor="text1"/>
          <w:szCs w:val="21"/>
          <w14:textFill>
            <w14:solidFill>
              <w14:schemeClr w14:val="tx1"/>
            </w14:solidFill>
          </w14:textFill>
        </w:rPr>
        <w:t>投标文件中如有虚假内容者将导致废标。</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 xml:space="preserve">2. </w:t>
      </w:r>
      <w:r>
        <w:rPr>
          <w:rFonts w:hint="eastAsia"/>
          <w:color w:val="000000" w:themeColor="text1"/>
          <w:szCs w:val="21"/>
          <w14:textFill>
            <w14:solidFill>
              <w14:schemeClr w14:val="tx1"/>
            </w14:solidFill>
          </w14:textFill>
        </w:rPr>
        <w:t>本次报价采用一次性报价，各投标单位如有优惠声明，应体现在各系统的投标单价中。</w:t>
      </w:r>
      <w:bookmarkEnd w:id="31"/>
      <w:bookmarkEnd w:id="32"/>
    </w:p>
    <w:bookmarkEnd w:id="30"/>
    <w:p>
      <w:pPr>
        <w:tabs>
          <w:tab w:val="left" w:pos="1050"/>
        </w:tabs>
        <w:spacing w:line="360" w:lineRule="auto"/>
        <w:rPr>
          <w:rFonts w:hint="eastAsia" w:ascii="宋体" w:hAnsi="宋体"/>
          <w:color w:val="000000" w:themeColor="text1"/>
          <w14:textFill>
            <w14:solidFill>
              <w14:schemeClr w14:val="tx1"/>
            </w14:solidFill>
          </w14:textFill>
        </w:rPr>
      </w:pPr>
    </w:p>
    <w:p>
      <w:pPr>
        <w:rPr>
          <w:rFonts w:hint="eastAsia"/>
          <w:color w:val="000000" w:themeColor="text1"/>
          <w14:textFill>
            <w14:solidFill>
              <w14:schemeClr w14:val="tx1"/>
            </w14:solidFill>
          </w14:textFill>
        </w:rPr>
      </w:pPr>
      <w:bookmarkStart w:id="38" w:name="_Toc497475662"/>
      <w:bookmarkStart w:id="39" w:name="_Toc497477925"/>
      <w:r>
        <w:rPr>
          <w:rFonts w:hint="eastAsia"/>
          <w:color w:val="000000" w:themeColor="text1"/>
          <w14:textFill>
            <w14:solidFill>
              <w14:schemeClr w14:val="tx1"/>
            </w14:solidFill>
          </w14:textFill>
        </w:rPr>
        <w:br w:type="page"/>
      </w:r>
    </w:p>
    <w:p>
      <w:pPr>
        <w:pStyle w:val="2"/>
        <w:spacing w:line="36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第四章 合同条款及格式</w:t>
      </w:r>
      <w:bookmarkEnd w:id="38"/>
      <w:bookmarkEnd w:id="39"/>
      <w:bookmarkStart w:id="40" w:name="_Toc202941480"/>
      <w:r>
        <w:rPr>
          <w:rFonts w:hint="eastAsia"/>
          <w:color w:val="000000" w:themeColor="text1"/>
          <w:lang w:val="en-US" w:eastAsia="zh-CN"/>
          <w14:textFill>
            <w14:solidFill>
              <w14:schemeClr w14:val="tx1"/>
            </w14:solidFill>
          </w14:textFill>
        </w:rPr>
        <w:t>(参考)</w:t>
      </w:r>
    </w:p>
    <w:p>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中标人与招标人在中标通知规定的期限内，依据招标文件、投标文件和如下合同格式及主要条款签订合同。</w:t>
      </w:r>
    </w:p>
    <w:p>
      <w:pPr>
        <w:snapToGrid w:val="0"/>
        <w:spacing w:line="360" w:lineRule="auto"/>
        <w:jc w:val="center"/>
        <w:rPr>
          <w:b/>
          <w:color w:val="000000" w:themeColor="text1"/>
          <w:sz w:val="44"/>
          <w:szCs w:val="44"/>
          <w14:textFill>
            <w14:solidFill>
              <w14:schemeClr w14:val="tx1"/>
            </w14:solidFill>
          </w14:textFill>
        </w:rPr>
      </w:pPr>
    </w:p>
    <w:p>
      <w:pPr>
        <w:snapToGrid w:val="0"/>
        <w:spacing w:line="360" w:lineRule="auto"/>
        <w:jc w:val="center"/>
        <w:rPr>
          <w:b/>
          <w:color w:val="000000" w:themeColor="text1"/>
          <w:sz w:val="44"/>
          <w:szCs w:val="44"/>
          <w14:textFill>
            <w14:solidFill>
              <w14:schemeClr w14:val="tx1"/>
            </w14:solidFill>
          </w14:textFill>
        </w:rPr>
      </w:pPr>
    </w:p>
    <w:p>
      <w:pPr>
        <w:snapToGrid w:val="0"/>
        <w:spacing w:line="360" w:lineRule="auto"/>
        <w:jc w:val="center"/>
        <w:rPr>
          <w:b/>
          <w:color w:val="000000" w:themeColor="text1"/>
          <w:sz w:val="44"/>
          <w:szCs w:val="44"/>
          <w14:textFill>
            <w14:solidFill>
              <w14:schemeClr w14:val="tx1"/>
            </w14:solidFill>
          </w14:textFill>
        </w:rPr>
      </w:pPr>
    </w:p>
    <w:p>
      <w:pPr>
        <w:snapToGrid w:val="0"/>
        <w:spacing w:line="360" w:lineRule="auto"/>
        <w:jc w:val="center"/>
        <w:rPr>
          <w:rFonts w:hint="eastAsia"/>
          <w:b/>
          <w:color w:val="000000" w:themeColor="text1"/>
          <w:sz w:val="44"/>
          <w:szCs w:val="44"/>
          <w:lang w:eastAsia="zh-CN"/>
          <w14:textFill>
            <w14:solidFill>
              <w14:schemeClr w14:val="tx1"/>
            </w14:solidFill>
          </w14:textFill>
        </w:rPr>
      </w:pPr>
      <w:r>
        <w:rPr>
          <w:rFonts w:hint="eastAsia"/>
          <w:b/>
          <w:color w:val="000000" w:themeColor="text1"/>
          <w:sz w:val="44"/>
          <w:szCs w:val="44"/>
          <w:lang w:eastAsia="zh-CN"/>
          <w14:textFill>
            <w14:solidFill>
              <w14:schemeClr w14:val="tx1"/>
            </w14:solidFill>
          </w14:textFill>
        </w:rPr>
        <w:t>服</w:t>
      </w:r>
    </w:p>
    <w:p>
      <w:pPr>
        <w:snapToGrid w:val="0"/>
        <w:spacing w:line="360" w:lineRule="auto"/>
        <w:jc w:val="center"/>
        <w:rPr>
          <w:rFonts w:hint="eastAsia"/>
          <w:b/>
          <w:color w:val="000000" w:themeColor="text1"/>
          <w:sz w:val="44"/>
          <w:szCs w:val="44"/>
          <w:lang w:eastAsia="zh-CN"/>
          <w14:textFill>
            <w14:solidFill>
              <w14:schemeClr w14:val="tx1"/>
            </w14:solidFill>
          </w14:textFill>
        </w:rPr>
      </w:pPr>
    </w:p>
    <w:p>
      <w:pPr>
        <w:snapToGrid w:val="0"/>
        <w:spacing w:line="360" w:lineRule="auto"/>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务</w:t>
      </w:r>
    </w:p>
    <w:p>
      <w:pPr>
        <w:snapToGrid w:val="0"/>
        <w:spacing w:line="360" w:lineRule="auto"/>
        <w:jc w:val="center"/>
        <w:rPr>
          <w:b/>
          <w:color w:val="000000" w:themeColor="text1"/>
          <w:sz w:val="44"/>
          <w:szCs w:val="44"/>
          <w14:textFill>
            <w14:solidFill>
              <w14:schemeClr w14:val="tx1"/>
            </w14:solidFill>
          </w14:textFill>
        </w:rPr>
      </w:pPr>
    </w:p>
    <w:p>
      <w:pPr>
        <w:snapToGrid w:val="0"/>
        <w:spacing w:line="360" w:lineRule="auto"/>
        <w:jc w:val="center"/>
        <w:rPr>
          <w:rFonts w:hint="eastAsia" w:eastAsia="宋体"/>
          <w:b/>
          <w:color w:val="000000" w:themeColor="text1"/>
          <w:sz w:val="44"/>
          <w:szCs w:val="44"/>
          <w:lang w:eastAsia="zh-CN"/>
          <w14:textFill>
            <w14:solidFill>
              <w14:schemeClr w14:val="tx1"/>
            </w14:solidFill>
          </w14:textFill>
        </w:rPr>
      </w:pPr>
      <w:r>
        <w:rPr>
          <w:rFonts w:hint="eastAsia"/>
          <w:b/>
          <w:color w:val="000000" w:themeColor="text1"/>
          <w:sz w:val="44"/>
          <w:szCs w:val="44"/>
          <w:lang w:eastAsia="zh-CN"/>
          <w14:textFill>
            <w14:solidFill>
              <w14:schemeClr w14:val="tx1"/>
            </w14:solidFill>
          </w14:textFill>
        </w:rPr>
        <w:t>合</w:t>
      </w:r>
    </w:p>
    <w:p>
      <w:pPr>
        <w:snapToGrid w:val="0"/>
        <w:spacing w:line="360" w:lineRule="auto"/>
        <w:jc w:val="center"/>
        <w:rPr>
          <w:b/>
          <w:color w:val="000000" w:themeColor="text1"/>
          <w:sz w:val="44"/>
          <w:szCs w:val="44"/>
          <w14:textFill>
            <w14:solidFill>
              <w14:schemeClr w14:val="tx1"/>
            </w14:solidFill>
          </w14:textFill>
        </w:rPr>
      </w:pPr>
    </w:p>
    <w:p>
      <w:pPr>
        <w:snapToGrid w:val="0"/>
        <w:spacing w:line="360" w:lineRule="auto"/>
        <w:jc w:val="center"/>
        <w:rPr>
          <w:rFonts w:hint="eastAsia" w:eastAsia="宋体"/>
          <w:b/>
          <w:color w:val="000000" w:themeColor="text1"/>
          <w:sz w:val="44"/>
          <w:szCs w:val="44"/>
          <w:lang w:eastAsia="zh-CN"/>
          <w14:textFill>
            <w14:solidFill>
              <w14:schemeClr w14:val="tx1"/>
            </w14:solidFill>
          </w14:textFill>
        </w:rPr>
      </w:pPr>
      <w:r>
        <w:rPr>
          <w:rFonts w:hint="eastAsia"/>
          <w:b/>
          <w:color w:val="000000" w:themeColor="text1"/>
          <w:sz w:val="44"/>
          <w:szCs w:val="44"/>
          <w:lang w:eastAsia="zh-CN"/>
          <w14:textFill>
            <w14:solidFill>
              <w14:schemeClr w14:val="tx1"/>
            </w14:solidFill>
          </w14:textFill>
        </w:rPr>
        <w:t>同</w:t>
      </w:r>
    </w:p>
    <w:p>
      <w:pPr>
        <w:snapToGrid w:val="0"/>
        <w:spacing w:line="360" w:lineRule="auto"/>
        <w:jc w:val="center"/>
        <w:rPr>
          <w:b/>
          <w:color w:val="000000" w:themeColor="text1"/>
          <w:sz w:val="44"/>
          <w:szCs w:val="44"/>
          <w14:textFill>
            <w14:solidFill>
              <w14:schemeClr w14:val="tx1"/>
            </w14:solidFill>
          </w14:textFill>
        </w:rPr>
      </w:pPr>
    </w:p>
    <w:p>
      <w:pPr>
        <w:snapToGrid w:val="0"/>
        <w:spacing w:line="36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20</w:t>
      </w:r>
      <w:r>
        <w:rPr>
          <w:rFonts w:hint="eastAsia"/>
          <w:b/>
          <w:color w:val="000000" w:themeColor="text1"/>
          <w:sz w:val="32"/>
          <w:szCs w:val="32"/>
          <w:lang w:val="en-US" w:eastAsia="zh-CN"/>
          <w14:textFill>
            <w14:solidFill>
              <w14:schemeClr w14:val="tx1"/>
            </w14:solidFill>
          </w14:textFill>
        </w:rPr>
        <w:t>20</w:t>
      </w:r>
      <w:r>
        <w:rPr>
          <w:rFonts w:hint="eastAsia"/>
          <w:b/>
          <w:color w:val="000000" w:themeColor="text1"/>
          <w:sz w:val="32"/>
          <w:szCs w:val="32"/>
          <w14:textFill>
            <w14:solidFill>
              <w14:schemeClr w14:val="tx1"/>
            </w14:solidFill>
          </w14:textFill>
        </w:rPr>
        <w:t xml:space="preserve"> 年  月</w:t>
      </w:r>
    </w:p>
    <w:p>
      <w:pPr>
        <w:widowControl/>
        <w:jc w:val="left"/>
        <w:rPr>
          <w:b/>
          <w:color w:val="000000" w:themeColor="text1"/>
          <w:sz w:val="44"/>
          <w:szCs w:val="44"/>
          <w14:textFill>
            <w14:solidFill>
              <w14:schemeClr w14:val="tx1"/>
            </w14:solidFill>
          </w14:textFill>
        </w:rPr>
      </w:pPr>
    </w:p>
    <w:p>
      <w:pPr>
        <w:widowControl/>
        <w:jc w:val="left"/>
        <w:rPr>
          <w:rFonts w:hint="eastAsia"/>
          <w:b/>
          <w:color w:val="000000" w:themeColor="text1"/>
          <w:sz w:val="44"/>
          <w:szCs w:val="44"/>
          <w14:textFill>
            <w14:solidFill>
              <w14:schemeClr w14:val="tx1"/>
            </w14:solidFill>
          </w14:textFill>
        </w:rPr>
      </w:pPr>
    </w:p>
    <w:p>
      <w:pPr>
        <w:widowControl/>
        <w:jc w:val="left"/>
        <w:rPr>
          <w:rFonts w:hint="eastAsia"/>
          <w:b/>
          <w:color w:val="000000" w:themeColor="text1"/>
          <w:sz w:val="44"/>
          <w:szCs w:val="44"/>
          <w14:textFill>
            <w14:solidFill>
              <w14:schemeClr w14:val="tx1"/>
            </w14:solidFill>
          </w14:textFill>
        </w:rPr>
      </w:pPr>
    </w:p>
    <w:p>
      <w:pPr>
        <w:widowControl/>
        <w:jc w:val="left"/>
        <w:rPr>
          <w:b/>
          <w:color w:val="000000" w:themeColor="text1"/>
          <w:sz w:val="44"/>
          <w:szCs w:val="44"/>
          <w14:textFill>
            <w14:solidFill>
              <w14:schemeClr w14:val="tx1"/>
            </w14:solidFill>
          </w14:textFill>
        </w:rPr>
      </w:pPr>
    </w:p>
    <w:p>
      <w:pP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p>
    <w:p>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发包方：</w:t>
      </w:r>
      <w:r>
        <w:rPr>
          <w:rFonts w:hint="eastAsia" w:ascii="宋体" w:hAnsi="宋体" w:cs="宋体"/>
          <w:color w:val="000000" w:themeColor="text1"/>
          <w:sz w:val="24"/>
          <w:szCs w:val="24"/>
          <w:lang w:eastAsia="zh-CN"/>
          <w14:textFill>
            <w14:solidFill>
              <w14:schemeClr w14:val="tx1"/>
            </w14:solidFill>
          </w14:textFill>
        </w:rPr>
        <w:t>浙江大学医学院附属儿童医院</w:t>
      </w:r>
      <w:r>
        <w:rPr>
          <w:rFonts w:hint="eastAsia" w:ascii="宋体" w:hAnsi="宋体" w:cs="宋体"/>
          <w:color w:val="000000" w:themeColor="text1"/>
          <w:sz w:val="24"/>
          <w:szCs w:val="24"/>
          <w14:textFill>
            <w14:solidFill>
              <w14:schemeClr w14:val="tx1"/>
            </w14:solidFill>
          </w14:textFill>
        </w:rPr>
        <w:t>(简称甲方）</w:t>
      </w:r>
    </w:p>
    <w:p>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承包方：</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（简称乙方）   </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依照《中华人民共和国合同法》和《中华人民共和国建筑法》、《建设工程质量管理条例》及其他有关法律、行政法规以及上海市建筑安装施工的有关规定，遵循平等、自愿、公平和诚实信用的原则，双方就</w:t>
      </w:r>
      <w:r>
        <w:rPr>
          <w:rFonts w:hint="eastAsia" w:ascii="宋体" w:hAnsi="宋体" w:cs="宋体"/>
          <w:color w:val="000000" w:themeColor="text1"/>
          <w:sz w:val="24"/>
          <w:szCs w:val="24"/>
          <w:lang w:eastAsia="zh-CN"/>
          <w14:textFill>
            <w14:solidFill>
              <w14:schemeClr w14:val="tx1"/>
            </w14:solidFill>
          </w14:textFill>
        </w:rPr>
        <w:t>浙江大学医学院附属儿童医院</w:t>
      </w:r>
      <w:r>
        <w:rPr>
          <w:rFonts w:hint="eastAsia" w:ascii="宋体" w:hAnsi="宋体" w:cs="宋体"/>
          <w:color w:val="000000" w:themeColor="text1"/>
          <w:sz w:val="24"/>
          <w:szCs w:val="24"/>
          <w14:textFill>
            <w14:solidFill>
              <w14:schemeClr w14:val="tx1"/>
            </w14:solidFill>
          </w14:textFill>
        </w:rPr>
        <w:t>建设直升机起降坪服务事项经协商一致，订立本协议。</w:t>
      </w:r>
    </w:p>
    <w:p>
      <w:pPr>
        <w:pStyle w:val="10"/>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第一条 建设工程概况</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1.1、项目名称：</w:t>
      </w:r>
      <w:r>
        <w:rPr>
          <w:rFonts w:ascii="ˎ̥" w:hAnsi="ˎ̥" w:cs="宋体"/>
          <w:color w:val="000000" w:themeColor="text1"/>
          <w:kern w:val="0"/>
          <w:szCs w:val="21"/>
          <w14:textFill>
            <w14:solidFill>
              <w14:schemeClr w14:val="tx1"/>
            </w14:solidFill>
          </w14:textFill>
        </w:rPr>
        <w:t>浙江大学医学院附属儿童医院</w:t>
      </w:r>
      <w:r>
        <w:rPr>
          <w:rFonts w:hint="eastAsia" w:ascii="宋体" w:hAnsi="宋体"/>
          <w:b w:val="0"/>
          <w:bCs/>
          <w:color w:val="000000" w:themeColor="text1"/>
          <w:sz w:val="21"/>
          <w:szCs w:val="21"/>
          <w14:textFill>
            <w14:solidFill>
              <w14:schemeClr w14:val="tx1"/>
            </w14:solidFill>
          </w14:textFill>
        </w:rPr>
        <w:t>标准化直升机停机坪委托咨询/设计/建设</w:t>
      </w:r>
      <w:r>
        <w:rPr>
          <w:rFonts w:hint="eastAsia" w:ascii="ˎ̥" w:hAnsi="ˎ̥" w:cs="宋体"/>
          <w:color w:val="000000" w:themeColor="text1"/>
          <w:kern w:val="0"/>
          <w:szCs w:val="21"/>
          <w14:textFill>
            <w14:solidFill>
              <w14:schemeClr w14:val="tx1"/>
            </w14:solidFill>
          </w14:textFill>
        </w:rPr>
        <w:t>工程</w:t>
      </w:r>
      <w:r>
        <w:rPr>
          <w:rFonts w:hint="eastAsia" w:ascii="宋体" w:hAnsi="宋体" w:cs="宋体"/>
          <w:color w:val="000000" w:themeColor="text1"/>
          <w:sz w:val="24"/>
          <w:szCs w:val="24"/>
          <w14:textFill>
            <w14:solidFill>
              <w14:schemeClr w14:val="tx1"/>
            </w14:solidFill>
          </w14:textFill>
        </w:rPr>
        <w:t xml:space="preserve">                               </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1.2、项目地点：</w:t>
      </w:r>
      <w:r>
        <w:rPr>
          <w:rFonts w:hint="eastAsia" w:ascii="ˎ̥" w:hAnsi="ˎ̥" w:cs="宋体"/>
          <w:color w:val="000000" w:themeColor="text1"/>
          <w:kern w:val="0"/>
          <w:szCs w:val="21"/>
          <w14:textFill>
            <w14:solidFill>
              <w14:schemeClr w14:val="tx1"/>
            </w14:solidFill>
          </w14:textFill>
        </w:rPr>
        <w:t>杭州市滨江区滨盛路3333号</w:t>
      </w:r>
      <w:r>
        <w:rPr>
          <w:rFonts w:hint="eastAsia" w:ascii="宋体" w:hAnsi="宋体" w:cs="宋体"/>
          <w:color w:val="000000" w:themeColor="text1"/>
          <w:sz w:val="24"/>
          <w:szCs w:val="24"/>
          <w14:textFill>
            <w14:solidFill>
              <w14:schemeClr w14:val="tx1"/>
            </w14:solidFill>
          </w14:textFill>
        </w:rPr>
        <w:t xml:space="preserve"> </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1.3、建设内容：</w:t>
      </w:r>
      <w:r>
        <w:rPr>
          <w:rFonts w:hint="eastAsia" w:ascii="宋体" w:hAnsi="宋体"/>
          <w:color w:val="000000" w:themeColor="text1"/>
          <w:sz w:val="24"/>
          <w:lang w:eastAsia="zh-CN"/>
          <w14:textFill>
            <w14:solidFill>
              <w14:schemeClr w14:val="tx1"/>
            </w14:solidFill>
          </w14:textFill>
        </w:rPr>
        <w:t>根</w:t>
      </w:r>
      <w:r>
        <w:rPr>
          <w:rFonts w:hint="eastAsia" w:ascii="宋体" w:hAnsi="宋体"/>
          <w:color w:val="000000" w:themeColor="text1"/>
          <w:sz w:val="24"/>
          <w14:textFill>
            <w14:solidFill>
              <w14:schemeClr w14:val="tx1"/>
            </w14:solidFill>
          </w14:textFill>
        </w:rPr>
        <w:t>据</w:t>
      </w:r>
      <w:r>
        <w:rPr>
          <w:rFonts w:hint="eastAsia" w:ascii="宋体" w:hAnsi="宋体"/>
          <w:color w:val="000000" w:themeColor="text1"/>
          <w:sz w:val="24"/>
          <w:lang w:eastAsia="zh-CN"/>
          <w14:textFill>
            <w14:solidFill>
              <w14:schemeClr w14:val="tx1"/>
            </w14:solidFill>
          </w14:textFill>
        </w:rPr>
        <w:t>甲方</w:t>
      </w:r>
      <w:r>
        <w:rPr>
          <w:rFonts w:hint="eastAsia" w:ascii="宋体" w:hAnsi="宋体"/>
          <w:color w:val="000000" w:themeColor="text1"/>
          <w:sz w:val="24"/>
          <w14:textFill>
            <w14:solidFill>
              <w14:schemeClr w14:val="tx1"/>
            </w14:solidFill>
          </w14:textFill>
        </w:rPr>
        <w:t>提出的技术要求，以起降</w:t>
      </w:r>
      <w:r>
        <w:rPr>
          <w:rFonts w:hint="eastAsia" w:ascii="宋体" w:hAnsi="宋体" w:cs="宋体"/>
          <w:color w:val="000000" w:themeColor="text1"/>
          <w:sz w:val="24"/>
          <w:szCs w:val="24"/>
          <w14:textFill>
            <w14:solidFill>
              <w14:schemeClr w14:val="tx1"/>
            </w14:solidFill>
          </w14:textFill>
        </w:rPr>
        <w:t>意大利阿古斯特维斯特兰</w:t>
      </w:r>
      <w:r>
        <w:rPr>
          <w:rFonts w:hint="eastAsia" w:ascii="宋体" w:hAnsi="宋体"/>
          <w:color w:val="000000" w:themeColor="text1"/>
          <w:sz w:val="24"/>
          <w14:textFill>
            <w14:solidFill>
              <w14:schemeClr w14:val="tx1"/>
            </w14:solidFill>
          </w14:textFill>
        </w:rPr>
        <w:t>AW109型号直升机为基础标准</w:t>
      </w:r>
      <w:r>
        <w:rPr>
          <w:rFonts w:hint="eastAsia" w:ascii="宋体" w:hAnsi="宋体"/>
          <w:color w:val="000000" w:themeColor="text1"/>
          <w:sz w:val="24"/>
          <w:lang w:eastAsia="zh-CN"/>
          <w14:textFill>
            <w14:solidFill>
              <w14:schemeClr w14:val="tx1"/>
            </w14:solidFill>
          </w14:textFill>
        </w:rPr>
        <w:t>进行</w:t>
      </w:r>
      <w:r>
        <w:rPr>
          <w:rFonts w:ascii="ˎ̥" w:hAnsi="ˎ̥" w:cs="宋体"/>
          <w:color w:val="000000" w:themeColor="text1"/>
          <w:kern w:val="0"/>
          <w:szCs w:val="21"/>
          <w14:textFill>
            <w14:solidFill>
              <w14:schemeClr w14:val="tx1"/>
            </w14:solidFill>
          </w14:textFill>
        </w:rPr>
        <w:t>浙江大学医学院附属儿童医院</w:t>
      </w:r>
      <w:r>
        <w:rPr>
          <w:rFonts w:hint="eastAsia" w:ascii="宋体" w:hAnsi="宋体"/>
          <w:b w:val="0"/>
          <w:bCs/>
          <w:color w:val="000000" w:themeColor="text1"/>
          <w:sz w:val="21"/>
          <w:szCs w:val="21"/>
          <w14:textFill>
            <w14:solidFill>
              <w14:schemeClr w14:val="tx1"/>
            </w14:solidFill>
          </w14:textFill>
        </w:rPr>
        <w:t>标准化</w:t>
      </w:r>
      <w:r>
        <w:rPr>
          <w:rFonts w:hint="eastAsia" w:ascii="宋体" w:hAnsi="宋体"/>
          <w:color w:val="000000" w:themeColor="text1"/>
          <w:sz w:val="24"/>
          <w14:textFill>
            <w14:solidFill>
              <w14:schemeClr w14:val="tx1"/>
            </w14:solidFill>
          </w14:textFill>
        </w:rPr>
        <w:t>直升机停机坪</w:t>
      </w:r>
      <w:r>
        <w:rPr>
          <w:rFonts w:hint="eastAsia" w:ascii="宋体" w:hAnsi="宋体"/>
          <w:color w:val="000000" w:themeColor="text1"/>
          <w:sz w:val="24"/>
          <w:lang w:eastAsia="zh-CN"/>
          <w14:textFill>
            <w14:solidFill>
              <w14:schemeClr w14:val="tx1"/>
            </w14:solidFill>
          </w14:textFill>
        </w:rPr>
        <w:t>前期咨询、</w:t>
      </w:r>
      <w:r>
        <w:rPr>
          <w:rFonts w:hint="eastAsia" w:ascii="宋体" w:hAnsi="宋体"/>
          <w:color w:val="000000" w:themeColor="text1"/>
          <w:sz w:val="24"/>
          <w14:textFill>
            <w14:solidFill>
              <w14:schemeClr w14:val="tx1"/>
            </w14:solidFill>
          </w14:textFill>
        </w:rPr>
        <w:t>设计、施工、验收和试飞</w:t>
      </w:r>
      <w:r>
        <w:rPr>
          <w:rFonts w:hint="eastAsia" w:ascii="宋体" w:hAnsi="宋体" w:cs="宋体"/>
          <w:color w:val="000000" w:themeColor="text1"/>
          <w:sz w:val="24"/>
          <w:szCs w:val="24"/>
          <w:lang w:val="en-US" w:eastAsia="zh-CN"/>
          <w14:textFill>
            <w14:solidFill>
              <w14:schemeClr w14:val="tx1"/>
            </w14:solidFill>
          </w14:textFill>
        </w:rPr>
        <w:t>(如需要，费用按实另算)</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包括</w:t>
      </w:r>
      <w:r>
        <w:rPr>
          <w:rFonts w:hint="eastAsia" w:ascii="宋体" w:hAnsi="宋体" w:cs="宋体"/>
          <w:color w:val="000000" w:themeColor="text1"/>
          <w:sz w:val="24"/>
          <w:szCs w:val="24"/>
          <w14:textFill>
            <w14:solidFill>
              <w14:schemeClr w14:val="tx1"/>
            </w14:solidFill>
          </w14:textFill>
        </w:rPr>
        <w:t>起降坪划设标志线</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并配置助航系统工程</w:t>
      </w:r>
      <w:r>
        <w:rPr>
          <w:rFonts w:hint="eastAsia" w:ascii="宋体" w:hAnsi="宋体" w:cs="宋体"/>
          <w:color w:val="000000" w:themeColor="text1"/>
          <w:sz w:val="24"/>
          <w:szCs w:val="24"/>
          <w:lang w:eastAsia="zh-CN"/>
          <w14:textFill>
            <w14:solidFill>
              <w14:schemeClr w14:val="tx1"/>
            </w14:solidFill>
          </w14:textFill>
        </w:rPr>
        <w:t>，完成民航及军方等相关部门的登记报备工作（如需要）</w:t>
      </w:r>
      <w:r>
        <w:rPr>
          <w:rFonts w:hint="eastAsia" w:ascii="宋体" w:hAnsi="宋体" w:cs="宋体"/>
          <w:color w:val="000000" w:themeColor="text1"/>
          <w:sz w:val="24"/>
          <w:szCs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1.4、设计</w:t>
      </w:r>
      <w:r>
        <w:rPr>
          <w:rFonts w:ascii="宋体" w:hAnsi="宋体" w:cs="宋体"/>
          <w:color w:val="000000" w:themeColor="text1"/>
          <w:sz w:val="24"/>
          <w:szCs w:val="24"/>
          <w14:textFill>
            <w14:solidFill>
              <w14:schemeClr w14:val="tx1"/>
            </w14:solidFill>
          </w14:textFill>
        </w:rPr>
        <w:t>依据</w:t>
      </w:r>
      <w:r>
        <w:rPr>
          <w:rFonts w:hint="eastAsia" w:ascii="宋体" w:hAnsi="宋体" w:cs="宋体"/>
          <w:color w:val="000000" w:themeColor="text1"/>
          <w:sz w:val="24"/>
          <w:szCs w:val="24"/>
          <w14:textFill>
            <w14:solidFill>
              <w14:schemeClr w14:val="tx1"/>
            </w14:solidFill>
          </w14:textFill>
        </w:rPr>
        <w:t>:本项目的技术标准按照中国民航总局《民用直升机机场飞行场地技术标准》（MH5013-2014）。</w:t>
      </w:r>
    </w:p>
    <w:p>
      <w:pPr>
        <w:snapToGrid w:val="0"/>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第二条  服务范围和内容</w:t>
      </w:r>
    </w:p>
    <w:p>
      <w:pPr>
        <w:snapToGrid w:val="0"/>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2.1、前期咨询及专项设计</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主要包含：现场起降坪选址定位；参与规划建设方案起降坪位置审核，并提出修改意见及建议；设计起降坪具体参数；提供起降坪周围净空范围参数等；提供</w:t>
      </w:r>
      <w:r>
        <w:rPr>
          <w:rFonts w:hint="eastAsia" w:ascii="宋体" w:hAnsi="宋体" w:cs="宋体"/>
          <w:color w:val="000000" w:themeColor="text1"/>
          <w:sz w:val="24"/>
          <w:szCs w:val="24"/>
          <w:lang w:eastAsia="zh-CN"/>
          <w14:textFill>
            <w14:solidFill>
              <w14:schemeClr w14:val="tx1"/>
            </w14:solidFill>
          </w14:textFill>
        </w:rPr>
        <w:t>符合要求的</w:t>
      </w:r>
      <w:r>
        <w:rPr>
          <w:rFonts w:hint="eastAsia" w:ascii="宋体" w:hAnsi="宋体" w:cs="宋体"/>
          <w:color w:val="000000" w:themeColor="text1"/>
          <w:sz w:val="24"/>
          <w:szCs w:val="24"/>
          <w14:textFill>
            <w14:solidFill>
              <w14:schemeClr w14:val="tx1"/>
            </w14:solidFill>
          </w14:textFill>
        </w:rPr>
        <w:t>起降坪总平面图、建筑图、结构图、水电图、剖面图、节点图等专业图纸</w:t>
      </w:r>
      <w:r>
        <w:rPr>
          <w:rFonts w:hint="eastAsia" w:ascii="宋体" w:hAnsi="宋体" w:cs="宋体"/>
          <w:color w:val="000000" w:themeColor="text1"/>
          <w:sz w:val="24"/>
          <w:szCs w:val="24"/>
          <w:lang w:eastAsia="zh-CN"/>
          <w14:textFill>
            <w14:solidFill>
              <w14:schemeClr w14:val="tx1"/>
            </w14:solidFill>
          </w14:textFill>
        </w:rPr>
        <w:t>各</w:t>
      </w:r>
      <w:r>
        <w:rPr>
          <w:rFonts w:hint="eastAsia" w:ascii="宋体" w:hAnsi="宋体" w:cs="宋体"/>
          <w:color w:val="000000" w:themeColor="text1"/>
          <w:sz w:val="24"/>
          <w:szCs w:val="24"/>
          <w:lang w:val="en-US" w:eastAsia="zh-CN"/>
          <w14:textFill>
            <w14:solidFill>
              <w14:schemeClr w14:val="tx1"/>
            </w14:solidFill>
          </w14:textFill>
        </w:rPr>
        <w:t>5套</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进行</w:t>
      </w:r>
      <w:r>
        <w:rPr>
          <w:rFonts w:hint="eastAsia" w:ascii="宋体" w:hAnsi="宋体" w:cs="宋体"/>
          <w:color w:val="000000" w:themeColor="text1"/>
          <w:sz w:val="24"/>
          <w:szCs w:val="24"/>
          <w14:textFill>
            <w14:solidFill>
              <w14:schemeClr w14:val="tx1"/>
            </w14:solidFill>
          </w14:textFill>
        </w:rPr>
        <w:t>技术交底等。</w:t>
      </w:r>
    </w:p>
    <w:p>
      <w:pPr>
        <w:snapToGrid w:val="0"/>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2.2、起降坪工程建设</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根据施工图纸完成：</w:t>
      </w:r>
      <w:r>
        <w:rPr>
          <w:rFonts w:hint="eastAsia" w:ascii="宋体" w:hAnsi="宋体" w:cs="宋体"/>
          <w:color w:val="000000" w:themeColor="text1"/>
          <w:sz w:val="24"/>
          <w:szCs w:val="24"/>
          <w14:textFill>
            <w14:solidFill>
              <w14:schemeClr w14:val="tx1"/>
            </w14:solidFill>
          </w14:textFill>
        </w:rPr>
        <w:t>场地平整</w:t>
      </w:r>
      <w:r>
        <w:rPr>
          <w:rFonts w:hint="eastAsia" w:ascii="宋体" w:hAnsi="宋体" w:cs="宋体"/>
          <w:color w:val="000000" w:themeColor="text1"/>
          <w:sz w:val="24"/>
          <w:szCs w:val="24"/>
          <w:lang w:val="en-US" w:eastAsia="zh-CN"/>
          <w14:textFill>
            <w14:solidFill>
              <w14:schemeClr w14:val="tx1"/>
            </w14:solidFill>
          </w14:textFill>
        </w:rPr>
        <w:t>(树木移位除外)</w:t>
      </w:r>
      <w:r>
        <w:rPr>
          <w:rFonts w:hint="eastAsia" w:ascii="宋体" w:hAnsi="宋体" w:cs="宋体"/>
          <w:color w:val="000000" w:themeColor="text1"/>
          <w:sz w:val="24"/>
          <w:szCs w:val="24"/>
          <w14:textFill>
            <w14:solidFill>
              <w14:schemeClr w14:val="tx1"/>
            </w14:solidFill>
          </w14:textFill>
        </w:rPr>
        <w:t>、起降坪的土建、标识划线、切缝、灌缝、助航设备采购、安装及调试等。</w:t>
      </w:r>
    </w:p>
    <w:p>
      <w:pPr>
        <w:snapToGrid w:val="0"/>
        <w:spacing w:line="360" w:lineRule="auto"/>
        <w:rPr>
          <w:rFonts w:hint="default"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2.3、</w:t>
      </w:r>
      <w:r>
        <w:rPr>
          <w:rFonts w:hint="eastAsia" w:ascii="宋体" w:hAnsi="宋体" w:cs="宋体"/>
          <w:b/>
          <w:color w:val="000000" w:themeColor="text1"/>
          <w:sz w:val="24"/>
          <w:szCs w:val="24"/>
          <w14:textFill>
            <w14:solidFill>
              <w14:schemeClr w14:val="tx1"/>
            </w14:solidFill>
          </w14:textFill>
        </w:rPr>
        <w:t>军方临时起降点手续办理</w:t>
      </w:r>
      <w:r>
        <w:rPr>
          <w:rFonts w:hint="eastAsia" w:ascii="宋体" w:hAnsi="宋体" w:cs="宋体"/>
          <w:b/>
          <w:color w:val="000000" w:themeColor="text1"/>
          <w:sz w:val="24"/>
          <w:szCs w:val="24"/>
          <w:lang w:val="en-US" w:eastAsia="zh-CN"/>
          <w14:textFill>
            <w14:solidFill>
              <w14:schemeClr w14:val="tx1"/>
            </w14:solidFill>
          </w14:textFill>
        </w:rPr>
        <w:t>(如需要)</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主要包含：负责编制向</w:t>
      </w:r>
      <w:r>
        <w:rPr>
          <w:rFonts w:ascii="宋体" w:hAnsi="宋体" w:cs="宋体"/>
          <w:color w:val="000000" w:themeColor="text1"/>
          <w:sz w:val="24"/>
          <w:szCs w:val="24"/>
          <w14:textFill>
            <w14:solidFill>
              <w14:schemeClr w14:val="tx1"/>
            </w14:solidFill>
          </w14:textFill>
        </w:rPr>
        <w:t>战区空军参谋部</w:t>
      </w:r>
      <w:r>
        <w:rPr>
          <w:rFonts w:hint="eastAsia" w:ascii="宋体" w:hAnsi="宋体" w:cs="宋体"/>
          <w:color w:val="000000" w:themeColor="text1"/>
          <w:sz w:val="24"/>
          <w:szCs w:val="24"/>
          <w14:textFill>
            <w14:solidFill>
              <w14:schemeClr w14:val="tx1"/>
            </w14:solidFill>
          </w14:textFill>
        </w:rPr>
        <w:t>的具体函件，</w:t>
      </w:r>
      <w:r>
        <w:rPr>
          <w:rFonts w:hint="eastAsia" w:ascii="宋体" w:hAnsi="宋体" w:cs="宋体"/>
          <w:color w:val="000000" w:themeColor="text1"/>
          <w:sz w:val="24"/>
          <w:szCs w:val="24"/>
          <w:lang w:eastAsia="zh-CN"/>
          <w14:textFill>
            <w14:solidFill>
              <w14:schemeClr w14:val="tx1"/>
            </w14:solidFill>
          </w14:textFill>
        </w:rPr>
        <w:t>协助</w:t>
      </w:r>
      <w:r>
        <w:rPr>
          <w:rFonts w:hint="eastAsia" w:ascii="宋体" w:hAnsi="宋体" w:cs="宋体"/>
          <w:color w:val="000000" w:themeColor="text1"/>
          <w:sz w:val="24"/>
          <w:szCs w:val="24"/>
          <w14:textFill>
            <w14:solidFill>
              <w14:schemeClr w14:val="tx1"/>
            </w14:solidFill>
          </w14:textFill>
        </w:rPr>
        <w:t>建设单位协调</w:t>
      </w:r>
      <w:r>
        <w:rPr>
          <w:rFonts w:hint="eastAsia" w:ascii="宋体" w:hAnsi="宋体" w:cs="宋体"/>
          <w:color w:val="000000" w:themeColor="text1"/>
          <w:sz w:val="24"/>
          <w:szCs w:val="24"/>
          <w:lang w:eastAsia="zh-CN"/>
          <w14:textFill>
            <w14:solidFill>
              <w14:schemeClr w14:val="tx1"/>
            </w14:solidFill>
          </w14:textFill>
        </w:rPr>
        <w:t>当地</w:t>
      </w:r>
      <w:r>
        <w:rPr>
          <w:rFonts w:hint="eastAsia" w:ascii="宋体" w:hAnsi="宋体" w:cs="宋体"/>
          <w:color w:val="000000" w:themeColor="text1"/>
          <w:sz w:val="24"/>
          <w:szCs w:val="24"/>
          <w14:textFill>
            <w14:solidFill>
              <w14:schemeClr w14:val="tx1"/>
            </w14:solidFill>
          </w14:textFill>
        </w:rPr>
        <w:t>政府盖章；</w:t>
      </w:r>
      <w:r>
        <w:rPr>
          <w:rFonts w:hint="eastAsia" w:ascii="宋体" w:hAnsi="宋体" w:cs="宋体"/>
          <w:color w:val="000000" w:themeColor="text1"/>
          <w:sz w:val="24"/>
          <w:szCs w:val="24"/>
          <w:lang w:eastAsia="zh-CN"/>
          <w14:textFill>
            <w14:solidFill>
              <w14:schemeClr w14:val="tx1"/>
            </w14:solidFill>
          </w14:textFill>
        </w:rPr>
        <w:t>乙方</w:t>
      </w:r>
      <w:r>
        <w:rPr>
          <w:rFonts w:hint="eastAsia" w:ascii="宋体" w:hAnsi="宋体" w:cs="宋体"/>
          <w:color w:val="000000" w:themeColor="text1"/>
          <w:sz w:val="24"/>
          <w:szCs w:val="24"/>
          <w14:textFill>
            <w14:solidFill>
              <w14:schemeClr w14:val="tx1"/>
            </w14:solidFill>
          </w14:textFill>
        </w:rPr>
        <w:t>负责编制、汇总相关申报材料，并协调</w:t>
      </w:r>
      <w:r>
        <w:rPr>
          <w:rFonts w:ascii="宋体" w:hAnsi="宋体" w:cs="宋体"/>
          <w:color w:val="000000" w:themeColor="text1"/>
          <w:sz w:val="24"/>
          <w:szCs w:val="24"/>
          <w14:textFill>
            <w14:solidFill>
              <w14:schemeClr w14:val="tx1"/>
            </w14:solidFill>
          </w14:textFill>
        </w:rPr>
        <w:t>战区空军参谋部</w:t>
      </w:r>
      <w:r>
        <w:rPr>
          <w:rFonts w:hint="eastAsia" w:ascii="宋体" w:hAnsi="宋体" w:cs="宋体"/>
          <w:color w:val="000000" w:themeColor="text1"/>
          <w:sz w:val="24"/>
          <w:szCs w:val="24"/>
          <w14:textFill>
            <w14:solidFill>
              <w14:schemeClr w14:val="tx1"/>
            </w14:solidFill>
          </w14:textFill>
        </w:rPr>
        <w:t>，并组织</w:t>
      </w:r>
      <w:r>
        <w:rPr>
          <w:rFonts w:ascii="宋体" w:hAnsi="宋体" w:cs="宋体"/>
          <w:color w:val="000000" w:themeColor="text1"/>
          <w:sz w:val="24"/>
          <w:szCs w:val="24"/>
          <w14:textFill>
            <w14:solidFill>
              <w14:schemeClr w14:val="tx1"/>
            </w14:solidFill>
          </w14:textFill>
        </w:rPr>
        <w:t>机关相关部门和部队赴现场勘查临时起降点场址，研究对周边军民航飞行影响</w:t>
      </w:r>
      <w:r>
        <w:rPr>
          <w:rFonts w:hint="eastAsia" w:ascii="宋体" w:hAnsi="宋体" w:cs="宋体"/>
          <w:color w:val="000000" w:themeColor="text1"/>
          <w:sz w:val="24"/>
          <w:szCs w:val="24"/>
          <w14:textFill>
            <w14:solidFill>
              <w14:schemeClr w14:val="tx1"/>
            </w14:solidFill>
          </w14:textFill>
        </w:rPr>
        <w:t>进行审核，并</w:t>
      </w:r>
      <w:r>
        <w:rPr>
          <w:rFonts w:ascii="宋体" w:hAnsi="宋体" w:cs="宋体"/>
          <w:color w:val="000000" w:themeColor="text1"/>
          <w:sz w:val="24"/>
          <w:szCs w:val="24"/>
          <w14:textFill>
            <w14:solidFill>
              <w14:schemeClr w14:val="tx1"/>
            </w14:solidFill>
          </w14:textFill>
        </w:rPr>
        <w:t>回函地市级</w:t>
      </w:r>
      <w:r>
        <w:rPr>
          <w:rFonts w:hint="eastAsia" w:ascii="宋体" w:hAnsi="宋体" w:cs="宋体"/>
          <w:color w:val="000000" w:themeColor="text1"/>
          <w:sz w:val="24"/>
          <w:szCs w:val="24"/>
          <w14:textFill>
            <w14:solidFill>
              <w14:schemeClr w14:val="tx1"/>
            </w14:solidFill>
          </w14:textFill>
        </w:rPr>
        <w:t>政府</w:t>
      </w:r>
      <w:r>
        <w:rPr>
          <w:rFonts w:ascii="宋体" w:hAnsi="宋体" w:cs="宋体"/>
          <w:color w:val="000000" w:themeColor="text1"/>
          <w:sz w:val="24"/>
          <w:szCs w:val="24"/>
          <w14:textFill>
            <w14:solidFill>
              <w14:schemeClr w14:val="tx1"/>
            </w14:solidFill>
          </w14:textFill>
        </w:rPr>
        <w:t>，同意设立临时起降点</w:t>
      </w:r>
      <w:r>
        <w:rPr>
          <w:rFonts w:hint="eastAsia" w:ascii="宋体" w:hAnsi="宋体" w:cs="宋体"/>
          <w:color w:val="000000" w:themeColor="text1"/>
          <w:sz w:val="24"/>
          <w:szCs w:val="24"/>
          <w14:textFill>
            <w14:solidFill>
              <w14:schemeClr w14:val="tx1"/>
            </w14:solidFill>
          </w14:textFill>
        </w:rPr>
        <w:t>。</w:t>
      </w:r>
    </w:p>
    <w:p>
      <w:pPr>
        <w:snapToGrid w:val="0"/>
        <w:spacing w:line="360" w:lineRule="auto"/>
        <w:rPr>
          <w:rFonts w:hint="eastAsia"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2.4、机坪验证飞行</w:t>
      </w:r>
    </w:p>
    <w:p>
      <w:pPr>
        <w:snapToGrid w:val="0"/>
        <w:spacing w:line="360" w:lineRule="auto"/>
        <w:ind w:firstLine="42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满足飞机起降、停放要求，符合相关专业规定。</w:t>
      </w:r>
    </w:p>
    <w:p>
      <w:pPr>
        <w:snapToGrid w:val="0"/>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第三条 合同价款与支付</w:t>
      </w:r>
    </w:p>
    <w:p>
      <w:pPr>
        <w:snapToGrid w:val="0"/>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3.1、收费</w:t>
      </w:r>
      <w:r>
        <w:rPr>
          <w:rFonts w:ascii="宋体" w:hAnsi="宋体" w:cs="宋体"/>
          <w:b/>
          <w:color w:val="000000" w:themeColor="text1"/>
          <w:sz w:val="24"/>
          <w:szCs w:val="24"/>
          <w14:textFill>
            <w14:solidFill>
              <w14:schemeClr w14:val="tx1"/>
            </w14:solidFill>
          </w14:textFill>
        </w:rPr>
        <w:t>标准</w:t>
      </w:r>
      <w:r>
        <w:rPr>
          <w:rFonts w:hint="eastAsia" w:ascii="宋体" w:hAnsi="宋体" w:cs="宋体"/>
          <w:b/>
          <w:color w:val="000000" w:themeColor="text1"/>
          <w:sz w:val="24"/>
          <w:szCs w:val="24"/>
          <w14:textFill>
            <w14:solidFill>
              <w14:schemeClr w14:val="tx1"/>
            </w14:solidFill>
          </w14:textFill>
        </w:rPr>
        <w:t>：</w:t>
      </w:r>
    </w:p>
    <w:p>
      <w:pPr>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本合同含税总费用为人民币</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元（大写：</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元</w:t>
      </w:r>
      <w:r>
        <w:rPr>
          <w:rFonts w:hint="eastAsia" w:ascii="宋体" w:hAnsi="宋体" w:cs="宋体"/>
          <w:color w:val="000000" w:themeColor="text1"/>
          <w:sz w:val="24"/>
          <w:szCs w:val="24"/>
          <w:u w:val="single"/>
          <w14:textFill>
            <w14:solidFill>
              <w14:schemeClr w14:val="tx1"/>
            </w14:solidFill>
          </w14:textFill>
        </w:rPr>
        <w:t>整</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该</w:t>
      </w:r>
      <w:r>
        <w:rPr>
          <w:rFonts w:hint="eastAsia" w:ascii="宋体" w:hAnsi="宋体" w:cs="宋体"/>
          <w:color w:val="000000" w:themeColor="text1"/>
          <w:sz w:val="24"/>
          <w:szCs w:val="24"/>
          <w:lang w:val="en-US" w:eastAsia="zh-CN"/>
          <w14:textFill>
            <w14:solidFill>
              <w14:schemeClr w14:val="tx1"/>
            </w14:solidFill>
          </w14:textFill>
        </w:rPr>
        <w:t>费用</w:t>
      </w:r>
      <w:r>
        <w:rPr>
          <w:rFonts w:hint="eastAsia" w:ascii="宋体" w:hAnsi="宋体"/>
          <w:color w:val="000000" w:themeColor="text1"/>
          <w:sz w:val="24"/>
          <w14:textFill>
            <w14:solidFill>
              <w14:schemeClr w14:val="tx1"/>
            </w14:solidFill>
          </w14:textFill>
        </w:rPr>
        <w:t>包含</w:t>
      </w:r>
      <w:r>
        <w:rPr>
          <w:rFonts w:hint="eastAsia" w:ascii="宋体" w:hAnsi="宋体"/>
          <w:color w:val="000000" w:themeColor="text1"/>
          <w:sz w:val="24"/>
          <w:lang w:eastAsia="zh-CN"/>
          <w14:textFill>
            <w14:solidFill>
              <w14:schemeClr w14:val="tx1"/>
            </w14:solidFill>
          </w14:textFill>
        </w:rPr>
        <w:t>前期咨询、</w:t>
      </w:r>
      <w:r>
        <w:rPr>
          <w:rFonts w:hint="eastAsia" w:ascii="宋体" w:hAnsi="宋体" w:cs="宋体"/>
          <w:color w:val="000000" w:themeColor="text1"/>
          <w:sz w:val="24"/>
          <w:szCs w:val="24"/>
          <w14:textFill>
            <w14:solidFill>
              <w14:schemeClr w14:val="tx1"/>
            </w14:solidFill>
          </w14:textFill>
        </w:rPr>
        <w:t>停机坪专项</w:t>
      </w:r>
      <w:r>
        <w:rPr>
          <w:rFonts w:hint="eastAsia" w:ascii="宋体" w:hAnsi="宋体"/>
          <w:color w:val="000000" w:themeColor="text1"/>
          <w:sz w:val="24"/>
          <w14:textFill>
            <w14:solidFill>
              <w14:schemeClr w14:val="tx1"/>
            </w14:solidFill>
          </w14:textFill>
        </w:rPr>
        <w:t>设计、施工、设备采购与安装</w:t>
      </w:r>
      <w:r>
        <w:rPr>
          <w:rFonts w:hint="eastAsia" w:ascii="宋体" w:hAnsi="宋体" w:cs="宋体"/>
          <w:color w:val="000000" w:themeColor="text1"/>
          <w:sz w:val="24"/>
          <w:szCs w:val="24"/>
          <w14:textFill>
            <w14:solidFill>
              <w14:schemeClr w14:val="tx1"/>
            </w14:solidFill>
          </w14:textFill>
        </w:rPr>
        <w:t>（含消防、助航设备</w:t>
      </w:r>
      <w:r>
        <w:rPr>
          <w:rFonts w:hint="eastAsia" w:ascii="宋体" w:hAnsi="宋体" w:cs="宋体"/>
          <w:color w:val="000000" w:themeColor="text1"/>
          <w:sz w:val="24"/>
          <w:szCs w:val="24"/>
          <w:lang w:eastAsia="zh-CN"/>
          <w14:textFill>
            <w14:solidFill>
              <w14:schemeClr w14:val="tx1"/>
            </w14:solidFill>
          </w14:textFill>
        </w:rPr>
        <w:t>等</w:t>
      </w:r>
      <w:r>
        <w:rPr>
          <w:rFonts w:hint="eastAsia" w:ascii="宋体" w:hAnsi="宋体" w:cs="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、调试和试运行</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机坪</w:t>
      </w:r>
      <w:r>
        <w:rPr>
          <w:rFonts w:hint="eastAsia" w:ascii="宋体" w:hAnsi="宋体" w:cs="宋体"/>
          <w:color w:val="000000" w:themeColor="text1"/>
          <w:sz w:val="24"/>
          <w:szCs w:val="24"/>
          <w14:textFill>
            <w14:solidFill>
              <w14:schemeClr w14:val="tx1"/>
            </w14:solidFill>
          </w14:textFill>
        </w:rPr>
        <w:t>验证</w:t>
      </w:r>
      <w:r>
        <w:rPr>
          <w:rFonts w:hint="eastAsia" w:ascii="宋体" w:hAnsi="宋体"/>
          <w:color w:val="000000" w:themeColor="text1"/>
          <w:sz w:val="24"/>
          <w:lang w:val="en-US" w:eastAsia="zh-CN"/>
          <w14:textFill>
            <w14:solidFill>
              <w14:schemeClr w14:val="tx1"/>
            </w14:solidFill>
          </w14:textFill>
        </w:rPr>
        <w:t>试飞)</w:t>
      </w:r>
      <w:r>
        <w:rPr>
          <w:rFonts w:hint="eastAsia" w:ascii="宋体" w:hAnsi="宋体" w:cs="宋体"/>
          <w:color w:val="000000" w:themeColor="text1"/>
          <w:sz w:val="24"/>
          <w:szCs w:val="24"/>
          <w14:textFill>
            <w14:solidFill>
              <w14:schemeClr w14:val="tx1"/>
            </w14:solidFill>
          </w14:textFill>
        </w:rPr>
        <w:t>及军方临时起降点手续办理</w:t>
      </w:r>
      <w:r>
        <w:rPr>
          <w:rFonts w:hint="eastAsia" w:ascii="宋体" w:hAnsi="宋体"/>
          <w:color w:val="000000" w:themeColor="text1"/>
          <w:sz w:val="24"/>
          <w14:textFill>
            <w14:solidFill>
              <w14:schemeClr w14:val="tx1"/>
            </w14:solidFill>
          </w14:textFill>
        </w:rPr>
        <w:t>等发生的全部费用，具体包括</w:t>
      </w:r>
      <w:r>
        <w:rPr>
          <w:rFonts w:hint="eastAsia" w:ascii="宋体" w:hAnsi="宋体"/>
          <w:color w:val="000000" w:themeColor="text1"/>
          <w:sz w:val="24"/>
          <w:lang w:eastAsia="zh-CN"/>
          <w14:textFill>
            <w14:solidFill>
              <w14:schemeClr w14:val="tx1"/>
            </w14:solidFill>
          </w14:textFill>
        </w:rPr>
        <w:t>咨询、设计、</w:t>
      </w:r>
      <w:r>
        <w:rPr>
          <w:rFonts w:hint="eastAsia" w:ascii="宋体" w:hAnsi="宋体"/>
          <w:color w:val="000000" w:themeColor="text1"/>
          <w:sz w:val="24"/>
          <w14:textFill>
            <w14:solidFill>
              <w14:schemeClr w14:val="tx1"/>
            </w14:solidFill>
          </w14:textFill>
        </w:rPr>
        <w:t>土建费用、设备费、安装费、</w:t>
      </w:r>
      <w:r>
        <w:rPr>
          <w:rFonts w:hint="eastAsia" w:ascii="宋体" w:hAnsi="宋体"/>
          <w:color w:val="000000" w:themeColor="text1"/>
          <w:sz w:val="24"/>
          <w:lang w:eastAsia="zh-CN"/>
          <w14:textFill>
            <w14:solidFill>
              <w14:schemeClr w14:val="tx1"/>
            </w14:solidFill>
          </w14:textFill>
        </w:rPr>
        <w:t>试飞、</w:t>
      </w:r>
      <w:r>
        <w:rPr>
          <w:rFonts w:hint="eastAsia" w:ascii="宋体" w:hAnsi="宋体"/>
          <w:color w:val="000000" w:themeColor="text1"/>
          <w:sz w:val="24"/>
          <w14:textFill>
            <w14:solidFill>
              <w14:schemeClr w14:val="tx1"/>
            </w14:solidFill>
          </w14:textFill>
        </w:rPr>
        <w:t>材料损耗费、包装费、运输费、保险费、装卸费、培训费、保管费、技术服务费及按行业标准要求的试验、检验、检测、调试、试运行费等</w:t>
      </w:r>
      <w:r>
        <w:rPr>
          <w:rFonts w:hAnsi="宋体" w:cs="Arial"/>
          <w:snapToGrid w:val="0"/>
          <w:color w:val="000000" w:themeColor="text1"/>
          <w:kern w:val="21"/>
          <w14:textFill>
            <w14:solidFill>
              <w14:schemeClr w14:val="tx1"/>
            </w14:solidFill>
          </w14:textFill>
        </w:rPr>
        <w:t>过程中的产生的</w:t>
      </w:r>
      <w:r>
        <w:rPr>
          <w:rFonts w:hint="eastAsia" w:ascii="宋体" w:hAnsi="宋体"/>
          <w:color w:val="000000" w:themeColor="text1"/>
          <w:sz w:val="24"/>
          <w14:textFill>
            <w14:solidFill>
              <w14:schemeClr w14:val="tx1"/>
            </w14:solidFill>
          </w14:textFill>
        </w:rPr>
        <w:t>一切</w:t>
      </w:r>
      <w:r>
        <w:rPr>
          <w:rFonts w:hAnsi="宋体" w:cs="Arial"/>
          <w:snapToGrid w:val="0"/>
          <w:color w:val="000000" w:themeColor="text1"/>
          <w:kern w:val="21"/>
          <w14:textFill>
            <w14:solidFill>
              <w14:schemeClr w14:val="tx1"/>
            </w14:solidFill>
          </w14:textFill>
        </w:rPr>
        <w:t>费用以及利润、税金、风险、质保期内售后服务等所有费用</w:t>
      </w:r>
      <w:r>
        <w:rPr>
          <w:rFonts w:hint="eastAsia" w:ascii="宋体" w:hAnsi="宋体"/>
          <w:color w:val="000000" w:themeColor="text1"/>
          <w:sz w:val="24"/>
          <w14:textFill>
            <w14:solidFill>
              <w14:schemeClr w14:val="tx1"/>
            </w14:solidFill>
          </w14:textFill>
        </w:rPr>
        <w:t>。投标人在报价中应充分考虑设备价格变动等商业风险。对于进</w:t>
      </w:r>
      <w:r>
        <w:rPr>
          <w:rFonts w:hint="eastAsia" w:ascii="宋体" w:hAnsi="宋体"/>
          <w:color w:val="000000" w:themeColor="text1"/>
          <w:kern w:val="10"/>
          <w:sz w:val="24"/>
          <w:szCs w:val="24"/>
          <w14:textFill>
            <w14:solidFill>
              <w14:schemeClr w14:val="tx1"/>
            </w14:solidFill>
          </w14:textFill>
        </w:rPr>
        <w:t>口设备，投标报价中应包括设备到岸价、关税、增值税</w:t>
      </w:r>
      <w:r>
        <w:rPr>
          <w:rFonts w:hint="eastAsia" w:ascii="宋体" w:hAnsi="宋体"/>
          <w:color w:val="000000" w:themeColor="text1"/>
          <w:sz w:val="24"/>
          <w14:textFill>
            <w14:solidFill>
              <w14:schemeClr w14:val="tx1"/>
            </w14:solidFill>
          </w14:textFill>
        </w:rPr>
        <w:t>（如能办理免税可说明）等一切相关费用。</w:t>
      </w:r>
    </w:p>
    <w:p>
      <w:pPr>
        <w:snapToGrid w:val="0"/>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3.2、支付</w:t>
      </w:r>
      <w:r>
        <w:rPr>
          <w:rFonts w:ascii="宋体" w:hAnsi="宋体" w:cs="宋体"/>
          <w:b/>
          <w:color w:val="000000" w:themeColor="text1"/>
          <w:sz w:val="24"/>
          <w:szCs w:val="24"/>
          <w14:textFill>
            <w14:solidFill>
              <w14:schemeClr w14:val="tx1"/>
            </w14:solidFill>
          </w14:textFill>
        </w:rPr>
        <w:t>方式</w:t>
      </w:r>
    </w:p>
    <w:p>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3.2.1、本协议</w:t>
      </w:r>
      <w:r>
        <w:rPr>
          <w:rFonts w:ascii="宋体" w:hAnsi="宋体" w:cs="宋体"/>
          <w:color w:val="000000" w:themeColor="text1"/>
          <w:sz w:val="24"/>
          <w:szCs w:val="24"/>
          <w14:textFill>
            <w14:solidFill>
              <w14:schemeClr w14:val="tx1"/>
            </w14:solidFill>
          </w14:textFill>
        </w:rPr>
        <w:t>签署后</w:t>
      </w:r>
      <w:r>
        <w:rPr>
          <w:rFonts w:hint="eastAsia" w:ascii="宋体" w:hAnsi="宋体" w:cs="宋体"/>
          <w:color w:val="000000" w:themeColor="text1"/>
          <w:sz w:val="24"/>
          <w:szCs w:val="24"/>
          <w:lang w:eastAsia="zh-CN"/>
          <w14:textFill>
            <w14:solidFill>
              <w14:schemeClr w14:val="tx1"/>
            </w14:solidFill>
          </w14:textFill>
        </w:rPr>
        <w:t>七</w:t>
      </w:r>
      <w:r>
        <w:rPr>
          <w:rFonts w:hint="eastAsia" w:ascii="宋体" w:hAnsi="宋体" w:cs="宋体"/>
          <w:color w:val="000000" w:themeColor="text1"/>
          <w:sz w:val="24"/>
          <w:szCs w:val="24"/>
          <w14:textFill>
            <w14:solidFill>
              <w14:schemeClr w14:val="tx1"/>
            </w14:solidFill>
          </w14:textFill>
        </w:rPr>
        <w:t>个工作日</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甲方向乙方支付合同价的</w:t>
      </w:r>
      <w:r>
        <w:rPr>
          <w:rFonts w:hint="eastAsia" w:ascii="宋体" w:hAnsi="宋体" w:cs="宋体"/>
          <w:color w:val="000000" w:themeColor="text1"/>
          <w:sz w:val="24"/>
          <w:szCs w:val="24"/>
          <w:u w:val="single"/>
          <w:lang w:val="en-US" w:eastAsia="zh-CN"/>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%，作为本项目前期启动费用（人民币</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元整）。</w:t>
      </w:r>
    </w:p>
    <w:p>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3.2.2、乙方完成起降坪</w:t>
      </w:r>
      <w:r>
        <w:rPr>
          <w:rFonts w:hint="eastAsia" w:ascii="宋体" w:hAnsi="宋体" w:cs="宋体"/>
          <w:color w:val="000000" w:themeColor="text1"/>
          <w:sz w:val="24"/>
          <w:szCs w:val="24"/>
          <w:lang w:eastAsia="zh-CN"/>
          <w14:textFill>
            <w14:solidFill>
              <w14:schemeClr w14:val="tx1"/>
            </w14:solidFill>
          </w14:textFill>
        </w:rPr>
        <w:t>土建</w:t>
      </w:r>
      <w:r>
        <w:rPr>
          <w:rFonts w:hint="eastAsia" w:ascii="宋体" w:hAnsi="宋体" w:cs="宋体"/>
          <w:color w:val="000000" w:themeColor="text1"/>
          <w:sz w:val="24"/>
          <w:szCs w:val="24"/>
          <w14:textFill>
            <w14:solidFill>
              <w14:schemeClr w14:val="tx1"/>
            </w14:solidFill>
          </w14:textFill>
        </w:rPr>
        <w:t>施工后</w:t>
      </w:r>
      <w:r>
        <w:rPr>
          <w:rFonts w:hint="eastAsia" w:ascii="宋体" w:hAnsi="宋体" w:cs="宋体"/>
          <w:color w:val="000000" w:themeColor="text1"/>
          <w:sz w:val="24"/>
          <w:szCs w:val="24"/>
          <w:lang w:eastAsia="zh-CN"/>
          <w14:textFill>
            <w14:solidFill>
              <w14:schemeClr w14:val="tx1"/>
            </w14:solidFill>
          </w14:textFill>
        </w:rPr>
        <w:t>七</w:t>
      </w:r>
      <w:r>
        <w:rPr>
          <w:rFonts w:hint="eastAsia" w:ascii="宋体" w:hAnsi="宋体" w:cs="宋体"/>
          <w:color w:val="000000" w:themeColor="text1"/>
          <w:sz w:val="24"/>
          <w:szCs w:val="24"/>
          <w14:textFill>
            <w14:solidFill>
              <w14:schemeClr w14:val="tx1"/>
            </w14:solidFill>
          </w14:textFill>
        </w:rPr>
        <w:t>个工作日，甲方向乙方支付合同价的</w:t>
      </w:r>
      <w:r>
        <w:rPr>
          <w:rFonts w:hint="eastAsia" w:ascii="宋体" w:hAnsi="宋体" w:cs="宋体"/>
          <w:color w:val="000000" w:themeColor="text1"/>
          <w:sz w:val="24"/>
          <w:szCs w:val="24"/>
          <w:u w:val="single"/>
          <w:lang w:val="en-US" w:eastAsia="zh-CN"/>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元整）。</w:t>
      </w:r>
    </w:p>
    <w:p>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、乙方完成起降坪</w:t>
      </w:r>
      <w:r>
        <w:rPr>
          <w:rFonts w:hint="eastAsia" w:ascii="宋体" w:hAnsi="宋体" w:cs="宋体"/>
          <w:color w:val="000000" w:themeColor="text1"/>
          <w:sz w:val="24"/>
          <w:szCs w:val="24"/>
          <w:lang w:eastAsia="zh-CN"/>
          <w14:textFill>
            <w14:solidFill>
              <w14:schemeClr w14:val="tx1"/>
            </w14:solidFill>
          </w14:textFill>
        </w:rPr>
        <w:t>设备设施安装</w:t>
      </w:r>
      <w:r>
        <w:rPr>
          <w:rFonts w:hint="eastAsia" w:ascii="宋体" w:hAnsi="宋体" w:cs="宋体"/>
          <w:color w:val="000000" w:themeColor="text1"/>
          <w:sz w:val="24"/>
          <w:szCs w:val="24"/>
          <w14:textFill>
            <w14:solidFill>
              <w14:schemeClr w14:val="tx1"/>
            </w14:solidFill>
          </w14:textFill>
        </w:rPr>
        <w:t>后</w:t>
      </w:r>
      <w:r>
        <w:rPr>
          <w:rFonts w:hint="eastAsia" w:ascii="宋体" w:hAnsi="宋体" w:cs="宋体"/>
          <w:color w:val="000000" w:themeColor="text1"/>
          <w:sz w:val="24"/>
          <w:szCs w:val="24"/>
          <w:lang w:eastAsia="zh-CN"/>
          <w14:textFill>
            <w14:solidFill>
              <w14:schemeClr w14:val="tx1"/>
            </w14:solidFill>
          </w14:textFill>
        </w:rPr>
        <w:t>七</w:t>
      </w:r>
      <w:r>
        <w:rPr>
          <w:rFonts w:hint="eastAsia" w:ascii="宋体" w:hAnsi="宋体" w:cs="宋体"/>
          <w:color w:val="000000" w:themeColor="text1"/>
          <w:sz w:val="24"/>
          <w:szCs w:val="24"/>
          <w14:textFill>
            <w14:solidFill>
              <w14:schemeClr w14:val="tx1"/>
            </w14:solidFill>
          </w14:textFill>
        </w:rPr>
        <w:t>个工作日，甲方向乙方支付合同价的</w:t>
      </w:r>
      <w:r>
        <w:rPr>
          <w:rFonts w:hint="eastAsia" w:ascii="宋体" w:hAnsi="宋体" w:cs="宋体"/>
          <w:color w:val="000000" w:themeColor="text1"/>
          <w:sz w:val="24"/>
          <w:szCs w:val="24"/>
          <w:u w:val="single"/>
          <w:lang w:val="en-US" w:eastAsia="zh-CN"/>
          <w14:textFill>
            <w14:solidFill>
              <w14:schemeClr w14:val="tx1"/>
            </w14:solidFill>
          </w14:textFill>
        </w:rPr>
        <w:t>25</w:t>
      </w: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元整）。</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、乙方完成起降坪施工建设</w:t>
      </w:r>
      <w:r>
        <w:rPr>
          <w:rFonts w:hint="eastAsia" w:ascii="宋体" w:hAnsi="宋体" w:cs="宋体"/>
          <w:color w:val="000000" w:themeColor="text1"/>
          <w:sz w:val="24"/>
          <w:szCs w:val="24"/>
          <w:lang w:eastAsia="zh-CN"/>
          <w14:textFill>
            <w14:solidFill>
              <w14:schemeClr w14:val="tx1"/>
            </w14:solidFill>
          </w14:textFill>
        </w:rPr>
        <w:t>及</w:t>
      </w:r>
      <w:r>
        <w:rPr>
          <w:rFonts w:hint="eastAsia" w:ascii="宋体" w:hAnsi="宋体" w:cs="宋体"/>
          <w:color w:val="000000" w:themeColor="text1"/>
          <w:sz w:val="24"/>
          <w:szCs w:val="24"/>
          <w14:textFill>
            <w14:solidFill>
              <w14:schemeClr w14:val="tx1"/>
            </w14:solidFill>
          </w14:textFill>
        </w:rPr>
        <w:t>验证飞行</w:t>
      </w:r>
      <w:r>
        <w:rPr>
          <w:rFonts w:hint="eastAsia" w:ascii="宋体" w:hAnsi="宋体" w:cs="宋体"/>
          <w:color w:val="000000" w:themeColor="text1"/>
          <w:sz w:val="24"/>
          <w:szCs w:val="24"/>
          <w:lang w:val="en-US" w:eastAsia="zh-CN"/>
          <w14:textFill>
            <w14:solidFill>
              <w14:schemeClr w14:val="tx1"/>
            </w14:solidFill>
          </w14:textFill>
        </w:rPr>
        <w:t>(如需要，费用按实另算)</w:t>
      </w:r>
      <w:r>
        <w:rPr>
          <w:rFonts w:hint="eastAsia" w:ascii="宋体" w:hAnsi="宋体" w:cs="宋体"/>
          <w:color w:val="000000" w:themeColor="text1"/>
          <w:sz w:val="24"/>
          <w:szCs w:val="24"/>
          <w14:textFill>
            <w14:solidFill>
              <w14:schemeClr w14:val="tx1"/>
            </w14:solidFill>
          </w14:textFill>
        </w:rPr>
        <w:t>并通过验收后</w:t>
      </w:r>
      <w:r>
        <w:rPr>
          <w:rFonts w:hint="eastAsia" w:ascii="宋体" w:hAnsi="宋体" w:cs="宋体"/>
          <w:color w:val="000000" w:themeColor="text1"/>
          <w:sz w:val="24"/>
          <w:szCs w:val="24"/>
          <w:lang w:eastAsia="zh-CN"/>
          <w14:textFill>
            <w14:solidFill>
              <w14:schemeClr w14:val="tx1"/>
            </w14:solidFill>
          </w14:textFill>
        </w:rPr>
        <w:t>七</w:t>
      </w:r>
      <w:r>
        <w:rPr>
          <w:rFonts w:hint="eastAsia" w:ascii="宋体" w:hAnsi="宋体" w:cs="宋体"/>
          <w:color w:val="000000" w:themeColor="text1"/>
          <w:sz w:val="24"/>
          <w:szCs w:val="24"/>
          <w14:textFill>
            <w14:solidFill>
              <w14:schemeClr w14:val="tx1"/>
            </w14:solidFill>
          </w14:textFill>
        </w:rPr>
        <w:t>个工作日，甲方向乙方支付合同价的</w:t>
      </w:r>
      <w:r>
        <w:rPr>
          <w:rFonts w:hint="eastAsia" w:ascii="宋体" w:hAnsi="宋体" w:cs="宋体"/>
          <w:color w:val="000000" w:themeColor="text1"/>
          <w:sz w:val="24"/>
          <w:szCs w:val="24"/>
          <w:u w:val="single"/>
          <w:lang w:val="en-US" w:eastAsia="zh-CN"/>
          <w14:textFill>
            <w14:solidFill>
              <w14:schemeClr w14:val="tx1"/>
            </w14:solidFill>
          </w14:textFill>
        </w:rPr>
        <w:t>15</w:t>
      </w:r>
      <w:r>
        <w:rPr>
          <w:rFonts w:hint="eastAsia" w:ascii="宋体" w:hAnsi="宋体" w:cs="宋体"/>
          <w:color w:val="000000" w:themeColor="text1"/>
          <w:sz w:val="24"/>
          <w:szCs w:val="24"/>
          <w14:textFill>
            <w14:solidFill>
              <w14:schemeClr w14:val="tx1"/>
            </w14:solidFill>
          </w14:textFill>
        </w:rPr>
        <w:t>%（人民币</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 xml:space="preserve"> 元整）。</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工程结算审计经双方盖章确认后由</w:t>
      </w:r>
      <w:r>
        <w:rPr>
          <w:rFonts w:hint="eastAsia" w:ascii="宋体" w:hAnsi="宋体"/>
          <w:color w:val="000000" w:themeColor="text1"/>
          <w:sz w:val="24"/>
          <w:szCs w:val="24"/>
          <w:lang w:eastAsia="zh-CN"/>
          <w14:textFill>
            <w14:solidFill>
              <w14:schemeClr w14:val="tx1"/>
            </w14:solidFill>
          </w14:textFill>
        </w:rPr>
        <w:t>甲方</w:t>
      </w:r>
      <w:r>
        <w:rPr>
          <w:rFonts w:hint="eastAsia" w:ascii="宋体" w:hAnsi="宋体"/>
          <w:color w:val="000000" w:themeColor="text1"/>
          <w:sz w:val="24"/>
          <w:szCs w:val="24"/>
          <w14:textFill>
            <w14:solidFill>
              <w14:schemeClr w14:val="tx1"/>
            </w14:solidFill>
          </w14:textFill>
        </w:rPr>
        <w:t>支付至结算价的9</w:t>
      </w:r>
      <w:r>
        <w:rPr>
          <w:rFonts w:hint="eastAsia" w:ascii="宋体" w:hAnsi="宋体"/>
          <w:color w:val="000000" w:themeColor="text1"/>
          <w:sz w:val="24"/>
          <w:szCs w:val="24"/>
          <w:lang w:val="en-US" w:eastAsia="zh-CN"/>
          <w14:textFill>
            <w14:solidFill>
              <w14:schemeClr w14:val="tx1"/>
            </w14:solidFill>
          </w14:textFill>
        </w:rPr>
        <w:t>7.5</w:t>
      </w:r>
      <w:r>
        <w:rPr>
          <w:rFonts w:hint="eastAsia" w:ascii="宋体" w:hAnsi="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w:t>
      </w:r>
    </w:p>
    <w:p>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3.2.</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、留</w:t>
      </w:r>
      <w:r>
        <w:rPr>
          <w:rFonts w:hint="eastAsia" w:ascii="宋体" w:hAnsi="宋体" w:cs="宋体"/>
          <w:color w:val="000000" w:themeColor="text1"/>
          <w:sz w:val="24"/>
          <w:szCs w:val="24"/>
          <w:lang w:eastAsia="zh-CN"/>
          <w14:textFill>
            <w14:solidFill>
              <w14:schemeClr w14:val="tx1"/>
            </w14:solidFill>
          </w14:textFill>
        </w:rPr>
        <w:t>审计</w:t>
      </w:r>
      <w:r>
        <w:rPr>
          <w:rFonts w:hint="eastAsia" w:ascii="宋体" w:hAnsi="宋体"/>
          <w:color w:val="000000" w:themeColor="text1"/>
          <w:sz w:val="24"/>
          <w:szCs w:val="24"/>
          <w14:textFill>
            <w14:solidFill>
              <w14:schemeClr w14:val="tx1"/>
            </w14:solidFill>
          </w14:textFill>
        </w:rPr>
        <w:t>结算价的</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 xml:space="preserve">%（人民币 </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元整）作为质保金，待甲方使用</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w:t>
      </w:r>
      <w:r>
        <w:rPr>
          <w:rFonts w:hint="eastAsia" w:ascii="宋体" w:hAnsi="宋体"/>
          <w:color w:val="000000" w:themeColor="text1"/>
          <w:sz w:val="24"/>
          <w:szCs w:val="24"/>
          <w14:textFill>
            <w14:solidFill>
              <w14:schemeClr w14:val="tx1"/>
            </w14:solidFill>
          </w14:textFill>
        </w:rPr>
        <w:t>经复检整改合格</w:t>
      </w:r>
      <w:r>
        <w:rPr>
          <w:rFonts w:hint="eastAsia" w:ascii="宋体" w:hAnsi="宋体" w:cs="宋体"/>
          <w:color w:val="000000" w:themeColor="text1"/>
          <w:sz w:val="24"/>
          <w:szCs w:val="24"/>
          <w14:textFill>
            <w14:solidFill>
              <w14:schemeClr w14:val="tx1"/>
            </w14:solidFill>
          </w14:textFill>
        </w:rPr>
        <w:t>后无息全额支付。</w:t>
      </w:r>
    </w:p>
    <w:p>
      <w:pPr>
        <w:tabs>
          <w:tab w:val="left" w:pos="720"/>
          <w:tab w:val="left" w:pos="900"/>
          <w:tab w:val="left" w:pos="1050"/>
          <w:tab w:val="left" w:pos="1620"/>
          <w:tab w:val="left" w:pos="2310"/>
          <w:tab w:val="left" w:pos="2940"/>
          <w:tab w:val="left" w:pos="3780"/>
        </w:tabs>
        <w:adjustRightInd w:val="0"/>
        <w:snapToGrid w:val="0"/>
        <w:spacing w:line="390" w:lineRule="exact"/>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3.2.7</w:t>
      </w:r>
      <w:r>
        <w:rPr>
          <w:rFonts w:hint="eastAsia" w:ascii="宋体" w:hAnsi="宋体"/>
          <w:color w:val="000000" w:themeColor="text1"/>
          <w:sz w:val="24"/>
          <w:szCs w:val="24"/>
          <w14:textFill>
            <w14:solidFill>
              <w14:schemeClr w14:val="tx1"/>
            </w14:solidFill>
          </w14:textFill>
        </w:rPr>
        <w:t>每次请款前承包人必须提供</w:t>
      </w:r>
      <w:r>
        <w:rPr>
          <w:rFonts w:hint="eastAsia" w:ascii="宋体" w:hAnsi="宋体"/>
          <w:color w:val="000000" w:themeColor="text1"/>
          <w:sz w:val="24"/>
          <w:szCs w:val="24"/>
          <w:lang w:eastAsia="zh-CN"/>
          <w14:textFill>
            <w14:solidFill>
              <w14:schemeClr w14:val="tx1"/>
            </w14:solidFill>
          </w14:textFill>
        </w:rPr>
        <w:t>正规</w:t>
      </w:r>
      <w:r>
        <w:rPr>
          <w:rFonts w:hint="eastAsia" w:ascii="宋体" w:hAnsi="宋体"/>
          <w:color w:val="000000" w:themeColor="text1"/>
          <w:sz w:val="24"/>
          <w:szCs w:val="24"/>
          <w14:textFill>
            <w14:solidFill>
              <w14:schemeClr w14:val="tx1"/>
            </w14:solidFill>
          </w14:textFill>
        </w:rPr>
        <w:t>发票及完税凭证复印件，否则发包人有权拒绝申请合同款，由此造成的付款申请延误及工期损失，由</w:t>
      </w:r>
      <w:r>
        <w:rPr>
          <w:rFonts w:hint="eastAsia" w:ascii="宋体" w:hAnsi="宋体"/>
          <w:color w:val="000000" w:themeColor="text1"/>
          <w:sz w:val="24"/>
          <w:szCs w:val="24"/>
          <w:lang w:eastAsia="zh-CN"/>
          <w14:textFill>
            <w14:solidFill>
              <w14:schemeClr w14:val="tx1"/>
            </w14:solidFill>
          </w14:textFill>
        </w:rPr>
        <w:t>乙方</w:t>
      </w:r>
      <w:r>
        <w:rPr>
          <w:rFonts w:hint="eastAsia" w:ascii="宋体" w:hAnsi="宋体"/>
          <w:color w:val="000000" w:themeColor="text1"/>
          <w:sz w:val="24"/>
          <w:szCs w:val="24"/>
          <w14:textFill>
            <w14:solidFill>
              <w14:schemeClr w14:val="tx1"/>
            </w14:solidFill>
          </w14:textFill>
        </w:rPr>
        <w:t>承担。</w:t>
      </w:r>
    </w:p>
    <w:p>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p>
    <w:p>
      <w:pPr>
        <w:snapToGrid w:val="0"/>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第四条 项目进度安排</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4.1、乙方需配合甲方完成起降坪的选址定位；参与甲方园林景观规划方案调整（增加起降坪），并提出修改意见及建议；告知起降坪的具体参数作为设计参考；并提供起降坪周围净空范围参数等。</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4.2、乙方需在甲方园林景观方案调整完成后5个工作日内完成直升机起降坪的施工图设计。</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4.3、乙方需在完成全套施工图设计完成后5个工作日内组织进场施工，并于30个工作日内完成起降坪工程建设。</w:t>
      </w:r>
    </w:p>
    <w:p>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4.4、甲方协调</w:t>
      </w:r>
      <w:r>
        <w:rPr>
          <w:rFonts w:hint="eastAsia" w:ascii="宋体" w:hAnsi="宋体" w:cs="宋体"/>
          <w:color w:val="000000" w:themeColor="text1"/>
          <w:sz w:val="24"/>
          <w:szCs w:val="24"/>
          <w:u w:val="none"/>
          <w:lang w:eastAsia="zh-CN"/>
          <w14:textFill>
            <w14:solidFill>
              <w14:schemeClr w14:val="tx1"/>
            </w14:solidFill>
          </w14:textFill>
        </w:rPr>
        <w:t>杭州</w:t>
      </w:r>
      <w:r>
        <w:rPr>
          <w:rFonts w:hint="eastAsia" w:ascii="宋体" w:hAnsi="宋体" w:cs="宋体"/>
          <w:color w:val="000000" w:themeColor="text1"/>
          <w:sz w:val="24"/>
          <w:szCs w:val="24"/>
          <w14:textFill>
            <w14:solidFill>
              <w14:schemeClr w14:val="tx1"/>
            </w14:solidFill>
          </w14:textFill>
        </w:rPr>
        <w:t>市政府就设立临时起降点向东部战区发函后，乙方需在45个工作日内，完成临时起降点军方申报相关材料编制、汇总，同时协调</w:t>
      </w:r>
      <w:r>
        <w:rPr>
          <w:rFonts w:ascii="宋体" w:hAnsi="宋体" w:cs="宋体"/>
          <w:color w:val="000000" w:themeColor="text1"/>
          <w:sz w:val="24"/>
          <w:szCs w:val="24"/>
          <w14:textFill>
            <w14:solidFill>
              <w14:schemeClr w14:val="tx1"/>
            </w14:solidFill>
          </w14:textFill>
        </w:rPr>
        <w:t>战区空军参谋部</w:t>
      </w:r>
      <w:r>
        <w:rPr>
          <w:rFonts w:hint="eastAsia" w:ascii="宋体" w:hAnsi="宋体" w:cs="宋体"/>
          <w:color w:val="000000" w:themeColor="text1"/>
          <w:sz w:val="24"/>
          <w:szCs w:val="24"/>
          <w14:textFill>
            <w14:solidFill>
              <w14:schemeClr w14:val="tx1"/>
            </w14:solidFill>
          </w14:textFill>
        </w:rPr>
        <w:t>，并组织</w:t>
      </w:r>
      <w:r>
        <w:rPr>
          <w:rFonts w:ascii="宋体" w:hAnsi="宋体" w:cs="宋体"/>
          <w:color w:val="000000" w:themeColor="text1"/>
          <w:sz w:val="24"/>
          <w:szCs w:val="24"/>
          <w14:textFill>
            <w14:solidFill>
              <w14:schemeClr w14:val="tx1"/>
            </w14:solidFill>
          </w14:textFill>
        </w:rPr>
        <w:t>机关相关部门和部队赴现场勘查临时起降点场址</w:t>
      </w:r>
      <w:r>
        <w:rPr>
          <w:rFonts w:hint="eastAsia" w:ascii="宋体" w:hAnsi="宋体" w:cs="宋体"/>
          <w:color w:val="000000" w:themeColor="text1"/>
          <w:sz w:val="24"/>
          <w:szCs w:val="24"/>
          <w14:textFill>
            <w14:solidFill>
              <w14:schemeClr w14:val="tx1"/>
            </w14:solidFill>
          </w14:textFill>
        </w:rPr>
        <w:t>，并</w:t>
      </w:r>
      <w:r>
        <w:rPr>
          <w:rFonts w:ascii="宋体" w:hAnsi="宋体" w:cs="宋体"/>
          <w:color w:val="000000" w:themeColor="text1"/>
          <w:sz w:val="24"/>
          <w:szCs w:val="24"/>
          <w14:textFill>
            <w14:solidFill>
              <w14:schemeClr w14:val="tx1"/>
            </w14:solidFill>
          </w14:textFill>
        </w:rPr>
        <w:t>回函地市级</w:t>
      </w:r>
      <w:r>
        <w:rPr>
          <w:rFonts w:hint="eastAsia" w:ascii="宋体" w:hAnsi="宋体" w:cs="宋体"/>
          <w:color w:val="000000" w:themeColor="text1"/>
          <w:sz w:val="24"/>
          <w:szCs w:val="24"/>
          <w14:textFill>
            <w14:solidFill>
              <w14:schemeClr w14:val="tx1"/>
            </w14:solidFill>
          </w14:textFill>
        </w:rPr>
        <w:t>政府</w:t>
      </w:r>
      <w:r>
        <w:rPr>
          <w:rFonts w:ascii="宋体" w:hAnsi="宋体" w:cs="宋体"/>
          <w:color w:val="000000" w:themeColor="text1"/>
          <w:sz w:val="24"/>
          <w:szCs w:val="24"/>
          <w14:textFill>
            <w14:solidFill>
              <w14:schemeClr w14:val="tx1"/>
            </w14:solidFill>
          </w14:textFill>
        </w:rPr>
        <w:t>，同意设立临时起降点</w:t>
      </w:r>
      <w:r>
        <w:rPr>
          <w:rFonts w:hint="eastAsia" w:ascii="宋体" w:hAnsi="宋体" w:cs="宋体"/>
          <w:b/>
          <w:color w:val="000000" w:themeColor="text1"/>
          <w:sz w:val="24"/>
          <w:szCs w:val="24"/>
          <w:lang w:val="en-US" w:eastAsia="zh-CN"/>
          <w14:textFill>
            <w14:solidFill>
              <w14:schemeClr w14:val="tx1"/>
            </w14:solidFill>
          </w14:textFill>
        </w:rPr>
        <w:t>(如需要)</w:t>
      </w:r>
      <w:r>
        <w:rPr>
          <w:rFonts w:hint="eastAsia" w:ascii="宋体" w:hAnsi="宋体" w:cs="宋体"/>
          <w:color w:val="000000" w:themeColor="text1"/>
          <w:sz w:val="24"/>
          <w:szCs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4.5、如出现不可抗力的因素或甲方同意工期顺延的情况下，经乙方精心组织，合理安排，仍无法按期完工的，乙方应立即通知甲方代表，并在以上情况发生后2日历天内就延误的工作内容和天数分别向甲方代表提出书面报告。甲方代表在收到后3日历天内应予以书面答复或确认，得到甲方认可后方可顺延。顺延的天数视为有效工期。双方均不得以任何理由不予实施。</w:t>
      </w:r>
    </w:p>
    <w:p>
      <w:pPr>
        <w:snapToGrid w:val="0"/>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第五条 </w:t>
      </w:r>
      <w:r>
        <w:rPr>
          <w:rFonts w:hint="eastAsia" w:ascii="宋体" w:hAnsi="宋体" w:cs="宋体"/>
          <w:b/>
          <w:bCs/>
          <w:color w:val="000000" w:themeColor="text1"/>
          <w:sz w:val="24"/>
          <w:szCs w:val="24"/>
          <w14:textFill>
            <w14:solidFill>
              <w14:schemeClr w14:val="tx1"/>
            </w14:solidFill>
          </w14:textFill>
        </w:rPr>
        <w:t>双方职责</w:t>
      </w:r>
    </w:p>
    <w:p>
      <w:pPr>
        <w:snapToGrid w:val="0"/>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5.1、甲方</w:t>
      </w:r>
      <w:r>
        <w:rPr>
          <w:rFonts w:ascii="宋体" w:hAnsi="宋体" w:cs="宋体"/>
          <w:b/>
          <w:color w:val="000000" w:themeColor="text1"/>
          <w:sz w:val="24"/>
          <w:szCs w:val="24"/>
          <w14:textFill>
            <w14:solidFill>
              <w14:schemeClr w14:val="tx1"/>
            </w14:solidFill>
          </w14:textFill>
        </w:rPr>
        <w:t>的权利义务</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5.1.1、甲方代表：</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，联系电话：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。在本工程施工期间，代表甲方，所签署的文件具有法律效力，视为甲方认可文件。</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5.1.2、甲方应在本合同规定的时间内以银行转账的方式支付乙方服务费</w:t>
      </w:r>
      <w:r>
        <w:rPr>
          <w:rFonts w:ascii="宋体" w:hAnsi="宋体" w:cs="宋体"/>
          <w:color w:val="000000" w:themeColor="text1"/>
          <w:sz w:val="24"/>
          <w:szCs w:val="24"/>
          <w14:textFill>
            <w14:solidFill>
              <w14:schemeClr w14:val="tx1"/>
            </w14:solidFill>
          </w14:textFill>
        </w:rPr>
        <w:t>用</w:t>
      </w:r>
      <w:r>
        <w:rPr>
          <w:rFonts w:hint="eastAsia" w:ascii="宋体" w:hAnsi="宋体" w:cs="宋体"/>
          <w:color w:val="000000" w:themeColor="text1"/>
          <w:sz w:val="24"/>
          <w:szCs w:val="24"/>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5.1.3、在合同履行期间，非乙方原因所致甲方单方要求终止或解除合同的，如乙方未开始设计、</w:t>
      </w:r>
      <w:r>
        <w:rPr>
          <w:rFonts w:ascii="宋体" w:hAnsi="宋体" w:cs="宋体"/>
          <w:color w:val="000000" w:themeColor="text1"/>
          <w:sz w:val="24"/>
          <w:szCs w:val="24"/>
          <w14:textFill>
            <w14:solidFill>
              <w14:schemeClr w14:val="tx1"/>
            </w14:solidFill>
          </w14:textFill>
        </w:rPr>
        <w:t>施工</w:t>
      </w:r>
      <w:r>
        <w:rPr>
          <w:rFonts w:hint="eastAsia" w:ascii="宋体" w:hAnsi="宋体" w:cs="宋体"/>
          <w:color w:val="000000" w:themeColor="text1"/>
          <w:sz w:val="24"/>
          <w:szCs w:val="24"/>
          <w14:textFill>
            <w14:solidFill>
              <w14:schemeClr w14:val="tx1"/>
            </w14:solidFill>
          </w14:textFill>
        </w:rPr>
        <w:t>工作的，甲方应向乙方支付合同金额5%的违约金；乙方已经开始设计、采购工作的，甲方除应按乙方业已完成且满足本合同约定要求的实际工作量及本合同约定的标准向乙方支付已完成的相应费用外，还需向乙方支付合同金额5%的违约金。</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5.1.4、如甲方提出新增项目需求，造成乙方工作有较大修改或返工时，甲方应按乙方超出的工作量向乙方支付相关费用，同时双方协商确定顺延工期，有关工作量及费用的计算由</w:t>
      </w:r>
      <w:r>
        <w:rPr>
          <w:rFonts w:hint="eastAsia" w:ascii="宋体" w:hAnsi="宋体" w:cs="宋体"/>
          <w:color w:val="000000" w:themeColor="text1"/>
          <w:sz w:val="24"/>
          <w:szCs w:val="24"/>
          <w:lang w:eastAsia="zh-CN"/>
          <w14:textFill>
            <w14:solidFill>
              <w14:schemeClr w14:val="tx1"/>
            </w14:solidFill>
          </w14:textFill>
        </w:rPr>
        <w:t>甲方聘请的第三方审计单位审核</w:t>
      </w:r>
      <w:r>
        <w:rPr>
          <w:rFonts w:hint="eastAsia" w:ascii="宋体" w:hAnsi="宋体" w:cs="宋体"/>
          <w:color w:val="000000" w:themeColor="text1"/>
          <w:sz w:val="24"/>
          <w:szCs w:val="24"/>
          <w14:textFill>
            <w14:solidFill>
              <w14:schemeClr w14:val="tx1"/>
            </w14:solidFill>
          </w14:textFill>
        </w:rPr>
        <w:t>确定。</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5.1.5、由于甲方原因未按本合同约定时间支付乙方服务费用，甲方应向乙方支付逾期违约金，每逾期一天，承担本次应支付费用0.5</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的滞纳金，逾期一个月未支付的，乙方有权解除合同。</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5.1.6、甲方有</w:t>
      </w:r>
      <w:r>
        <w:rPr>
          <w:rFonts w:ascii="宋体" w:hAnsi="宋体" w:cs="宋体"/>
          <w:color w:val="000000" w:themeColor="text1"/>
          <w:sz w:val="24"/>
          <w:szCs w:val="24"/>
          <w14:textFill>
            <w14:solidFill>
              <w14:schemeClr w14:val="tx1"/>
            </w14:solidFill>
          </w14:textFill>
        </w:rPr>
        <w:t>义务向乙方提供</w:t>
      </w:r>
      <w:r>
        <w:rPr>
          <w:rFonts w:hint="eastAsia" w:ascii="宋体" w:hAnsi="宋体" w:cs="宋体"/>
          <w:color w:val="000000" w:themeColor="text1"/>
          <w:sz w:val="24"/>
          <w:szCs w:val="24"/>
          <w14:textFill>
            <w14:solidFill>
              <w14:schemeClr w14:val="tx1"/>
            </w14:solidFill>
          </w14:textFill>
        </w:rPr>
        <w:t>项目</w:t>
      </w:r>
      <w:r>
        <w:rPr>
          <w:rFonts w:ascii="宋体" w:hAnsi="宋体" w:cs="宋体"/>
          <w:color w:val="000000" w:themeColor="text1"/>
          <w:sz w:val="24"/>
          <w:szCs w:val="24"/>
          <w14:textFill>
            <w14:solidFill>
              <w14:schemeClr w14:val="tx1"/>
            </w14:solidFill>
          </w14:textFill>
        </w:rPr>
        <w:t>相关的</w:t>
      </w:r>
      <w:r>
        <w:rPr>
          <w:rFonts w:hint="eastAsia" w:ascii="宋体" w:hAnsi="宋体" w:cs="宋体"/>
          <w:color w:val="000000" w:themeColor="text1"/>
          <w:sz w:val="24"/>
          <w:szCs w:val="24"/>
          <w14:textFill>
            <w14:solidFill>
              <w14:schemeClr w14:val="tx1"/>
            </w14:solidFill>
          </w14:textFill>
        </w:rPr>
        <w:t>资料</w:t>
      </w:r>
      <w:r>
        <w:rPr>
          <w:rFonts w:ascii="宋体" w:hAnsi="宋体" w:cs="宋体"/>
          <w:color w:val="000000" w:themeColor="text1"/>
          <w:sz w:val="24"/>
          <w:szCs w:val="24"/>
          <w14:textFill>
            <w14:solidFill>
              <w14:schemeClr w14:val="tx1"/>
            </w14:solidFill>
          </w14:textFill>
        </w:rPr>
        <w:t>、信息</w:t>
      </w:r>
      <w:r>
        <w:rPr>
          <w:rFonts w:hint="eastAsia" w:ascii="宋体" w:hAnsi="宋体" w:cs="宋体"/>
          <w:color w:val="000000" w:themeColor="text1"/>
          <w:sz w:val="24"/>
          <w:szCs w:val="24"/>
          <w14:textFill>
            <w14:solidFill>
              <w14:schemeClr w14:val="tx1"/>
            </w14:solidFill>
          </w14:textFill>
        </w:rPr>
        <w:t>。</w:t>
      </w:r>
    </w:p>
    <w:p>
      <w:pPr>
        <w:snapToGrid w:val="0"/>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5.2、乙方权利义务</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5.2.1、乙方代表：</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，联系电话：</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，在本项目实施期间，代表乙方，负责项目管理工作。</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5.2.2、按照合同约定，按时完成前期咨询、起降坪专项设计、助航设备供应和现场技术指导及民航手续办理等工作。</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3、由于非乙方原因可能延误工作成果的交付时间，乙方可在3个日历天内向甲方申请延长工期，申请书上应写明延长工期的日历天数及原因，甲方应在收到申请书之日起5个日历天内给予回复。</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r>
        <w:rPr>
          <w:rFonts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4、若因乙方自身原因造成延期交付工作成果，或交付的工作成果未满足本合同约定要求，每逾期一天，承担合同总费用0.5</w:t>
      </w:r>
      <w:r>
        <w:rPr>
          <w:rFonts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的滞纳金，逾期一个月额未交付工作成果，甲方有权解除合同。</w:t>
      </w:r>
    </w:p>
    <w:p>
      <w:pPr>
        <w:snapToGrid w:val="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5.2.5、在合同履行期间，因乙方自身原因所致乙方单方要求终止或解除合同的，乙方应向甲方支付合同总额5%的违约金，如给甲方造成的损失超过该违约金的，则乙方应按实际损失赔偿。</w:t>
      </w:r>
    </w:p>
    <w:p>
      <w:pPr>
        <w:snapToGri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5.2.6 项目施工完成后，未能取得相关部门的急救直升机降落资格，</w:t>
      </w:r>
      <w:r>
        <w:rPr>
          <w:rFonts w:hint="eastAsia" w:ascii="宋体" w:hAnsi="宋体" w:cs="宋体"/>
          <w:color w:val="000000" w:themeColor="text1"/>
          <w:sz w:val="24"/>
          <w:szCs w:val="24"/>
          <w14:textFill>
            <w14:solidFill>
              <w14:schemeClr w14:val="tx1"/>
            </w14:solidFill>
          </w14:textFill>
        </w:rPr>
        <w:t>乙方应向甲方支付合同总额</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%的违约金</w:t>
      </w:r>
      <w:r>
        <w:rPr>
          <w:rFonts w:hint="eastAsia" w:ascii="宋体" w:hAnsi="宋体" w:cs="宋体"/>
          <w:color w:val="000000" w:themeColor="text1"/>
          <w:sz w:val="24"/>
          <w:szCs w:val="24"/>
          <w:lang w:eastAsia="zh-CN"/>
          <w14:textFill>
            <w14:solidFill>
              <w14:schemeClr w14:val="tx1"/>
            </w14:solidFill>
          </w14:textFill>
        </w:rPr>
        <w:t>。</w:t>
      </w:r>
    </w:p>
    <w:p>
      <w:pPr>
        <w:snapToGrid w:val="0"/>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第六条 其他事项</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6.1、本协议未尽事宜另行协商解决并签订补充协议。</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6.2、本协议纠纷由工程所在地人民法院管辖。</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6.3、本协议书一式</w:t>
      </w:r>
      <w:r>
        <w:rPr>
          <w:rFonts w:hint="eastAsia" w:ascii="宋体" w:hAnsi="宋体" w:cs="宋体"/>
          <w:color w:val="000000" w:themeColor="text1"/>
          <w:sz w:val="24"/>
          <w:szCs w:val="24"/>
          <w:u w:val="single"/>
          <w14:textFill>
            <w14:solidFill>
              <w14:schemeClr w14:val="tx1"/>
            </w14:solidFill>
          </w14:textFill>
        </w:rPr>
        <w:t xml:space="preserve"> 捌 </w:t>
      </w:r>
      <w:r>
        <w:rPr>
          <w:rFonts w:hint="eastAsia" w:ascii="宋体" w:hAnsi="宋体" w:cs="宋体"/>
          <w:color w:val="000000" w:themeColor="text1"/>
          <w:sz w:val="24"/>
          <w:szCs w:val="24"/>
          <w14:textFill>
            <w14:solidFill>
              <w14:schemeClr w14:val="tx1"/>
            </w14:solidFill>
          </w14:textFill>
        </w:rPr>
        <w:t>份，甲乙双方各执</w:t>
      </w:r>
      <w:r>
        <w:rPr>
          <w:rFonts w:hint="eastAsia" w:ascii="宋体" w:hAnsi="宋体" w:cs="宋体"/>
          <w:color w:val="000000" w:themeColor="text1"/>
          <w:sz w:val="24"/>
          <w:szCs w:val="24"/>
          <w:u w:val="single"/>
          <w14:textFill>
            <w14:solidFill>
              <w14:schemeClr w14:val="tx1"/>
            </w14:solidFill>
          </w14:textFill>
        </w:rPr>
        <w:t xml:space="preserve"> 肆 </w:t>
      </w:r>
      <w:r>
        <w:rPr>
          <w:rFonts w:hint="eastAsia" w:ascii="宋体" w:hAnsi="宋体" w:cs="宋体"/>
          <w:color w:val="000000" w:themeColor="text1"/>
          <w:sz w:val="24"/>
          <w:szCs w:val="24"/>
          <w14:textFill>
            <w14:solidFill>
              <w14:schemeClr w14:val="tx1"/>
            </w14:solidFill>
          </w14:textFill>
        </w:rPr>
        <w:t>份，自甲、乙双方签字或盖章之日起生效，本协议之相关附件与本协议书亦具有同等法律效力。</w:t>
      </w:r>
    </w:p>
    <w:p>
      <w:pPr>
        <w:snapToGrid w:val="0"/>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6.4、若合同文件之间有任何矛盾，以较后时间制订的为准，任何不列在上的其他文件皆不成为合同文件的一部分，其内容不能影响合同文件的含意，除非双方同意签认作为本合同的补充。</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(以下无正文)</w:t>
      </w:r>
    </w:p>
    <w:p>
      <w:pPr>
        <w:tabs>
          <w:tab w:val="left" w:pos="720"/>
          <w:tab w:val="left" w:pos="900"/>
          <w:tab w:val="left" w:pos="1050"/>
          <w:tab w:val="left" w:pos="1620"/>
          <w:tab w:val="left" w:pos="2310"/>
          <w:tab w:val="left" w:pos="2940"/>
          <w:tab w:val="left" w:pos="3780"/>
        </w:tabs>
        <w:adjustRightInd w:val="0"/>
        <w:snapToGrid w:val="0"/>
        <w:spacing w:line="39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合同附件一：《设备供应及安装工程质量保修书》</w:t>
      </w:r>
    </w:p>
    <w:p>
      <w:pPr>
        <w:tabs>
          <w:tab w:val="left" w:pos="720"/>
          <w:tab w:val="left" w:pos="900"/>
          <w:tab w:val="left" w:pos="1050"/>
          <w:tab w:val="left" w:pos="1620"/>
          <w:tab w:val="left" w:pos="2310"/>
          <w:tab w:val="left" w:pos="2940"/>
          <w:tab w:val="left" w:pos="3780"/>
        </w:tabs>
        <w:adjustRightInd w:val="0"/>
        <w:snapToGrid w:val="0"/>
        <w:spacing w:line="39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合同附件二：《</w:t>
      </w:r>
      <w:r>
        <w:rPr>
          <w:rFonts w:ascii="宋体" w:hAnsi="宋体"/>
          <w:color w:val="000000" w:themeColor="text1"/>
          <w:szCs w:val="21"/>
          <w14:textFill>
            <w14:solidFill>
              <w14:schemeClr w14:val="tx1"/>
            </w14:solidFill>
          </w14:textFill>
        </w:rPr>
        <w:t>安全生产管理责任专项条款</w:t>
      </w:r>
      <w:r>
        <w:rPr>
          <w:rFonts w:hint="eastAsia" w:ascii="宋体" w:hAnsi="宋体"/>
          <w:color w:val="000000" w:themeColor="text1"/>
          <w:szCs w:val="21"/>
          <w14:textFill>
            <w14:solidFill>
              <w14:schemeClr w14:val="tx1"/>
            </w14:solidFill>
          </w14:textFill>
        </w:rPr>
        <w:t>》</w:t>
      </w:r>
    </w:p>
    <w:p>
      <w:pPr>
        <w:tabs>
          <w:tab w:val="left" w:pos="720"/>
          <w:tab w:val="left" w:pos="900"/>
          <w:tab w:val="left" w:pos="1050"/>
          <w:tab w:val="left" w:pos="1620"/>
          <w:tab w:val="left" w:pos="2310"/>
          <w:tab w:val="left" w:pos="2940"/>
          <w:tab w:val="left" w:pos="3780"/>
        </w:tabs>
        <w:adjustRightInd w:val="0"/>
        <w:snapToGrid w:val="0"/>
        <w:spacing w:line="39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合同附件三：《安全文明施工违规罚款条例》</w:t>
      </w:r>
    </w:p>
    <w:p>
      <w:pPr>
        <w:tabs>
          <w:tab w:val="left" w:pos="720"/>
          <w:tab w:val="left" w:pos="900"/>
          <w:tab w:val="left" w:pos="1050"/>
          <w:tab w:val="left" w:pos="1620"/>
          <w:tab w:val="left" w:pos="2310"/>
          <w:tab w:val="left" w:pos="2940"/>
          <w:tab w:val="left" w:pos="3780"/>
        </w:tabs>
        <w:adjustRightInd w:val="0"/>
        <w:snapToGrid w:val="0"/>
        <w:spacing w:line="39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合同附件四：《消防安全协议》</w:t>
      </w:r>
    </w:p>
    <w:p>
      <w:pPr>
        <w:tabs>
          <w:tab w:val="left" w:pos="720"/>
          <w:tab w:val="left" w:pos="900"/>
          <w:tab w:val="left" w:pos="1050"/>
          <w:tab w:val="left" w:pos="1620"/>
          <w:tab w:val="left" w:pos="2310"/>
          <w:tab w:val="left" w:pos="2940"/>
          <w:tab w:val="left" w:pos="3780"/>
        </w:tabs>
        <w:adjustRightInd w:val="0"/>
        <w:snapToGrid w:val="0"/>
        <w:spacing w:line="39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合同附件五：《</w:t>
      </w:r>
      <w:r>
        <w:rPr>
          <w:rFonts w:cs="宋体" w:asciiTheme="minorEastAsia" w:hAnsiTheme="minorEastAsia" w:eastAsiaTheme="minorEastAsia"/>
          <w:b w:val="0"/>
          <w:bCs w:val="0"/>
          <w:color w:val="000000" w:themeColor="text1"/>
          <w:kern w:val="0"/>
          <w:sz w:val="21"/>
          <w:szCs w:val="21"/>
          <w14:textFill>
            <w14:solidFill>
              <w14:schemeClr w14:val="tx1"/>
            </w14:solidFill>
          </w14:textFill>
        </w:rPr>
        <w:t>浙江大学医学院附属儿童医院项目合作廉洁承诺书</w:t>
      </w:r>
      <w:r>
        <w:rPr>
          <w:rFonts w:hint="eastAsia" w:ascii="宋体" w:hAnsi="宋体"/>
          <w:color w:val="000000" w:themeColor="text1"/>
          <w:szCs w:val="21"/>
          <w14:textFill>
            <w14:solidFill>
              <w14:schemeClr w14:val="tx1"/>
            </w14:solidFill>
          </w14:textFill>
        </w:rPr>
        <w:t>》</w:t>
      </w:r>
    </w:p>
    <w:p>
      <w:pPr>
        <w:snapToGrid w:val="0"/>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                                  乙方：</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法定（委托）代表：                       法定（委托）代表：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公司地址：                               公司地址：</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税号：                                   税号：</w:t>
      </w:r>
    </w:p>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开户行：                                 开户行：</w:t>
      </w:r>
    </w:p>
    <w:p>
      <w:pPr>
        <w:spacing w:line="360" w:lineRule="auto"/>
        <w:jc w:val="left"/>
        <w:rPr>
          <w:rFonts w:ascii="宋体" w:hAnsi="宋体" w:cs="宋体"/>
          <w:b/>
          <w:color w:val="000000" w:themeColor="text1"/>
          <w:sz w:val="24"/>
          <w:szCs w:val="24"/>
          <w14:textFill>
            <w14:solidFill>
              <w14:schemeClr w14:val="tx1"/>
            </w14:solidFill>
          </w14:textFill>
        </w:rPr>
      </w:pPr>
    </w:p>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签订日期：      年      月      日</w:t>
      </w:r>
    </w:p>
    <w:p>
      <w:pPr>
        <w:tabs>
          <w:tab w:val="left" w:pos="720"/>
          <w:tab w:val="left" w:pos="900"/>
          <w:tab w:val="left" w:pos="1050"/>
          <w:tab w:val="left" w:pos="1620"/>
          <w:tab w:val="left" w:pos="2310"/>
          <w:tab w:val="left" w:pos="2940"/>
          <w:tab w:val="left" w:pos="3780"/>
        </w:tabs>
        <w:adjustRightInd w:val="0"/>
        <w:snapToGrid w:val="0"/>
        <w:spacing w:line="390" w:lineRule="exact"/>
        <w:ind w:firstLine="420" w:firstLineChars="200"/>
        <w:rPr>
          <w:rFonts w:ascii="宋体" w:hAnsi="宋体"/>
          <w:color w:val="000000" w:themeColor="text1"/>
          <w:szCs w:val="21"/>
          <w14:textFill>
            <w14:solidFill>
              <w14:schemeClr w14:val="tx1"/>
            </w14:solidFill>
          </w14:textFill>
        </w:rPr>
      </w:pPr>
    </w:p>
    <w:p>
      <w:pPr>
        <w:tabs>
          <w:tab w:val="left" w:pos="720"/>
          <w:tab w:val="left" w:pos="900"/>
          <w:tab w:val="left" w:pos="1050"/>
          <w:tab w:val="left" w:pos="1620"/>
          <w:tab w:val="left" w:pos="2310"/>
          <w:tab w:val="left" w:pos="2940"/>
          <w:tab w:val="left" w:pos="3780"/>
        </w:tabs>
        <w:adjustRightInd w:val="0"/>
        <w:snapToGrid w:val="0"/>
        <w:spacing w:line="390" w:lineRule="exact"/>
        <w:ind w:firstLine="420" w:firstLineChars="200"/>
        <w:rPr>
          <w:rFonts w:ascii="宋体" w:hAnsi="宋体"/>
          <w:color w:val="000000" w:themeColor="text1"/>
          <w:szCs w:val="21"/>
          <w14:textFill>
            <w14:solidFill>
              <w14:schemeClr w14:val="tx1"/>
            </w14:solidFill>
          </w14:textFill>
        </w:rPr>
      </w:pPr>
    </w:p>
    <w:p>
      <w:pPr>
        <w:spacing w:line="400" w:lineRule="exact"/>
        <w:rPr>
          <w:rFonts w:hint="eastAsia" w:ascii="仿宋_GB2312" w:hAnsi="宋体" w:eastAsia="仿宋_GB2312"/>
          <w:b/>
          <w:color w:val="000000" w:themeColor="text1"/>
          <w14:textFill>
            <w14:solidFill>
              <w14:schemeClr w14:val="tx1"/>
            </w14:solidFill>
          </w14:textFill>
        </w:rPr>
      </w:pPr>
    </w:p>
    <w:p>
      <w:pPr>
        <w:spacing w:line="400" w:lineRule="exact"/>
        <w:rPr>
          <w:rFonts w:hint="eastAsia" w:ascii="仿宋_GB2312" w:hAnsi="宋体" w:eastAsia="仿宋_GB2312"/>
          <w:b/>
          <w:color w:val="000000" w:themeColor="text1"/>
          <w14:textFill>
            <w14:solidFill>
              <w14:schemeClr w14:val="tx1"/>
            </w14:solidFill>
          </w14:textFill>
        </w:rPr>
      </w:pPr>
    </w:p>
    <w:p>
      <w:pPr>
        <w:spacing w:line="400" w:lineRule="exact"/>
        <w:rPr>
          <w:rFonts w:hint="eastAsia" w:ascii="仿宋_GB2312" w:hAnsi="宋体" w:eastAsia="仿宋_GB2312"/>
          <w:b/>
          <w:color w:val="000000" w:themeColor="text1"/>
          <w14:textFill>
            <w14:solidFill>
              <w14:schemeClr w14:val="tx1"/>
            </w14:solidFill>
          </w14:textFill>
        </w:rPr>
      </w:pPr>
    </w:p>
    <w:p>
      <w:pPr>
        <w:spacing w:line="400" w:lineRule="exact"/>
        <w:rPr>
          <w:rFonts w:hint="eastAsia" w:ascii="仿宋_GB2312" w:hAnsi="宋体" w:eastAsia="仿宋_GB2312"/>
          <w:b/>
          <w:color w:val="000000" w:themeColor="text1"/>
          <w14:textFill>
            <w14:solidFill>
              <w14:schemeClr w14:val="tx1"/>
            </w14:solidFill>
          </w14:textFill>
        </w:rPr>
      </w:pPr>
    </w:p>
    <w:p>
      <w:pPr>
        <w:spacing w:line="400" w:lineRule="exact"/>
        <w:rPr>
          <w:rFonts w:hint="eastAsia" w:ascii="仿宋_GB2312" w:hAnsi="宋体" w:eastAsia="仿宋_GB2312"/>
          <w:b/>
          <w:color w:val="000000" w:themeColor="text1"/>
          <w14:textFill>
            <w14:solidFill>
              <w14:schemeClr w14:val="tx1"/>
            </w14:solidFill>
          </w14:textFill>
        </w:rPr>
      </w:pPr>
    </w:p>
    <w:p>
      <w:pPr>
        <w:spacing w:line="400" w:lineRule="exact"/>
        <w:rPr>
          <w:rFonts w:ascii="仿宋_GB2312" w:hAnsi="宋体" w:eastAsia="仿宋_GB2312"/>
          <w:b/>
          <w:color w:val="000000" w:themeColor="text1"/>
          <w:sz w:val="52"/>
          <w:szCs w:val="52"/>
          <w14:textFill>
            <w14:solidFill>
              <w14:schemeClr w14:val="tx1"/>
            </w14:solidFill>
          </w14:textFill>
        </w:rPr>
      </w:pPr>
      <w:r>
        <w:rPr>
          <w:rFonts w:hint="eastAsia" w:ascii="仿宋_GB2312" w:hAnsi="宋体" w:eastAsia="仿宋_GB2312"/>
          <w:b/>
          <w:color w:val="000000" w:themeColor="text1"/>
          <w14:textFill>
            <w14:solidFill>
              <w14:schemeClr w14:val="tx1"/>
            </w14:solidFill>
          </w14:textFill>
        </w:rPr>
        <w:t>合同附件一：</w:t>
      </w:r>
    </w:p>
    <w:p>
      <w:pPr>
        <w:spacing w:before="120" w:beforeLines="50" w:after="120" w:afterLines="50" w:line="400" w:lineRule="exact"/>
        <w:jc w:val="center"/>
        <w:rPr>
          <w:b/>
          <w:color w:val="000000" w:themeColor="text1"/>
          <w:sz w:val="32"/>
          <w:szCs w:val="32"/>
          <w14:textFill>
            <w14:solidFill>
              <w14:schemeClr w14:val="tx1"/>
            </w14:solidFill>
          </w14:textFill>
        </w:rPr>
      </w:pPr>
      <w:r>
        <w:rPr>
          <w:rFonts w:hint="eastAsia" w:ascii="仿宋_GB2312" w:hAnsi="宋体" w:eastAsia="仿宋_GB2312"/>
          <w:b/>
          <w:color w:val="000000" w:themeColor="text1"/>
          <w:sz w:val="36"/>
          <w:szCs w:val="36"/>
          <w14:textFill>
            <w14:solidFill>
              <w14:schemeClr w14:val="tx1"/>
            </w14:solidFill>
          </w14:textFill>
        </w:rPr>
        <w:t xml:space="preserve"> </w:t>
      </w:r>
      <w:r>
        <w:rPr>
          <w:rFonts w:hint="eastAsia"/>
          <w:b/>
          <w:color w:val="000000" w:themeColor="text1"/>
          <w:sz w:val="32"/>
          <w:szCs w:val="32"/>
          <w14:textFill>
            <w14:solidFill>
              <w14:schemeClr w14:val="tx1"/>
            </w14:solidFill>
          </w14:textFill>
        </w:rPr>
        <w:t>工程质量保修书</w:t>
      </w:r>
    </w:p>
    <w:p>
      <w:pPr>
        <w:tabs>
          <w:tab w:val="left" w:pos="720"/>
          <w:tab w:val="left" w:pos="900"/>
          <w:tab w:val="left" w:pos="1050"/>
          <w:tab w:val="left" w:pos="1620"/>
          <w:tab w:val="left" w:pos="2310"/>
          <w:tab w:val="left" w:pos="2940"/>
          <w:tab w:val="left" w:pos="3780"/>
        </w:tabs>
        <w:adjustRightInd w:val="0"/>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w:t>
      </w:r>
      <w:r>
        <w:rPr>
          <w:rFonts w:ascii="宋体" w:hAnsi="宋体"/>
          <w:color w:val="000000" w:themeColor="text1"/>
          <w:szCs w:val="21"/>
          <w14:textFill>
            <w14:solidFill>
              <w14:schemeClr w14:val="tx1"/>
            </w14:solidFill>
          </w14:textFill>
        </w:rPr>
        <w:t>（全称）：</w:t>
      </w:r>
      <w:r>
        <w:rPr>
          <w:rFonts w:hint="eastAsia" w:ascii="宋体" w:hAnsi="宋体" w:cs="Arial"/>
          <w:color w:val="000000" w:themeColor="text1"/>
          <w:szCs w:val="21"/>
          <w14:textFill>
            <w14:solidFill>
              <w14:schemeClr w14:val="tx1"/>
            </w14:solidFill>
          </w14:textFill>
        </w:rPr>
        <w:t xml:space="preserve">浙江大学医学院附属儿童医院    </w:t>
      </w:r>
      <w:r>
        <w:rPr>
          <w:rFonts w:hint="eastAsia" w:ascii="宋体" w:hAnsi="宋体"/>
          <w:color w:val="000000" w:themeColor="text1"/>
          <w:szCs w:val="21"/>
          <w14:textFill>
            <w14:solidFill>
              <w14:schemeClr w14:val="tx1"/>
            </w14:solidFill>
          </w14:textFill>
        </w:rPr>
        <w:t>（建设单位）</w:t>
      </w:r>
    </w:p>
    <w:p>
      <w:pPr>
        <w:tabs>
          <w:tab w:val="left" w:pos="720"/>
          <w:tab w:val="left" w:pos="900"/>
          <w:tab w:val="left" w:pos="1050"/>
          <w:tab w:val="left" w:pos="1620"/>
          <w:tab w:val="left" w:pos="2310"/>
          <w:tab w:val="left" w:pos="2940"/>
          <w:tab w:val="left" w:pos="3780"/>
        </w:tabs>
        <w:adjustRightInd w:val="0"/>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w:t>
      </w:r>
      <w:r>
        <w:rPr>
          <w:rFonts w:ascii="宋体" w:hAnsi="宋体"/>
          <w:color w:val="000000" w:themeColor="text1"/>
          <w:szCs w:val="21"/>
          <w14:textFill>
            <w14:solidFill>
              <w14:schemeClr w14:val="tx1"/>
            </w14:solidFill>
          </w14:textFill>
        </w:rPr>
        <w:t>（全称）：</w:t>
      </w:r>
      <w:r>
        <w:rPr>
          <w:rFonts w:hint="eastAsia" w:ascii="宋体" w:hAnsi="宋体"/>
          <w:color w:val="000000" w:themeColor="text1"/>
          <w:szCs w:val="21"/>
          <w14:textFill>
            <w14:solidFill>
              <w14:schemeClr w14:val="tx1"/>
            </w14:solidFill>
          </w14:textFill>
        </w:rPr>
        <w:t xml:space="preserve">                           　 （施工单位）</w:t>
      </w:r>
    </w:p>
    <w:p>
      <w:pPr>
        <w:tabs>
          <w:tab w:val="left" w:pos="720"/>
          <w:tab w:val="left" w:pos="900"/>
          <w:tab w:val="left" w:pos="1050"/>
          <w:tab w:val="left" w:pos="1620"/>
          <w:tab w:val="left" w:pos="2310"/>
          <w:tab w:val="left" w:pos="2940"/>
          <w:tab w:val="left" w:pos="378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发包人、承包人双方根据《中华人民共和国建筑法》、《建设工程质量管理条例》和《房屋建筑工程质量保修办法》的规定，经协商一致，设备供应及安装工程保修事宜，签订工程质量保修书。</w:t>
      </w:r>
    </w:p>
    <w:p>
      <w:pPr>
        <w:tabs>
          <w:tab w:val="left" w:pos="720"/>
          <w:tab w:val="left" w:pos="900"/>
          <w:tab w:val="left" w:pos="1050"/>
          <w:tab w:val="left" w:pos="1620"/>
          <w:tab w:val="left" w:pos="2310"/>
          <w:tab w:val="left" w:pos="2940"/>
          <w:tab w:val="left" w:pos="378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一、工程质量保修范围和内容</w:t>
      </w:r>
    </w:p>
    <w:p>
      <w:pPr>
        <w:tabs>
          <w:tab w:val="left" w:pos="720"/>
          <w:tab w:val="left" w:pos="900"/>
          <w:tab w:val="left" w:pos="1050"/>
          <w:tab w:val="left" w:pos="1620"/>
          <w:tab w:val="left" w:pos="2310"/>
          <w:tab w:val="left" w:pos="2940"/>
          <w:tab w:val="left" w:pos="378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承包人在质量保修期内，按照有关法律、法规、规章的规定和双方约定，承担本工程质量保修责任。</w:t>
      </w:r>
    </w:p>
    <w:p>
      <w:pPr>
        <w:tabs>
          <w:tab w:val="left" w:pos="720"/>
          <w:tab w:val="left" w:pos="900"/>
          <w:tab w:val="left" w:pos="1050"/>
          <w:tab w:val="left" w:pos="1620"/>
          <w:tab w:val="left" w:pos="2310"/>
          <w:tab w:val="left" w:pos="2940"/>
          <w:tab w:val="left" w:pos="378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质量保修的范围及内容：设备供应及安装工程合同约定的内容。</w:t>
      </w:r>
    </w:p>
    <w:p>
      <w:pPr>
        <w:tabs>
          <w:tab w:val="left" w:pos="720"/>
          <w:tab w:val="left" w:pos="900"/>
          <w:tab w:val="left" w:pos="1050"/>
          <w:tab w:val="left" w:pos="1620"/>
          <w:tab w:val="left" w:pos="2310"/>
          <w:tab w:val="left" w:pos="2940"/>
          <w:tab w:val="left" w:pos="378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二、质量保修期</w:t>
      </w:r>
    </w:p>
    <w:p>
      <w:pPr>
        <w:tabs>
          <w:tab w:val="left" w:pos="720"/>
          <w:tab w:val="left" w:pos="900"/>
          <w:tab w:val="left" w:pos="1050"/>
          <w:tab w:val="left" w:pos="1620"/>
          <w:tab w:val="left" w:pos="2310"/>
          <w:tab w:val="left" w:pos="2940"/>
          <w:tab w:val="left" w:pos="378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双方根据《建设工程质量管理条例》及有关规定，约定本工程的质量保修期为：</w:t>
      </w:r>
    </w:p>
    <w:p>
      <w:pPr>
        <w:tabs>
          <w:tab w:val="left" w:pos="720"/>
          <w:tab w:val="left" w:pos="900"/>
          <w:tab w:val="left" w:pos="1050"/>
          <w:tab w:val="left" w:pos="1620"/>
          <w:tab w:val="left" w:pos="2310"/>
          <w:tab w:val="left" w:pos="2940"/>
          <w:tab w:val="left" w:pos="3780"/>
        </w:tabs>
        <w:adjustRightInd w:val="0"/>
        <w:snapToGrid w:val="0"/>
        <w:spacing w:line="36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1、装修装饰工程为二年。</w:t>
      </w:r>
    </w:p>
    <w:p>
      <w:pPr>
        <w:tabs>
          <w:tab w:val="left" w:pos="720"/>
          <w:tab w:val="left" w:pos="900"/>
          <w:tab w:val="left" w:pos="1050"/>
          <w:tab w:val="left" w:pos="1620"/>
          <w:tab w:val="left" w:pos="2310"/>
          <w:tab w:val="left" w:pos="2940"/>
          <w:tab w:val="left" w:pos="378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2、电气工程、给排水工程为二年。</w:t>
      </w:r>
    </w:p>
    <w:p>
      <w:pPr>
        <w:tabs>
          <w:tab w:val="left" w:pos="720"/>
          <w:tab w:val="left" w:pos="900"/>
          <w:tab w:val="left" w:pos="1050"/>
          <w:tab w:val="left" w:pos="1620"/>
          <w:tab w:val="left" w:pos="2310"/>
          <w:tab w:val="left" w:pos="2940"/>
          <w:tab w:val="left" w:pos="378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3、设备为二年。</w:t>
      </w:r>
    </w:p>
    <w:p>
      <w:pPr>
        <w:tabs>
          <w:tab w:val="left" w:pos="720"/>
          <w:tab w:val="left" w:pos="900"/>
          <w:tab w:val="left" w:pos="1050"/>
          <w:tab w:val="left" w:pos="1620"/>
          <w:tab w:val="left" w:pos="2310"/>
          <w:tab w:val="left" w:pos="2940"/>
          <w:tab w:val="left" w:pos="378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质量保修期自工程完工验收合格之日起计算。</w:t>
      </w:r>
    </w:p>
    <w:p>
      <w:pPr>
        <w:tabs>
          <w:tab w:val="left" w:pos="720"/>
          <w:tab w:val="left" w:pos="900"/>
          <w:tab w:val="left" w:pos="1050"/>
          <w:tab w:val="left" w:pos="1620"/>
          <w:tab w:val="left" w:pos="2310"/>
          <w:tab w:val="left" w:pos="2940"/>
          <w:tab w:val="left" w:pos="378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三、质量保修责任</w:t>
      </w:r>
    </w:p>
    <w:p>
      <w:pPr>
        <w:tabs>
          <w:tab w:val="left" w:pos="720"/>
          <w:tab w:val="left" w:pos="900"/>
          <w:tab w:val="left" w:pos="1050"/>
          <w:tab w:val="left" w:pos="1620"/>
          <w:tab w:val="left" w:pos="2310"/>
          <w:tab w:val="left" w:pos="2940"/>
          <w:tab w:val="left" w:pos="378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属于保修范围、内容的项目，承包人应当在接到保修通知起4小时内派人保修。承包人在约定期限内不派人保修的，发包人可以委托他人修理，由此发生的费用承包人承担。发包人有权从质量保修金中直接扣除，若质量保修金不足扣除的，承包人仍应承担给付责任。</w:t>
      </w:r>
    </w:p>
    <w:p>
      <w:pPr>
        <w:tabs>
          <w:tab w:val="left" w:pos="720"/>
          <w:tab w:val="left" w:pos="900"/>
          <w:tab w:val="left" w:pos="1050"/>
          <w:tab w:val="left" w:pos="1620"/>
          <w:tab w:val="left" w:pos="2310"/>
          <w:tab w:val="left" w:pos="2940"/>
          <w:tab w:val="left" w:pos="378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2、发生紧急抢修事故的，承包人在接到通知后应当立即到达事故现场抢修。</w:t>
      </w:r>
    </w:p>
    <w:p>
      <w:pPr>
        <w:tabs>
          <w:tab w:val="left" w:pos="720"/>
          <w:tab w:val="left" w:pos="900"/>
          <w:tab w:val="left" w:pos="1050"/>
          <w:tab w:val="left" w:pos="1620"/>
          <w:tab w:val="left" w:pos="2310"/>
          <w:tab w:val="left" w:pos="2940"/>
          <w:tab w:val="left" w:pos="378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对于涉及结构安全质量问题，应当按照《房屋建筑工程质量保修办法》的规定，立即向当地建设行政主管部门报告，采取安全防范措施，由原设计单位或者具有相应资质等级的设计单位提出保修方案，承包人应实施保修。</w:t>
      </w:r>
    </w:p>
    <w:p>
      <w:pPr>
        <w:tabs>
          <w:tab w:val="left" w:pos="720"/>
          <w:tab w:val="left" w:pos="900"/>
          <w:tab w:val="left" w:pos="1050"/>
          <w:tab w:val="left" w:pos="1620"/>
          <w:tab w:val="left" w:pos="2310"/>
          <w:tab w:val="left" w:pos="2940"/>
          <w:tab w:val="left" w:pos="378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4、质量保修完成后，由发包人组织验收。</w:t>
      </w:r>
    </w:p>
    <w:p>
      <w:pPr>
        <w:tabs>
          <w:tab w:val="left" w:pos="720"/>
          <w:tab w:val="left" w:pos="900"/>
          <w:tab w:val="left" w:pos="1050"/>
          <w:tab w:val="left" w:pos="1620"/>
          <w:tab w:val="left" w:pos="2310"/>
          <w:tab w:val="left" w:pos="2940"/>
          <w:tab w:val="left" w:pos="378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四、质量保修金的支付</w:t>
      </w:r>
    </w:p>
    <w:p>
      <w:pPr>
        <w:tabs>
          <w:tab w:val="left" w:pos="720"/>
          <w:tab w:val="left" w:pos="900"/>
          <w:tab w:val="left" w:pos="1050"/>
          <w:tab w:val="left" w:pos="1620"/>
          <w:tab w:val="left" w:pos="2310"/>
          <w:tab w:val="left" w:pos="2940"/>
          <w:tab w:val="left" w:pos="378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1、返还质量保修金的期限为：贰年，自质量保修范围内的全部工程完工验收合格之日起计算，若在该贰年期限内无任何质量问题，贰年期限届满后三十天内，质量保修金由发包人一次支付给承包人。</w:t>
      </w:r>
    </w:p>
    <w:p>
      <w:pPr>
        <w:tabs>
          <w:tab w:val="left" w:pos="720"/>
          <w:tab w:val="left" w:pos="900"/>
          <w:tab w:val="left" w:pos="1050"/>
          <w:tab w:val="left" w:pos="1620"/>
          <w:tab w:val="left" w:pos="2310"/>
          <w:tab w:val="left" w:pos="2940"/>
          <w:tab w:val="left" w:pos="378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2、若设备在该贰年期限内出现质量问题，该设备的质保期自承包人修补、返工并经发包人验收合格之日起重新计算。</w:t>
      </w:r>
    </w:p>
    <w:p>
      <w:pPr>
        <w:tabs>
          <w:tab w:val="left" w:pos="720"/>
          <w:tab w:val="left" w:pos="900"/>
          <w:tab w:val="left" w:pos="1050"/>
          <w:tab w:val="left" w:pos="1620"/>
          <w:tab w:val="left" w:pos="2310"/>
          <w:tab w:val="left" w:pos="2940"/>
          <w:tab w:val="left" w:pos="378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3、由于发包人管理人员或运行操作人员违规或操作不当造成的设备损坏引起的返修或修补，应视为承包人正常计算保修时间，发生的费用由发包人承担。</w:t>
      </w:r>
    </w:p>
    <w:p>
      <w:pPr>
        <w:tabs>
          <w:tab w:val="left" w:pos="720"/>
          <w:tab w:val="left" w:pos="900"/>
          <w:tab w:val="left" w:pos="1050"/>
          <w:tab w:val="left" w:pos="1620"/>
          <w:tab w:val="left" w:pos="2310"/>
          <w:tab w:val="left" w:pos="2940"/>
          <w:tab w:val="left" w:pos="3780"/>
        </w:tabs>
        <w:adjustRightInd w:val="0"/>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本工程质量保修书由施工合同的发包人、承包人双方在竣工验收前共同签订，作为合同附件，其有效期至保修期满。</w:t>
      </w:r>
    </w:p>
    <w:p>
      <w:pPr>
        <w:spacing w:line="400" w:lineRule="exact"/>
        <w:rPr>
          <w:rFonts w:ascii="仿宋_GB2312" w:hAnsi="宋体" w:eastAsia="仿宋_GB2312"/>
          <w:b/>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br w:type="page"/>
      </w:r>
      <w:r>
        <w:rPr>
          <w:rFonts w:hint="eastAsia" w:ascii="仿宋_GB2312" w:hAnsi="宋体" w:eastAsia="仿宋_GB2312"/>
          <w:b/>
          <w:color w:val="000000" w:themeColor="text1"/>
          <w14:textFill>
            <w14:solidFill>
              <w14:schemeClr w14:val="tx1"/>
            </w14:solidFill>
          </w14:textFill>
        </w:rPr>
        <w:t>合同附件二：</w:t>
      </w:r>
    </w:p>
    <w:p>
      <w:pPr>
        <w:spacing w:before="120" w:beforeLines="50" w:after="120" w:afterLines="50" w:line="400" w:lineRule="exact"/>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安全生产管理责任专项条款</w:t>
      </w:r>
    </w:p>
    <w:p>
      <w:pPr>
        <w:tabs>
          <w:tab w:val="left" w:pos="720"/>
          <w:tab w:val="left" w:pos="900"/>
          <w:tab w:val="left" w:pos="1050"/>
          <w:tab w:val="left" w:pos="1620"/>
          <w:tab w:val="left" w:pos="2310"/>
          <w:tab w:val="left" w:pos="2940"/>
          <w:tab w:val="left" w:pos="3780"/>
        </w:tabs>
        <w:adjustRightInd w:val="0"/>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w:t>
      </w:r>
      <w:r>
        <w:rPr>
          <w:rFonts w:ascii="宋体" w:hAnsi="宋体"/>
          <w:color w:val="000000" w:themeColor="text1"/>
          <w:szCs w:val="21"/>
          <w14:textFill>
            <w14:solidFill>
              <w14:schemeClr w14:val="tx1"/>
            </w14:solidFill>
          </w14:textFill>
        </w:rPr>
        <w:t>（全称）：</w:t>
      </w:r>
      <w:r>
        <w:rPr>
          <w:rFonts w:hint="eastAsia" w:ascii="宋体" w:hAnsi="宋体" w:cs="Arial"/>
          <w:color w:val="000000" w:themeColor="text1"/>
          <w:szCs w:val="21"/>
          <w14:textFill>
            <w14:solidFill>
              <w14:schemeClr w14:val="tx1"/>
            </w14:solidFill>
          </w14:textFill>
        </w:rPr>
        <w:t xml:space="preserve">浙江大学医学院附属儿童医院    </w:t>
      </w:r>
      <w:r>
        <w:rPr>
          <w:rFonts w:hint="eastAsia" w:ascii="宋体" w:hAnsi="宋体"/>
          <w:color w:val="000000" w:themeColor="text1"/>
          <w:szCs w:val="21"/>
          <w14:textFill>
            <w14:solidFill>
              <w14:schemeClr w14:val="tx1"/>
            </w14:solidFill>
          </w14:textFill>
        </w:rPr>
        <w:t>（建设单位）</w:t>
      </w:r>
    </w:p>
    <w:p>
      <w:pPr>
        <w:tabs>
          <w:tab w:val="left" w:pos="720"/>
          <w:tab w:val="left" w:pos="900"/>
          <w:tab w:val="left" w:pos="1050"/>
          <w:tab w:val="left" w:pos="1620"/>
          <w:tab w:val="left" w:pos="2310"/>
          <w:tab w:val="left" w:pos="2940"/>
          <w:tab w:val="left" w:pos="3780"/>
        </w:tabs>
        <w:adjustRightInd w:val="0"/>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w:t>
      </w:r>
      <w:r>
        <w:rPr>
          <w:rFonts w:ascii="宋体" w:hAnsi="宋体"/>
          <w:color w:val="000000" w:themeColor="text1"/>
          <w:szCs w:val="21"/>
          <w14:textFill>
            <w14:solidFill>
              <w14:schemeClr w14:val="tx1"/>
            </w14:solidFill>
          </w14:textFill>
        </w:rPr>
        <w:t>（全称）：</w:t>
      </w:r>
      <w:r>
        <w:rPr>
          <w:rFonts w:hint="eastAsia" w:ascii="宋体" w:hAnsi="宋体"/>
          <w:color w:val="000000" w:themeColor="text1"/>
          <w:szCs w:val="21"/>
          <w14:textFill>
            <w14:solidFill>
              <w14:schemeClr w14:val="tx1"/>
            </w14:solidFill>
          </w14:textFill>
        </w:rPr>
        <w:t xml:space="preserve">                           　 （施工单位）</w:t>
      </w:r>
    </w:p>
    <w:p>
      <w:pPr>
        <w:tabs>
          <w:tab w:val="left" w:pos="1080"/>
        </w:tabs>
        <w:spacing w:line="400" w:lineRule="exact"/>
        <w:ind w:firstLine="539" w:firstLineChars="262"/>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发包人将本合同范围内的工程项目发包给承包人施工，为贯彻“安全第一、预防为主</w:t>
      </w:r>
      <w:r>
        <w:rPr>
          <w:rFonts w:hint="eastAsia"/>
          <w:color w:val="000000" w:themeColor="text1"/>
          <w:spacing w:val="-2"/>
          <w:szCs w:val="21"/>
          <w14:textFill>
            <w14:solidFill>
              <w14:schemeClr w14:val="tx1"/>
            </w14:solidFill>
          </w14:textFill>
        </w:rPr>
        <w:t>、综合治理</w:t>
      </w:r>
      <w:r>
        <w:rPr>
          <w:color w:val="000000" w:themeColor="text1"/>
          <w:spacing w:val="-2"/>
          <w:szCs w:val="21"/>
          <w14:textFill>
            <w14:solidFill>
              <w14:schemeClr w14:val="tx1"/>
            </w14:solidFill>
          </w14:textFill>
        </w:rPr>
        <w:t>”的方针，全面贯彻执行《安全生产法》和《建设工程安全生产管理条例》，双方就安全管理补充如下条款。</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承包人必须认真贯彻国家、有关部委、当地政府颁发的有关安全生产的法律、法规、规范和规定。</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承包人在施工期间必须严格遵守和执行发包人在安全生产、治安保卫方面的有关规章制度，</w:t>
      </w:r>
      <w:r>
        <w:rPr>
          <w:rFonts w:hint="eastAsia"/>
          <w:color w:val="000000" w:themeColor="text1"/>
          <w:spacing w:val="-2"/>
          <w:szCs w:val="21"/>
          <w14:textFill>
            <w14:solidFill>
              <w14:schemeClr w14:val="tx1"/>
            </w14:solidFill>
          </w14:textFill>
        </w:rPr>
        <w:t>全面负责施工及外运过程中的安全，</w:t>
      </w:r>
      <w:r>
        <w:rPr>
          <w:color w:val="000000" w:themeColor="text1"/>
          <w:spacing w:val="-2"/>
          <w:szCs w:val="21"/>
          <w14:textFill>
            <w14:solidFill>
              <w14:schemeClr w14:val="tx1"/>
            </w14:solidFill>
          </w14:textFill>
        </w:rPr>
        <w:t>接受发包人的监督、检查和指导。</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承包人必须建立、健全安全生产责任制以及安全生产目标管理体系。</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承包人必须建立安全生产规章制度和操作规程，一般应包括：施工组织设计与专项安全施工方案编审制度；安全技术措施计划执行制度；安全技术交底制度；架体设备安装验收制度；施工机具进场验收与保养维修制度；安全检查制度；安全教育培训制度；伤亡事故报告制度；重特大安全事故应急救援制度；班组安全活动制度；消防防火责任制度；考核奖罚制度；门卫值班和治安保卫制度；卫生保洁制度；不扰民措施等。</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承包人必须编制施工组织设计、施工方案和特殊作业的施工方案和安全技术措施，经所在公司技术负责人审批后报送发包人审批，审批通过后才能实施，发包人应监督承包人实施；承包人必须严格按施工组织设计和有关安全要求规定组织施工。</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承包人应有安全管理组织体制，包括具体负责安全生产管理人员。承包人施工人员超过30人的必须配有专职安全员，30人以下的可设兼职安全员，安全员应经考核，有相应上岗证书或资质证书；确保施工人员及施工设备、机具、工器具的配备符合有关安全规定要求，个人防护用品及个人防护用品的配备、佩带符合有关要求，消防负责人和消防器械的保管和使用方法、热作业区域的管理。</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承包人保证特种作业严格执行国家《特种作业人员安全技术培训考核管理规定》，特种作业人员须经省、市、地区的特种作业安全技术考核站培训考核后持证上岗，并按规定定期审核，中、小型机械的作业人员必须按规定做到“定机定人”和有证操作；起重吊装作业人员必须遵守“十不吊”规定，严禁违章、无证操作；严禁不懂电器、机械设备的人擅自操作使用电器、机械设备。</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承包人必须在发包人的协调监督下与有交叉施工的分包单位间签订《工程承包安全管理协议》，明确各自的安全生产管理职责和应当采取的安全措施，并指定专职安全生产管理人员进行安全检查与协调。</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承包人的临设和施工场区布置应符合发包人关于施工总平面布置的有关要求，即充分考虑安全、防火、防爆、防污染等因素，做到分区明确，合理定位。</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承包人必须在施工区域内设置醒目的警告、警戒、指示等信号，为施工现场提供足够有效的劳动保护和安全防护装置。各类安全防护设施、遮拦、安全标志牌、警告牌和接地线等不得擅自拆除、变动。如确实需要拆除、变动的，必须经施工负责人和发包人指派的安全管理人员同意，办理手续，并采取必要、可靠的安全措施后方能拆除、变动现场安全防护设施。任何一方，擅自拆除、更动所造成的后果，均由该方负责。</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承包人应当为施工现场从事危险作业的人员办理意外伤害保险。</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承包人严禁使用未经验收、验收已过期或验收不合格的机械设备、脚手架等设施，承包人使用人对施工现场脚手架每天开工前必须检查，发现隐患应及时整改。</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施工前，承包人施工人员</w:t>
      </w:r>
      <w:r>
        <w:rPr>
          <w:rFonts w:hint="eastAsia"/>
          <w:color w:val="000000" w:themeColor="text1"/>
          <w:spacing w:val="-2"/>
          <w:szCs w:val="21"/>
          <w14:textFill>
            <w14:solidFill>
              <w14:schemeClr w14:val="tx1"/>
            </w14:solidFill>
          </w14:textFill>
        </w:rPr>
        <w:t>应</w:t>
      </w:r>
      <w:r>
        <w:rPr>
          <w:color w:val="000000" w:themeColor="text1"/>
          <w:spacing w:val="-2"/>
          <w:szCs w:val="21"/>
          <w14:textFill>
            <w14:solidFill>
              <w14:schemeClr w14:val="tx1"/>
            </w14:solidFill>
          </w14:textFill>
        </w:rPr>
        <w:t>办理好临时岗位证等进场手续。承包人必须检查、督促施工人员严格遵守、认真执行规章制度。</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承包人施工人员应对所在的施工区域、作业环境、操作设施设备、工用具等进行认真检查，发现隐患立即停止施工，并经落实整改后方准继续施工。</w:t>
      </w:r>
    </w:p>
    <w:p>
      <w:pPr>
        <w:tabs>
          <w:tab w:val="left" w:pos="900"/>
          <w:tab w:val="left" w:pos="1080"/>
        </w:tabs>
        <w:spacing w:line="400" w:lineRule="exact"/>
        <w:ind w:firstLine="412" w:firstLineChars="20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一经开工，就表示承包人确认施工场所、作业环境、设施设备、工用具等符合安全要求和处于安全状态，承包人对施工过程中由于上述因素而导致的事故后果负责。</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承包人施工人员不得随意进入非施工场所（除工作需要），不得随意操作阀门、开关等设备，不得私拉乱接电源，特殊情况必须向发包人书面申请，并指定专人负责操作。承包人在施工中应与带电设备保持足够的安全距离或采取可靠的安全措施。在复杂地段施工，应增设足够的专业监护人。</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承包人必须严格执行动用明火申报制度，易燃、易爆场所严禁吸烟及动用明火，消防器材不准挪作他用，电焊、气割作业应按规定办理动火审批手续，严格遵守“十不烧”规定。工地严禁使用电炉，冬季施工如必须采用明火加热的防冻措施时，应征得防火主管人员同意，落实防火、防爆、防中毒措施，并指派专人值班。</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承包人在施工中，应注意地下管线、光缆及高压架空线的保护。如遇有情况，应及时向发包人和有关部门联系，采取保护措施后方能施工。严禁冒险作业、野蛮作业。</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承包人在施工中，要注意文明施工。对施工现场要加强现场管理，禁止在施工现场吸烟。每天工作结束后， 对施工现场要进行一次全面的防火检查和检修工具、施工垃圾等的清理，做到工完场清，同时切断施工电源，封闭施工现场，消除安全隐患。</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承包人应建立</w:t>
      </w:r>
      <w:r>
        <w:rPr>
          <w:rFonts w:hint="eastAsia"/>
          <w:color w:val="000000" w:themeColor="text1"/>
          <w:spacing w:val="-2"/>
          <w:szCs w:val="21"/>
          <w14:textFill>
            <w14:solidFill>
              <w14:schemeClr w14:val="tx1"/>
            </w14:solidFill>
          </w14:textFill>
        </w:rPr>
        <w:t>安全生产</w:t>
      </w:r>
      <w:r>
        <w:rPr>
          <w:color w:val="000000" w:themeColor="text1"/>
          <w:spacing w:val="-2"/>
          <w:szCs w:val="21"/>
          <w14:textFill>
            <w14:solidFill>
              <w14:schemeClr w14:val="tx1"/>
            </w14:solidFill>
          </w14:textFill>
        </w:rPr>
        <w:t>事故应急救援组织，编制</w:t>
      </w:r>
      <w:r>
        <w:rPr>
          <w:rFonts w:hint="eastAsia"/>
          <w:color w:val="000000" w:themeColor="text1"/>
          <w:spacing w:val="-2"/>
          <w:szCs w:val="21"/>
          <w14:textFill>
            <w14:solidFill>
              <w14:schemeClr w14:val="tx1"/>
            </w14:solidFill>
          </w14:textFill>
        </w:rPr>
        <w:t>安全生产</w:t>
      </w:r>
      <w:r>
        <w:rPr>
          <w:color w:val="000000" w:themeColor="text1"/>
          <w:spacing w:val="-2"/>
          <w:szCs w:val="21"/>
          <w14:textFill>
            <w14:solidFill>
              <w14:schemeClr w14:val="tx1"/>
            </w14:solidFill>
          </w14:textFill>
        </w:rPr>
        <w:t>事故应急救援预案报发包人审批，配置必要的应急救援器材、设备，并进行经常性维修、保养，保证正常运转；参与发包人的应急救援预案的实施。</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承包人在施工期间，发生安全事故后，事故现场有关人员应当立即报告本单位负责人和发包人，承包人单位负责人接到事故报告后，应当迅速采取有效措施，组织抢救，防止事故扩大，减少人员伤亡和财产损失。</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本工程施工中，承包人的安全生产专项费用为</w:t>
      </w:r>
      <w:r>
        <w:rPr>
          <w:rFonts w:hint="eastAsia"/>
          <w:color w:val="000000" w:themeColor="text1"/>
          <w:szCs w:val="21"/>
          <w:u w:val="single"/>
          <w14:textFill>
            <w14:solidFill>
              <w14:schemeClr w14:val="tx1"/>
            </w14:solidFill>
          </w14:textFill>
        </w:rPr>
        <w:t xml:space="preserve">        </w:t>
      </w:r>
      <w:r>
        <w:rPr>
          <w:color w:val="000000" w:themeColor="text1"/>
          <w:spacing w:val="-2"/>
          <w:szCs w:val="21"/>
          <w14:textFill>
            <w14:solidFill>
              <w14:schemeClr w14:val="tx1"/>
            </w14:solidFill>
          </w14:textFill>
        </w:rPr>
        <w:t>元。承包人的安全生产专项费用为承包人在投标文件中明确的用于安全设施、配备劳动防护用品、进行安全生产培训、安全管理等专项费用，该专项费用必须按照投标文件中明确的投入使用时间安排予以使用，承包人对该专项费用不得挪作它用，如承包人在安全生产专项费用使用上违约，由发包人根据实际情况扣减安全生产专项费用中未使用部分（使用部分应提供相应的发票证明）。</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本工程施工中，承包人的安全生产保证金为履约保证金的</w:t>
      </w:r>
      <w:r>
        <w:rPr>
          <w:rFonts w:hint="eastAsia"/>
          <w:color w:val="000000" w:themeColor="text1"/>
          <w:spacing w:val="-2"/>
          <w:szCs w:val="21"/>
          <w14:textFill>
            <w14:solidFill>
              <w14:schemeClr w14:val="tx1"/>
            </w14:solidFill>
          </w14:textFill>
        </w:rPr>
        <w:t>25</w:t>
      </w:r>
      <w:r>
        <w:rPr>
          <w:color w:val="000000" w:themeColor="text1"/>
          <w:spacing w:val="-2"/>
          <w:szCs w:val="21"/>
          <w14:textFill>
            <w14:solidFill>
              <w14:schemeClr w14:val="tx1"/>
            </w14:solidFill>
          </w14:textFill>
        </w:rPr>
        <w:t>%。在发生承包人责任的人身伤亡事故或由于承包人人员违规操作影响发包人安全生产并造成损失时，发包人根据违章程度、损失程度决定是否支付安全生产保证金及支付比例，直至停止承包人工作。承包人如在安全生产专项费用上出现违约情况，除按21条的规定处理外，还可以决定是否支付安全生产保证金及支付比例。</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由于承包人的原因造成人员伤亡和财产损失，承包人负责事故抢救的抢救和善后处理工作，造成的经济和法律责任由承包人承担，并补偿发包人由此造成的工期、经济等方面的损失。</w:t>
      </w:r>
    </w:p>
    <w:p>
      <w:pPr>
        <w:numPr>
          <w:ilvl w:val="0"/>
          <w:numId w:val="11"/>
        </w:numPr>
        <w:tabs>
          <w:tab w:val="left" w:pos="900"/>
          <w:tab w:val="left" w:pos="1080"/>
          <w:tab w:val="clear" w:pos="1207"/>
        </w:tabs>
        <w:spacing w:line="400" w:lineRule="exact"/>
        <w:ind w:firstLine="540"/>
        <w:rPr>
          <w:color w:val="000000" w:themeColor="text1"/>
          <w:spacing w:val="-2"/>
          <w:szCs w:val="21"/>
          <w14:textFill>
            <w14:solidFill>
              <w14:schemeClr w14:val="tx1"/>
            </w14:solidFill>
          </w14:textFill>
        </w:rPr>
      </w:pPr>
      <w:r>
        <w:rPr>
          <w:color w:val="000000" w:themeColor="text1"/>
          <w:spacing w:val="-2"/>
          <w:szCs w:val="21"/>
          <w14:textFill>
            <w14:solidFill>
              <w14:schemeClr w14:val="tx1"/>
            </w14:solidFill>
          </w14:textFill>
        </w:rPr>
        <w:t>施工期间，承包人指派</w:t>
      </w:r>
      <w:r>
        <w:rPr>
          <w:rFonts w:hint="eastAsia"/>
          <w:color w:val="000000" w:themeColor="text1"/>
          <w:szCs w:val="21"/>
          <w:u w:val="single"/>
          <w14:textFill>
            <w14:solidFill>
              <w14:schemeClr w14:val="tx1"/>
            </w14:solidFill>
          </w14:textFill>
        </w:rPr>
        <w:t xml:space="preserve">        </w:t>
      </w:r>
      <w:r>
        <w:rPr>
          <w:color w:val="000000" w:themeColor="text1"/>
          <w:spacing w:val="-2"/>
          <w:szCs w:val="21"/>
          <w14:textFill>
            <w14:solidFill>
              <w14:schemeClr w14:val="tx1"/>
            </w14:solidFill>
          </w14:textFill>
        </w:rPr>
        <w:t>负责本工程项目的有关安全、防火工作；发包人指派</w:t>
      </w:r>
      <w:r>
        <w:rPr>
          <w:color w:val="000000" w:themeColor="text1"/>
          <w:spacing w:val="-2"/>
          <w:szCs w:val="21"/>
          <w:u w:val="single"/>
          <w14:textFill>
            <w14:solidFill>
              <w14:schemeClr w14:val="tx1"/>
            </w14:solidFill>
          </w14:textFill>
        </w:rPr>
        <w:t xml:space="preserve"> </w:t>
      </w:r>
      <w:r>
        <w:rPr>
          <w:rFonts w:hint="eastAsia"/>
          <w:color w:val="000000" w:themeColor="text1"/>
          <w:spacing w:val="-2"/>
          <w:szCs w:val="21"/>
          <w:u w:val="single"/>
          <w14:textFill>
            <w14:solidFill>
              <w14:schemeClr w14:val="tx1"/>
            </w14:solidFill>
          </w14:textFill>
        </w:rPr>
        <w:t xml:space="preserve">      </w:t>
      </w:r>
      <w:r>
        <w:rPr>
          <w:color w:val="000000" w:themeColor="text1"/>
          <w:spacing w:val="-2"/>
          <w:szCs w:val="21"/>
          <w14:textFill>
            <w14:solidFill>
              <w14:schemeClr w14:val="tx1"/>
            </w14:solidFill>
          </w14:textFill>
        </w:rPr>
        <w:t>负责联系、检查、督促承包人执行有关安全、防火规定。发包人、承包人双方应经常联系，相互协助检查和处理工程施工中有关的安全、防火工作共同预防事故发生。</w:t>
      </w:r>
    </w:p>
    <w:p>
      <w:pPr>
        <w:numPr>
          <w:ilvl w:val="0"/>
          <w:numId w:val="11"/>
        </w:numPr>
        <w:tabs>
          <w:tab w:val="left" w:pos="900"/>
          <w:tab w:val="left" w:pos="1080"/>
          <w:tab w:val="clear" w:pos="1207"/>
        </w:tabs>
        <w:spacing w:line="400" w:lineRule="exact"/>
        <w:ind w:firstLine="540"/>
        <w:rPr>
          <w:color w:val="000000" w:themeColor="text1"/>
          <w:szCs w:val="21"/>
          <w14:textFill>
            <w14:solidFill>
              <w14:schemeClr w14:val="tx1"/>
            </w14:solidFill>
          </w14:textFill>
        </w:rPr>
      </w:pPr>
      <w:r>
        <w:rPr>
          <w:color w:val="000000" w:themeColor="text1"/>
          <w:spacing w:val="-2"/>
          <w:szCs w:val="21"/>
          <w14:textFill>
            <w14:solidFill>
              <w14:schemeClr w14:val="tx1"/>
            </w14:solidFill>
          </w14:textFill>
        </w:rPr>
        <w:t>发包人、承包人双方必须严格执行本补充条款，由于违反本补充条款而造成人身伤亡或设备事故的，由违约方承担一切经济损失。</w:t>
      </w:r>
    </w:p>
    <w:p>
      <w:pPr>
        <w:numPr>
          <w:ilvl w:val="0"/>
          <w:numId w:val="11"/>
        </w:numPr>
        <w:tabs>
          <w:tab w:val="left" w:pos="900"/>
          <w:tab w:val="left" w:pos="1080"/>
          <w:tab w:val="clear" w:pos="1207"/>
        </w:tabs>
        <w:spacing w:line="400" w:lineRule="exact"/>
        <w:ind w:firstLine="540"/>
        <w:rPr>
          <w:color w:val="000000" w:themeColor="text1"/>
          <w:szCs w:val="21"/>
          <w14:textFill>
            <w14:solidFill>
              <w14:schemeClr w14:val="tx1"/>
            </w14:solidFill>
          </w14:textFill>
        </w:rPr>
      </w:pPr>
      <w:r>
        <w:rPr>
          <w:color w:val="000000" w:themeColor="text1"/>
          <w:spacing w:val="-2"/>
          <w:szCs w:val="21"/>
          <w14:textFill>
            <w14:solidFill>
              <w14:schemeClr w14:val="tx1"/>
            </w14:solidFill>
          </w14:textFill>
        </w:rPr>
        <w:t>罚则见附件</w:t>
      </w:r>
      <w:r>
        <w:rPr>
          <w:rFonts w:hint="eastAsia"/>
          <w:color w:val="000000" w:themeColor="text1"/>
          <w:spacing w:val="-2"/>
          <w:szCs w:val="21"/>
          <w14:textFill>
            <w14:solidFill>
              <w14:schemeClr w14:val="tx1"/>
            </w14:solidFill>
          </w14:textFill>
        </w:rPr>
        <w:t>三</w:t>
      </w:r>
      <w:r>
        <w:rPr>
          <w:color w:val="000000" w:themeColor="text1"/>
          <w:spacing w:val="-2"/>
          <w:szCs w:val="21"/>
          <w14:textFill>
            <w14:solidFill>
              <w14:schemeClr w14:val="tx1"/>
            </w14:solidFill>
          </w14:textFill>
        </w:rPr>
        <w:t>。</w:t>
      </w:r>
    </w:p>
    <w:p>
      <w:pPr>
        <w:spacing w:line="400" w:lineRule="exact"/>
        <w:rPr>
          <w:rFonts w:ascii="仿宋_GB2312" w:hAnsi="宋体" w:eastAsia="仿宋_GB2312"/>
          <w:b/>
          <w:color w:val="000000" w:themeColor="text1"/>
          <w14:textFill>
            <w14:solidFill>
              <w14:schemeClr w14:val="tx1"/>
            </w14:solidFill>
          </w14:textFill>
        </w:rPr>
      </w:pPr>
      <w:r>
        <w:rPr>
          <w:rFonts w:ascii="宋体"/>
          <w:b/>
          <w:color w:val="000000" w:themeColor="text1"/>
          <w:szCs w:val="21"/>
          <w:shd w:val="pct10" w:color="auto" w:fill="FFFFFF"/>
          <w14:textFill>
            <w14:solidFill>
              <w14:schemeClr w14:val="tx1"/>
            </w14:solidFill>
          </w14:textFill>
        </w:rPr>
        <w:br w:type="page"/>
      </w:r>
      <w:r>
        <w:rPr>
          <w:rFonts w:hint="eastAsia" w:ascii="仿宋_GB2312" w:hAnsi="宋体" w:eastAsia="仿宋_GB2312"/>
          <w:b/>
          <w:color w:val="000000" w:themeColor="text1"/>
          <w14:textFill>
            <w14:solidFill>
              <w14:schemeClr w14:val="tx1"/>
            </w14:solidFill>
          </w14:textFill>
        </w:rPr>
        <w:t>合同</w:t>
      </w:r>
      <w:r>
        <w:rPr>
          <w:rFonts w:ascii="仿宋_GB2312" w:hAnsi="宋体" w:eastAsia="仿宋_GB2312"/>
          <w:b/>
          <w:color w:val="000000" w:themeColor="text1"/>
          <w14:textFill>
            <w14:solidFill>
              <w14:schemeClr w14:val="tx1"/>
            </w14:solidFill>
          </w14:textFill>
        </w:rPr>
        <w:t>附件</w:t>
      </w:r>
      <w:r>
        <w:rPr>
          <w:rFonts w:hint="eastAsia" w:ascii="仿宋_GB2312" w:hAnsi="宋体" w:eastAsia="仿宋_GB2312"/>
          <w:b/>
          <w:color w:val="000000" w:themeColor="text1"/>
          <w14:textFill>
            <w14:solidFill>
              <w14:schemeClr w14:val="tx1"/>
            </w14:solidFill>
          </w14:textFill>
        </w:rPr>
        <w:t xml:space="preserve">三: </w:t>
      </w:r>
    </w:p>
    <w:p>
      <w:pPr>
        <w:spacing w:before="120" w:beforeLines="50" w:after="120" w:afterLines="50" w:line="400" w:lineRule="exact"/>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安全文明施工违规罚款条例</w:t>
      </w:r>
    </w:p>
    <w:p>
      <w:pPr>
        <w:spacing w:line="360" w:lineRule="exact"/>
        <w:jc w:val="righ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单位：元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5966"/>
        <w:gridCol w:w="944"/>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内    容</w:t>
            </w:r>
          </w:p>
        </w:tc>
        <w:tc>
          <w:tcPr>
            <w:tcW w:w="944" w:type="dxa"/>
            <w:noWrap w:val="0"/>
            <w:vAlign w:val="center"/>
          </w:tcPr>
          <w:p>
            <w:pPr>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个人违</w:t>
            </w:r>
          </w:p>
          <w:p>
            <w:pPr>
              <w:spacing w:line="2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章罚款</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单位罚款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96" w:type="dxa"/>
            <w:noWrap w:val="0"/>
            <w:vAlign w:val="center"/>
          </w:tcPr>
          <w:p>
            <w:pPr>
              <w:spacing w:line="360" w:lineRule="exac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1</w:t>
            </w:r>
          </w:p>
        </w:tc>
        <w:tc>
          <w:tcPr>
            <w:tcW w:w="5966" w:type="dxa"/>
            <w:noWrap w:val="0"/>
            <w:vAlign w:val="center"/>
          </w:tcPr>
          <w:p>
            <w:pPr>
              <w:spacing w:line="360" w:lineRule="exac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个人防护</w:t>
            </w:r>
          </w:p>
        </w:tc>
        <w:tc>
          <w:tcPr>
            <w:tcW w:w="944" w:type="dxa"/>
            <w:noWrap w:val="0"/>
            <w:vAlign w:val="center"/>
          </w:tcPr>
          <w:p>
            <w:pPr>
              <w:spacing w:line="360" w:lineRule="exact"/>
              <w:jc w:val="center"/>
              <w:rPr>
                <w:b/>
                <w:bCs/>
                <w:color w:val="000000" w:themeColor="text1"/>
                <w:szCs w:val="21"/>
                <w14:textFill>
                  <w14:solidFill>
                    <w14:schemeClr w14:val="tx1"/>
                  </w14:solidFill>
                </w14:textFill>
              </w:rPr>
            </w:pPr>
          </w:p>
        </w:tc>
        <w:tc>
          <w:tcPr>
            <w:tcW w:w="1498" w:type="dxa"/>
            <w:noWrap w:val="0"/>
            <w:vAlign w:val="center"/>
          </w:tcPr>
          <w:p>
            <w:pPr>
              <w:spacing w:line="360" w:lineRule="exact"/>
              <w:jc w:val="center"/>
              <w:rPr>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1.1</w:t>
            </w:r>
          </w:p>
        </w:tc>
        <w:tc>
          <w:tcPr>
            <w:tcW w:w="5966" w:type="dxa"/>
            <w:noWrap w:val="0"/>
            <w:vAlign w:val="center"/>
          </w:tcPr>
          <w:p>
            <w:pPr>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未</w:t>
            </w:r>
            <w:r>
              <w:rPr>
                <w:color w:val="000000" w:themeColor="text1"/>
                <w:szCs w:val="21"/>
                <w14:textFill>
                  <w14:solidFill>
                    <w14:schemeClr w14:val="tx1"/>
                  </w14:solidFill>
                </w14:textFill>
              </w:rPr>
              <w:t>戴安全帽</w:t>
            </w:r>
          </w:p>
        </w:tc>
        <w:tc>
          <w:tcPr>
            <w:tcW w:w="944" w:type="dxa"/>
            <w:noWrap w:val="0"/>
            <w:vAlign w:val="center"/>
          </w:tcPr>
          <w:p>
            <w:pPr>
              <w:spacing w:line="360" w:lineRule="exact"/>
              <w:jc w:val="center"/>
              <w:rPr>
                <w:rFonts w:hint="eastAsia"/>
                <w:color w:val="000000" w:themeColor="text1"/>
                <w:szCs w:val="21"/>
                <w14:textFill>
                  <w14:solidFill>
                    <w14:schemeClr w14:val="tx1"/>
                  </w14:solidFill>
                </w14:textFill>
              </w:rPr>
            </w:pP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5966" w:type="dxa"/>
            <w:noWrap w:val="0"/>
            <w:vAlign w:val="center"/>
          </w:tcPr>
          <w:p>
            <w:pPr>
              <w:spacing w:line="36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未</w:t>
            </w:r>
            <w:r>
              <w:rPr>
                <w:color w:val="000000" w:themeColor="text1"/>
                <w:szCs w:val="21"/>
                <w14:textFill>
                  <w14:solidFill>
                    <w14:schemeClr w14:val="tx1"/>
                  </w14:solidFill>
                </w14:textFill>
              </w:rPr>
              <w:t>扣帽带、未佩带卡上班</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1.3</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高空或临边作业未系安全带</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1.4</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电焊作业未戴防护手套或面套</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操作切割机未戴防护眼罩</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6" w:type="dxa"/>
            <w:noWrap w:val="0"/>
            <w:vAlign w:val="center"/>
          </w:tcPr>
          <w:p>
            <w:pPr>
              <w:spacing w:line="360" w:lineRule="exac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2</w:t>
            </w:r>
          </w:p>
        </w:tc>
        <w:tc>
          <w:tcPr>
            <w:tcW w:w="5966" w:type="dxa"/>
            <w:noWrap w:val="0"/>
            <w:vAlign w:val="center"/>
          </w:tcPr>
          <w:p>
            <w:pPr>
              <w:spacing w:line="360" w:lineRule="exac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用电</w:t>
            </w:r>
          </w:p>
        </w:tc>
        <w:tc>
          <w:tcPr>
            <w:tcW w:w="944" w:type="dxa"/>
            <w:noWrap w:val="0"/>
            <w:vAlign w:val="center"/>
          </w:tcPr>
          <w:p>
            <w:pPr>
              <w:spacing w:line="360" w:lineRule="exact"/>
              <w:jc w:val="center"/>
              <w:rPr>
                <w:b/>
                <w:bCs/>
                <w:color w:val="000000" w:themeColor="text1"/>
                <w:szCs w:val="21"/>
                <w14:textFill>
                  <w14:solidFill>
                    <w14:schemeClr w14:val="tx1"/>
                  </w14:solidFill>
                </w14:textFill>
              </w:rPr>
            </w:pPr>
          </w:p>
        </w:tc>
        <w:tc>
          <w:tcPr>
            <w:tcW w:w="1498" w:type="dxa"/>
            <w:noWrap w:val="0"/>
            <w:vAlign w:val="center"/>
          </w:tcPr>
          <w:p>
            <w:pPr>
              <w:spacing w:line="360" w:lineRule="exact"/>
              <w:jc w:val="center"/>
              <w:rPr>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2.1</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未按“三相五线制”规定配电</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2.2</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不符合“三级配电、三级保护”规定</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2.3</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电气设备不按规定</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电线未按规定作架空或埋地处理</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2.5</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电箱中保护系统配置不全</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96" w:type="dxa"/>
            <w:noWrap w:val="0"/>
            <w:vAlign w:val="center"/>
          </w:tcPr>
          <w:p>
            <w:pPr>
              <w:spacing w:line="360" w:lineRule="exac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3</w:t>
            </w:r>
          </w:p>
        </w:tc>
        <w:tc>
          <w:tcPr>
            <w:tcW w:w="5966" w:type="dxa"/>
            <w:noWrap w:val="0"/>
            <w:vAlign w:val="center"/>
          </w:tcPr>
          <w:p>
            <w:pPr>
              <w:spacing w:line="360" w:lineRule="exac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设备</w:t>
            </w:r>
          </w:p>
        </w:tc>
        <w:tc>
          <w:tcPr>
            <w:tcW w:w="944" w:type="dxa"/>
            <w:noWrap w:val="0"/>
            <w:vAlign w:val="center"/>
          </w:tcPr>
          <w:p>
            <w:pPr>
              <w:spacing w:line="360" w:lineRule="exact"/>
              <w:jc w:val="center"/>
              <w:rPr>
                <w:b/>
                <w:bCs/>
                <w:color w:val="000000" w:themeColor="text1"/>
                <w:szCs w:val="21"/>
                <w14:textFill>
                  <w14:solidFill>
                    <w14:schemeClr w14:val="tx1"/>
                  </w14:solidFill>
                </w14:textFill>
              </w:rPr>
            </w:pPr>
          </w:p>
        </w:tc>
        <w:tc>
          <w:tcPr>
            <w:tcW w:w="1498" w:type="dxa"/>
            <w:noWrap w:val="0"/>
            <w:vAlign w:val="center"/>
          </w:tcPr>
          <w:p>
            <w:pPr>
              <w:spacing w:line="360" w:lineRule="exact"/>
              <w:jc w:val="center"/>
              <w:rPr>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3.1</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设备保护系统不全或已损坏</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专用电机未配专用开关箱</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3.3</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使用未通过安装验收的电机设备</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3.4</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特殊作业未持劳动部门颁发的上岗证</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6" w:type="dxa"/>
            <w:noWrap w:val="0"/>
            <w:vAlign w:val="center"/>
          </w:tcPr>
          <w:p>
            <w:pPr>
              <w:spacing w:line="360" w:lineRule="exac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4</w:t>
            </w:r>
          </w:p>
        </w:tc>
        <w:tc>
          <w:tcPr>
            <w:tcW w:w="5966" w:type="dxa"/>
            <w:noWrap w:val="0"/>
            <w:vAlign w:val="center"/>
          </w:tcPr>
          <w:p>
            <w:pPr>
              <w:spacing w:line="360" w:lineRule="exac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危险处理</w:t>
            </w:r>
          </w:p>
        </w:tc>
        <w:tc>
          <w:tcPr>
            <w:tcW w:w="944" w:type="dxa"/>
            <w:noWrap w:val="0"/>
            <w:vAlign w:val="center"/>
          </w:tcPr>
          <w:p>
            <w:pPr>
              <w:spacing w:line="360" w:lineRule="exact"/>
              <w:jc w:val="center"/>
              <w:rPr>
                <w:b/>
                <w:bCs/>
                <w:color w:val="000000" w:themeColor="text1"/>
                <w:szCs w:val="21"/>
                <w14:textFill>
                  <w14:solidFill>
                    <w14:schemeClr w14:val="tx1"/>
                  </w14:solidFill>
                </w14:textFill>
              </w:rPr>
            </w:pPr>
          </w:p>
        </w:tc>
        <w:tc>
          <w:tcPr>
            <w:tcW w:w="1498" w:type="dxa"/>
            <w:noWrap w:val="0"/>
            <w:vAlign w:val="center"/>
          </w:tcPr>
          <w:p>
            <w:pPr>
              <w:spacing w:line="360" w:lineRule="exact"/>
              <w:jc w:val="center"/>
              <w:rPr>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4.1</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“四口”、“临边”未按规定保护</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4.2</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移动工作平台无斜撑等保护措施</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4.3</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未经批准拆除安全防护设施</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4.4</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易燃、易爆、易腐蚀及有毒化学物品未隔离存放</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4.5</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危险物品存放区无警告标志</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4.6</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危险作业区域未有效防护</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noWrap w:val="0"/>
            <w:vAlign w:val="center"/>
          </w:tcPr>
          <w:p>
            <w:pPr>
              <w:spacing w:line="360" w:lineRule="exac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5</w:t>
            </w:r>
          </w:p>
        </w:tc>
        <w:tc>
          <w:tcPr>
            <w:tcW w:w="5966" w:type="dxa"/>
            <w:noWrap w:val="0"/>
            <w:vAlign w:val="center"/>
          </w:tcPr>
          <w:p>
            <w:pPr>
              <w:spacing w:line="360" w:lineRule="exac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防火、照明</w:t>
            </w:r>
          </w:p>
        </w:tc>
        <w:tc>
          <w:tcPr>
            <w:tcW w:w="944" w:type="dxa"/>
            <w:noWrap w:val="0"/>
            <w:vAlign w:val="center"/>
          </w:tcPr>
          <w:p>
            <w:pPr>
              <w:spacing w:line="360" w:lineRule="exact"/>
              <w:jc w:val="center"/>
              <w:rPr>
                <w:b/>
                <w:bCs/>
                <w:color w:val="000000" w:themeColor="text1"/>
                <w:szCs w:val="21"/>
                <w14:textFill>
                  <w14:solidFill>
                    <w14:schemeClr w14:val="tx1"/>
                  </w14:solidFill>
                </w14:textFill>
              </w:rPr>
            </w:pPr>
          </w:p>
        </w:tc>
        <w:tc>
          <w:tcPr>
            <w:tcW w:w="1498" w:type="dxa"/>
            <w:noWrap w:val="0"/>
            <w:vAlign w:val="center"/>
          </w:tcPr>
          <w:p>
            <w:pPr>
              <w:spacing w:line="360" w:lineRule="exact"/>
              <w:jc w:val="center"/>
              <w:rPr>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5.1</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仓库、生活区及施工区未配灭火器材</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5.2</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失效的灭火器材未及时更新</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5.3</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动火作业未办理动用明火手续</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5.4</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动火作业防火措施未跟上</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在禁烟区吸烟</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5.6</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擅自挪用、损坏消防器材</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5.7</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主要通道及施工区照明不足</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5.8</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在易燃物品区用强热灯照明（如碘钨灯）</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96" w:type="dxa"/>
            <w:noWrap w:val="0"/>
            <w:vAlign w:val="center"/>
          </w:tcPr>
          <w:p>
            <w:pPr>
              <w:spacing w:line="360" w:lineRule="exac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6</w:t>
            </w:r>
          </w:p>
        </w:tc>
        <w:tc>
          <w:tcPr>
            <w:tcW w:w="5966" w:type="dxa"/>
            <w:noWrap w:val="0"/>
            <w:vAlign w:val="center"/>
          </w:tcPr>
          <w:p>
            <w:pPr>
              <w:spacing w:line="360" w:lineRule="exac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安全管理及其它</w:t>
            </w:r>
          </w:p>
        </w:tc>
        <w:tc>
          <w:tcPr>
            <w:tcW w:w="944" w:type="dxa"/>
            <w:noWrap w:val="0"/>
            <w:vAlign w:val="center"/>
          </w:tcPr>
          <w:p>
            <w:pPr>
              <w:spacing w:line="360" w:lineRule="exact"/>
              <w:jc w:val="center"/>
              <w:rPr>
                <w:b/>
                <w:bCs/>
                <w:color w:val="000000" w:themeColor="text1"/>
                <w:szCs w:val="21"/>
                <w14:textFill>
                  <w14:solidFill>
                    <w14:schemeClr w14:val="tx1"/>
                  </w14:solidFill>
                </w14:textFill>
              </w:rPr>
            </w:pPr>
          </w:p>
        </w:tc>
        <w:tc>
          <w:tcPr>
            <w:tcW w:w="1498" w:type="dxa"/>
            <w:noWrap w:val="0"/>
            <w:vAlign w:val="center"/>
          </w:tcPr>
          <w:p>
            <w:pPr>
              <w:spacing w:line="360" w:lineRule="exact"/>
              <w:jc w:val="center"/>
              <w:rPr>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6.1</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集中安全活动（例会、检查）缺席（除非事先批准）</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6.2</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重大安全、文明活动配合不力</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6.3</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未按规定要求和指定时间整改隐患</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6.4</w:t>
            </w:r>
          </w:p>
        </w:tc>
        <w:tc>
          <w:tcPr>
            <w:tcW w:w="5966" w:type="dxa"/>
            <w:noWrap w:val="0"/>
            <w:vAlign w:val="center"/>
          </w:tcPr>
          <w:p>
            <w:pPr>
              <w:pStyle w:val="5"/>
              <w:spacing w:before="0" w:line="360" w:lineRule="exac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不服从指挥、态度粗鲁，缺乏礼貌</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6.5</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打架斗殴</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6.6</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偷窃</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6.7</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未按规定统一服装</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6.8</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乘坐卷扬机吊蓝上下（经批准检修除外）包括开机人员</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6.9</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无故损坏公物、攀折花草树木</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6.10</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损坏成品未主动承担责任</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6.11</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酒后上工地</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6.12</w:t>
            </w:r>
          </w:p>
        </w:tc>
        <w:tc>
          <w:tcPr>
            <w:tcW w:w="5966" w:type="dxa"/>
            <w:noWrap w:val="0"/>
            <w:vAlign w:val="center"/>
          </w:tcPr>
          <w:p>
            <w:pPr>
              <w:pStyle w:val="5"/>
              <w:spacing w:before="0" w:line="360" w:lineRule="exac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在工地及生活区赌博等不健康活动</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100/位</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2000元以上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6.13</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在工地现场及生活区随地大小便</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6.14</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高空抛掷物料</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6.15</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堵塞通道</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6.16</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当日施工垃圾未清除的</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6.17</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施工区域住人（未经总包批准）</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6.18</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宿舍区卫生、防火不符合要求</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6.19</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就餐时未按秩序文明排队，经教育不听者</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6.20</w:t>
            </w:r>
          </w:p>
        </w:tc>
        <w:tc>
          <w:tcPr>
            <w:tcW w:w="5966" w:type="dxa"/>
            <w:noWrap w:val="0"/>
            <w:vAlign w:val="center"/>
          </w:tcPr>
          <w:p>
            <w:pPr>
              <w:spacing w:line="36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工地及生活区无故浪费开水及用水桶打开水</w:t>
            </w:r>
          </w:p>
        </w:tc>
        <w:tc>
          <w:tcPr>
            <w:tcW w:w="944"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498" w:type="dxa"/>
            <w:noWrap w:val="0"/>
            <w:vAlign w:val="center"/>
          </w:tcPr>
          <w:p>
            <w:pPr>
              <w:spacing w:line="36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noWrap w:val="0"/>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6.21</w:t>
            </w:r>
          </w:p>
        </w:tc>
        <w:tc>
          <w:tcPr>
            <w:tcW w:w="5966" w:type="dxa"/>
            <w:noWrap w:val="0"/>
            <w:vAlign w:val="center"/>
          </w:tcPr>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其他安全违章及不文明行为</w:t>
            </w:r>
          </w:p>
        </w:tc>
        <w:tc>
          <w:tcPr>
            <w:tcW w:w="944" w:type="dxa"/>
            <w:noWrap w:val="0"/>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100/位</w:t>
            </w:r>
          </w:p>
        </w:tc>
        <w:tc>
          <w:tcPr>
            <w:tcW w:w="1498" w:type="dxa"/>
            <w:noWrap w:val="0"/>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1000以上</w:t>
            </w:r>
          </w:p>
        </w:tc>
      </w:tr>
    </w:tbl>
    <w:p>
      <w:pPr>
        <w:spacing w:line="400" w:lineRule="exact"/>
        <w:rPr>
          <w:rFonts w:ascii="仿宋_GB2312" w:hAnsi="宋体" w:eastAsia="仿宋_GB2312"/>
          <w:b/>
          <w:color w:val="000000" w:themeColor="text1"/>
          <w14:textFill>
            <w14:solidFill>
              <w14:schemeClr w14:val="tx1"/>
            </w14:solidFill>
          </w14:textFill>
        </w:rPr>
      </w:pPr>
      <w:r>
        <w:rPr>
          <w:rFonts w:ascii="宋体"/>
          <w:b/>
          <w:color w:val="000000" w:themeColor="text1"/>
          <w:szCs w:val="21"/>
          <w:shd w:val="pct10" w:color="auto" w:fill="FFFFFF"/>
          <w14:textFill>
            <w14:solidFill>
              <w14:schemeClr w14:val="tx1"/>
            </w14:solidFill>
          </w14:textFill>
        </w:rPr>
        <w:br w:type="page"/>
      </w:r>
      <w:r>
        <w:rPr>
          <w:rFonts w:hint="eastAsia" w:ascii="仿宋_GB2312" w:hAnsi="宋体" w:eastAsia="仿宋_GB2312"/>
          <w:b/>
          <w:color w:val="000000" w:themeColor="text1"/>
          <w14:textFill>
            <w14:solidFill>
              <w14:schemeClr w14:val="tx1"/>
            </w14:solidFill>
          </w14:textFill>
        </w:rPr>
        <w:t>合同</w:t>
      </w:r>
      <w:r>
        <w:rPr>
          <w:rFonts w:ascii="仿宋_GB2312" w:hAnsi="宋体" w:eastAsia="仿宋_GB2312"/>
          <w:b/>
          <w:color w:val="000000" w:themeColor="text1"/>
          <w14:textFill>
            <w14:solidFill>
              <w14:schemeClr w14:val="tx1"/>
            </w14:solidFill>
          </w14:textFill>
        </w:rPr>
        <w:t>附件</w:t>
      </w:r>
      <w:r>
        <w:rPr>
          <w:rFonts w:hint="eastAsia" w:ascii="仿宋_GB2312" w:hAnsi="宋体" w:eastAsia="仿宋_GB2312"/>
          <w:b/>
          <w:color w:val="000000" w:themeColor="text1"/>
          <w14:textFill>
            <w14:solidFill>
              <w14:schemeClr w14:val="tx1"/>
            </w14:solidFill>
          </w14:textFill>
        </w:rPr>
        <w:t>四：</w:t>
      </w:r>
    </w:p>
    <w:p>
      <w:pPr>
        <w:spacing w:before="120" w:beforeLines="50" w:after="120" w:afterLines="50" w:line="400" w:lineRule="exact"/>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消防安全管理协议</w:t>
      </w:r>
    </w:p>
    <w:p>
      <w:pPr>
        <w:tabs>
          <w:tab w:val="left" w:pos="720"/>
          <w:tab w:val="left" w:pos="900"/>
          <w:tab w:val="left" w:pos="1050"/>
          <w:tab w:val="left" w:pos="1620"/>
          <w:tab w:val="left" w:pos="2310"/>
          <w:tab w:val="left" w:pos="2940"/>
          <w:tab w:val="left" w:pos="3780"/>
        </w:tabs>
        <w:adjustRightInd w:val="0"/>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w:t>
      </w:r>
      <w:r>
        <w:rPr>
          <w:rFonts w:ascii="宋体" w:hAnsi="宋体"/>
          <w:color w:val="000000" w:themeColor="text1"/>
          <w:szCs w:val="21"/>
          <w14:textFill>
            <w14:solidFill>
              <w14:schemeClr w14:val="tx1"/>
            </w14:solidFill>
          </w14:textFill>
        </w:rPr>
        <w:t>（全称）：</w:t>
      </w:r>
      <w:r>
        <w:rPr>
          <w:rFonts w:hint="eastAsia" w:ascii="宋体" w:hAnsi="宋体" w:cs="Arial"/>
          <w:color w:val="000000" w:themeColor="text1"/>
          <w:szCs w:val="21"/>
          <w14:textFill>
            <w14:solidFill>
              <w14:schemeClr w14:val="tx1"/>
            </w14:solidFill>
          </w14:textFill>
        </w:rPr>
        <w:t xml:space="preserve">浙江大学医学院附属儿童医院  </w:t>
      </w:r>
      <w:r>
        <w:rPr>
          <w:rFonts w:hint="eastAsia" w:ascii="宋体" w:hAnsi="宋体"/>
          <w:color w:val="000000" w:themeColor="text1"/>
          <w:szCs w:val="21"/>
          <w14:textFill>
            <w14:solidFill>
              <w14:schemeClr w14:val="tx1"/>
            </w14:solidFill>
          </w14:textFill>
        </w:rPr>
        <w:t>　（建设单位）</w:t>
      </w:r>
    </w:p>
    <w:p>
      <w:pPr>
        <w:tabs>
          <w:tab w:val="left" w:pos="720"/>
          <w:tab w:val="left" w:pos="900"/>
          <w:tab w:val="left" w:pos="1050"/>
          <w:tab w:val="left" w:pos="1620"/>
          <w:tab w:val="left" w:pos="2310"/>
          <w:tab w:val="left" w:pos="2940"/>
          <w:tab w:val="left" w:pos="3780"/>
        </w:tabs>
        <w:adjustRightInd w:val="0"/>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w:t>
      </w:r>
      <w:r>
        <w:rPr>
          <w:rFonts w:ascii="宋体" w:hAnsi="宋体"/>
          <w:color w:val="000000" w:themeColor="text1"/>
          <w:szCs w:val="21"/>
          <w14:textFill>
            <w14:solidFill>
              <w14:schemeClr w14:val="tx1"/>
            </w14:solidFill>
          </w14:textFill>
        </w:rPr>
        <w:t>（全称）：</w:t>
      </w:r>
      <w:r>
        <w:rPr>
          <w:rFonts w:hint="eastAsia" w:ascii="宋体" w:hAnsi="宋体"/>
          <w:color w:val="000000" w:themeColor="text1"/>
          <w:szCs w:val="21"/>
          <w14:textFill>
            <w14:solidFill>
              <w14:schemeClr w14:val="tx1"/>
            </w14:solidFill>
          </w14:textFill>
        </w:rPr>
        <w:t xml:space="preserve">                           　 （施工单位）</w:t>
      </w:r>
    </w:p>
    <w:p>
      <w:pPr>
        <w:spacing w:line="400" w:lineRule="exac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将本合同范围内的工程项目发包给承包人施工，为保障现场施工人员的生命和财产安全，贯彻“预防为主，防消结合”的消防方针，全面贯彻执行《中华人民共和国安全生产法》、《中华人民共和国消防法》和《建设工程安全生产管理条例》第31条规定：“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spacing w:line="400" w:lineRule="exac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特此，</w:t>
      </w:r>
      <w:r>
        <w:rPr>
          <w:rFonts w:hint="eastAsia"/>
          <w:color w:val="000000" w:themeColor="text1"/>
          <w:szCs w:val="21"/>
          <w14:textFill>
            <w14:solidFill>
              <w14:schemeClr w14:val="tx1"/>
            </w14:solidFill>
          </w14:textFill>
        </w:rPr>
        <w:t>发包人、承包人双方</w:t>
      </w:r>
      <w:r>
        <w:rPr>
          <w:color w:val="000000" w:themeColor="text1"/>
          <w:szCs w:val="21"/>
          <w14:textFill>
            <w14:solidFill>
              <w14:schemeClr w14:val="tx1"/>
            </w14:solidFill>
          </w14:textFill>
        </w:rPr>
        <w:t>就消防安全管理达成如下条款：</w:t>
      </w:r>
    </w:p>
    <w:p>
      <w:pPr>
        <w:spacing w:line="400" w:lineRule="exac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承包人</w:t>
      </w:r>
      <w:r>
        <w:rPr>
          <w:color w:val="000000" w:themeColor="text1"/>
          <w:szCs w:val="21"/>
          <w14:textFill>
            <w14:solidFill>
              <w14:schemeClr w14:val="tx1"/>
            </w14:solidFill>
          </w14:textFill>
        </w:rPr>
        <w:t>必须认真贯彻国家、有关部委、工程所在地政府颁发的有关消防、防火安全的法律、法规、规范和规定；</w:t>
      </w:r>
    </w:p>
    <w:p>
      <w:pPr>
        <w:spacing w:line="400" w:lineRule="exac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2、承包人在施工期间必须严格遵守和执行发包人在安全生产、消防保卫、治安卫生等方面的有关规章制度，接受发包人的监督、检查和指导。对发包人违反消防规章、规定和制度的指令，承包人有权要求发包人改进。</w:t>
      </w:r>
    </w:p>
    <w:p>
      <w:pPr>
        <w:spacing w:line="400" w:lineRule="exac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3、承包人必须履行以下消防安全职责：</w:t>
      </w:r>
    </w:p>
    <w:p>
      <w:pPr>
        <w:spacing w:line="400" w:lineRule="exac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（1）建立消防安全责任制，落实消防安全责任人，加强消防安全管理；</w:t>
      </w:r>
    </w:p>
    <w:p>
      <w:pPr>
        <w:spacing w:line="400" w:lineRule="exac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（2）建立健全易燃易爆物品安全管理、化学危险品安全管理、施工临时用电安全管理、动用明火审批以及安全检查等各项防火管理的规章制度和消防安全操作规程；</w:t>
      </w:r>
    </w:p>
    <w:p>
      <w:pPr>
        <w:spacing w:line="400" w:lineRule="exac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（3）按照有关要求配置消防设施和器材、设置消防安全标志，并定期组织检验、维修，确保消防设施和器材完好、有效；</w:t>
      </w:r>
    </w:p>
    <w:p>
      <w:pPr>
        <w:spacing w:line="400" w:lineRule="exac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（4）建立防火台帐；</w:t>
      </w:r>
    </w:p>
    <w:p>
      <w:pPr>
        <w:spacing w:line="400" w:lineRule="exac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（5）对职工进行消防安全教育和培训，提高职工消防安全意识和相应的消防安全技能；</w:t>
      </w:r>
    </w:p>
    <w:p>
      <w:pPr>
        <w:spacing w:line="400" w:lineRule="exac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（6）制定火灾应急预案，并定期组织演练，确保适用、有效。</w:t>
      </w:r>
    </w:p>
    <w:p>
      <w:pPr>
        <w:spacing w:line="400" w:lineRule="exac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4、承包人保证特种作业严格执行国家《特种作业人员安全技术培训考核管理规定》，特种作业人员须经省、市、地区的特种作业安全技术考核站培训考核后持证上岗，并按规定定期审核。承包人应对其对现场消防安全有重大影响的人员进行有关消防安全方面的培训、教育和交底。</w:t>
      </w:r>
    </w:p>
    <w:p>
      <w:pPr>
        <w:spacing w:line="400" w:lineRule="exac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5、承包人的临时设施和施工材料、易燃易爆物品的堆放应符合发包人关于施工总平面图布置的有关要求，充分考虑安全、防火、防爆、防污染等因素，做到分区明确，定位合理。施工场所的易燃、易爆废料要及时处理。</w:t>
      </w:r>
    </w:p>
    <w:p>
      <w:pPr>
        <w:spacing w:line="400" w:lineRule="exact"/>
        <w:ind w:firstLine="514" w:firstLineChars="245"/>
        <w:rPr>
          <w:color w:val="000000" w:themeColor="text1"/>
          <w:szCs w:val="21"/>
          <w14:textFill>
            <w14:solidFill>
              <w14:schemeClr w14:val="tx1"/>
            </w14:solidFill>
          </w14:textFill>
        </w:rPr>
      </w:pPr>
      <w:r>
        <w:rPr>
          <w:color w:val="000000" w:themeColor="text1"/>
          <w:szCs w:val="21"/>
          <w14:textFill>
            <w14:solidFill>
              <w14:schemeClr w14:val="tx1"/>
            </w14:solidFill>
          </w14:textFill>
        </w:rPr>
        <w:t>承包人应建立仓库管理制度，工地上存放化学危险品、易燃易爆物品的仓库须专库专用、专人负责，并建立台帐。仓库保管人员要严格遵守安全规程，严禁吸烟、使用明火和电气设备等。</w:t>
      </w:r>
    </w:p>
    <w:p>
      <w:pPr>
        <w:spacing w:line="400" w:lineRule="exac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6、承包人应向发包人提交关于施工临时用电的施工组织设计或专项方案，配备专职电工，用电线路敷设、设备安装应符合相关电力规范的要求。工地严禁使用电炉，如因施工确需使用电炉时，应征得消防主管人员同意，采取可靠防护措施，并指派专人负责监管。严禁使用电炉或其它电热设备取暖。</w:t>
      </w:r>
    </w:p>
    <w:p>
      <w:pPr>
        <w:spacing w:line="400" w:lineRule="exac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承包人</w:t>
      </w:r>
      <w:r>
        <w:rPr>
          <w:color w:val="000000" w:themeColor="text1"/>
          <w:szCs w:val="21"/>
          <w14:textFill>
            <w14:solidFill>
              <w14:schemeClr w14:val="tx1"/>
            </w14:solidFill>
          </w14:textFill>
        </w:rPr>
        <w:t>必须严格执行动用明火审批制度，易燃、易爆场所严禁吸烟及动用明火，消防器材不准挪作他用。进行电焊、气割、气焊等具有火灾危险的作业，应按规定办理动火审批手续，严格遵守“十不烧”规定，操作人员必须持证上岗，并严格遵守消防安全操作规程。冬季施工如须采用明火加热的防冻措施时，应征得消防主管人员同意，落实防火、防爆、防中毒措施，并指派专人值班。</w:t>
      </w:r>
    </w:p>
    <w:p>
      <w:pPr>
        <w:spacing w:line="400" w:lineRule="exac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8、承包人施工人员宿舍内严禁私拉乱接电线、生火做饭、烤火取暖。宿舍区不得设置在在建工程内。宿舍区与危险品仓库相隔距离应符合消防要求，宿舍不能兼为仓库使用。</w:t>
      </w:r>
    </w:p>
    <w:p>
      <w:pPr>
        <w:spacing w:line="400" w:lineRule="exac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9、承包人在施工中，要注意文明施工。对施工现场要加强现场管理，禁止在施工现场吸烟。每天工作结束后，对施工现场要进行一次全面的防火检查和检修工具、施工垃圾等的清理，做到工完场清，同时切断施工电源，封闭施工现场，消除安全隐患。</w:t>
      </w:r>
    </w:p>
    <w:p>
      <w:pPr>
        <w:spacing w:line="400" w:lineRule="exac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10、承包人应建立消防事故的应急救援组织，编制消防事故应急救援预案并报发包人审批，配置必要的应急救援器材、设备，并进行经常性维修、保养，保证正常运行；参与发包人的应急救援预案的实施。</w:t>
      </w:r>
    </w:p>
    <w:p>
      <w:pPr>
        <w:spacing w:line="400" w:lineRule="exac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11、承包人在施工期间，发生消防事故后，事故现场有关人员应当立即报告本单位负责人和发包人，承包人单位负责人接到事故报告后，应迅速采取有效措施，组织抢救，防止事故扩大，减少人员伤亡和财产损失，做好标识、保护好事故现场，协助和配合事故调查、处理。</w:t>
      </w:r>
    </w:p>
    <w:p>
      <w:pPr>
        <w:spacing w:line="400" w:lineRule="exac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12、由于承包人的原因造成人员伤亡和财产损失，承包人负责事故的抢救和善后处理工作，造成的经济损失和法律责任由承包人承担，并补偿发包人由此造成的工期、经济等方面的损失。</w:t>
      </w:r>
    </w:p>
    <w:p>
      <w:pPr>
        <w:spacing w:line="400" w:lineRule="exac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13、在工程施工过程中，非承包人原因发生消防事故时，承包人有义务根据发包人的要求配合支持事故抢救工作，发包人在事后应对此向承包人支付合理的补偿。</w:t>
      </w:r>
    </w:p>
    <w:p>
      <w:pPr>
        <w:spacing w:line="400" w:lineRule="exac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14、施工期间，承包人指派</w:t>
      </w:r>
      <w:r>
        <w:rPr>
          <w:rFonts w:hint="eastAsia"/>
          <w:color w:val="000000" w:themeColor="text1"/>
          <w:szCs w:val="21"/>
          <w:u w:val="single"/>
          <w14:textFill>
            <w14:solidFill>
              <w14:schemeClr w14:val="tx1"/>
            </w14:solidFill>
          </w14:textFill>
        </w:rPr>
        <w:t xml:space="preserve">　   </w:t>
      </w:r>
      <w:r>
        <w:rPr>
          <w:rFonts w:hint="eastAsia"/>
          <w:color w:val="000000" w:themeColor="text1"/>
          <w:spacing w:val="-2"/>
          <w:szCs w:val="21"/>
          <w:u w:val="single"/>
          <w14:textFill>
            <w14:solidFill>
              <w14:schemeClr w14:val="tx1"/>
            </w14:solidFill>
          </w14:textFill>
        </w:rPr>
        <w:t xml:space="preserve"> </w:t>
      </w:r>
      <w:r>
        <w:rPr>
          <w:color w:val="000000" w:themeColor="text1"/>
          <w:szCs w:val="21"/>
          <w14:textFill>
            <w14:solidFill>
              <w14:schemeClr w14:val="tx1"/>
            </w14:solidFill>
          </w14:textFill>
        </w:rPr>
        <w:t>同志负责本工程项目的消防安全工作；发包人指派</w:t>
      </w:r>
      <w:r>
        <w:rPr>
          <w:rFonts w:hint="eastAsia"/>
          <w:color w:val="000000" w:themeColor="text1"/>
          <w:szCs w:val="21"/>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rFonts w:hint="eastAsia"/>
          <w:color w:val="000000" w:themeColor="text1"/>
          <w:spacing w:val="-2"/>
          <w:szCs w:val="21"/>
          <w:u w:val="single"/>
          <w14:textFill>
            <w14:solidFill>
              <w14:schemeClr w14:val="tx1"/>
            </w14:solidFill>
          </w14:textFill>
        </w:rPr>
        <w:t>　</w:t>
      </w:r>
      <w:r>
        <w:rPr>
          <w:color w:val="000000" w:themeColor="text1"/>
          <w:szCs w:val="21"/>
          <w14:textFill>
            <w14:solidFill>
              <w14:schemeClr w14:val="tx1"/>
            </w14:solidFill>
          </w14:textFill>
        </w:rPr>
        <w:t>同志负责联系、检查、督促、管理承包人执行有关消防安全的相关规定。甲乙双方应经常联系，相互协助检查和处理工程施工中有关的消防安全工作，共同预防事故发生。</w:t>
      </w:r>
    </w:p>
    <w:p>
      <w:pPr>
        <w:spacing w:line="400" w:lineRule="exact"/>
        <w:ind w:firstLine="411" w:firstLineChars="196"/>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r>
        <w:rPr>
          <w:rFonts w:hint="eastAsia"/>
          <w:color w:val="000000" w:themeColor="text1"/>
          <w:szCs w:val="21"/>
          <w14:textFill>
            <w14:solidFill>
              <w14:schemeClr w14:val="tx1"/>
            </w14:solidFill>
          </w14:textFill>
        </w:rPr>
        <w:t>发包人、承包人双方</w:t>
      </w:r>
      <w:r>
        <w:rPr>
          <w:color w:val="000000" w:themeColor="text1"/>
          <w:szCs w:val="21"/>
          <w14:textFill>
            <w14:solidFill>
              <w14:schemeClr w14:val="tx1"/>
            </w14:solidFill>
          </w14:textFill>
        </w:rPr>
        <w:t>必须严格执行本补充条款，由于违反本补充条款而造成人身伤亡或设备事故的，由违约方承担一切经济损失。</w:t>
      </w:r>
    </w:p>
    <w:p>
      <w:pPr>
        <w:spacing w:line="400" w:lineRule="exact"/>
        <w:rPr>
          <w:rFonts w:ascii="仿宋_GB2312" w:hAnsi="宋体" w:eastAsia="仿宋_GB2312"/>
          <w:b/>
          <w:color w:val="000000" w:themeColor="text1"/>
          <w14:textFill>
            <w14:solidFill>
              <w14:schemeClr w14:val="tx1"/>
            </w14:solidFill>
          </w14:textFill>
        </w:rPr>
      </w:pPr>
      <w:r>
        <w:rPr>
          <w:color w:val="000000" w:themeColor="text1"/>
          <w:szCs w:val="21"/>
          <w14:textFill>
            <w14:solidFill>
              <w14:schemeClr w14:val="tx1"/>
            </w14:solidFill>
          </w14:textFill>
        </w:rPr>
        <w:br w:type="page"/>
      </w:r>
      <w:r>
        <w:rPr>
          <w:rFonts w:hint="eastAsia" w:ascii="仿宋_GB2312" w:hAnsi="宋体" w:eastAsia="仿宋_GB2312"/>
          <w:b/>
          <w:color w:val="000000" w:themeColor="text1"/>
          <w14:textFill>
            <w14:solidFill>
              <w14:schemeClr w14:val="tx1"/>
            </w14:solidFill>
          </w14:textFill>
        </w:rPr>
        <w:t>合同附件五：</w:t>
      </w:r>
    </w:p>
    <w:p>
      <w:pPr>
        <w:pStyle w:val="28"/>
        <w:spacing w:line="360" w:lineRule="auto"/>
        <w:ind w:firstLine="420" w:firstLineChars="200"/>
        <w:rPr>
          <w:rFonts w:ascii="宋体" w:hAnsi="宋体" w:cs="宋体"/>
          <w:color w:val="000000" w:themeColor="text1"/>
          <w:szCs w:val="21"/>
          <w14:textFill>
            <w14:solidFill>
              <w14:schemeClr w14:val="tx1"/>
            </w14:solidFill>
          </w14:textFill>
        </w:rPr>
      </w:pPr>
    </w:p>
    <w:p>
      <w:pPr>
        <w:widowControl/>
        <w:spacing w:line="360" w:lineRule="auto"/>
        <w:jc w:val="center"/>
        <w:rPr>
          <w:rFonts w:cs="宋体" w:asciiTheme="minorEastAsia" w:hAnsiTheme="minorEastAsia" w:eastAsiaTheme="minorEastAsia"/>
          <w:b/>
          <w:bCs/>
          <w:color w:val="000000" w:themeColor="text1"/>
          <w:kern w:val="0"/>
          <w:sz w:val="28"/>
          <w:szCs w:val="28"/>
          <w14:textFill>
            <w14:solidFill>
              <w14:schemeClr w14:val="tx1"/>
            </w14:solidFill>
          </w14:textFill>
        </w:rPr>
      </w:pPr>
      <w:r>
        <w:rPr>
          <w:rFonts w:cs="宋体" w:asciiTheme="minorEastAsia" w:hAnsiTheme="minorEastAsia" w:eastAsiaTheme="minorEastAsia"/>
          <w:b/>
          <w:bCs/>
          <w:color w:val="000000" w:themeColor="text1"/>
          <w:kern w:val="0"/>
          <w:sz w:val="28"/>
          <w:szCs w:val="28"/>
          <w14:textFill>
            <w14:solidFill>
              <w14:schemeClr w14:val="tx1"/>
            </w14:solidFill>
          </w14:textFill>
        </w:rPr>
        <w:t>浙江大学医学院附属儿童医院项目合作廉洁承诺书</w:t>
      </w:r>
    </w:p>
    <w:p>
      <w:pPr>
        <w:widowControl/>
        <w:spacing w:line="360" w:lineRule="auto"/>
        <w:jc w:val="left"/>
        <w:rPr>
          <w:rFonts w:cs="宋体" w:asciiTheme="minorEastAsia" w:hAnsiTheme="minorEastAsia" w:eastAsiaTheme="minorEastAsia"/>
          <w:color w:val="000000" w:themeColor="text1"/>
          <w:kern w:val="0"/>
          <w:szCs w:val="21"/>
          <w14:textFill>
            <w14:solidFill>
              <w14:schemeClr w14:val="tx1"/>
            </w14:solidFill>
          </w14:textFill>
        </w:rPr>
      </w:pPr>
    </w:p>
    <w:p>
      <w:pPr>
        <w:widowControl/>
        <w:spacing w:line="360" w:lineRule="auto"/>
        <w:jc w:val="left"/>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 xml:space="preserve">浙江大学医学院附属儿童医院： </w:t>
      </w:r>
    </w:p>
    <w:p>
      <w:pPr>
        <w:widowControl/>
        <w:spacing w:line="360" w:lineRule="auto"/>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 xml:space="preserve">为配合贵院做好治理购销领域商业贿赂专项工作，坚决贯彻执行上级有关文件精神，廉洁项目合作行为，坚决抵制合作中的不正之风，维护广大群众和双方的合法权益，防止发生违纪违规违法案件和各种不良行为，本单位及所属工作人员特向贵院承诺以下事项： </w:t>
      </w:r>
    </w:p>
    <w:p>
      <w:pPr>
        <w:widowControl/>
        <w:spacing w:line="360" w:lineRule="auto"/>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 xml:space="preserve">一、保证遵守各项党纪党规、法律法规以及医院各项规章制度及操作流程规定，依纪依规依法办事，积极履行相关义务，保证各类项目等合作服务的质量，并提供优质服务。 </w:t>
      </w:r>
    </w:p>
    <w:p>
      <w:pPr>
        <w:widowControl/>
        <w:spacing w:line="360" w:lineRule="auto"/>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 xml:space="preserve">二、加强廉洁自律，杜绝行贿及受贿行为。保证不以任何形式收受施工单位、医院科室及工作人员给予的“回扣”等好处费；保证不以任何借口收受施工单位及医院科室、工作人员赠送的现金，有价证劵和其他物品等，保证不接受请宴、不接受请玩；保证不请宴、不请玩；或给予其他不正当利益。 </w:t>
      </w:r>
    </w:p>
    <w:p>
      <w:pPr>
        <w:widowControl/>
        <w:spacing w:line="360" w:lineRule="auto"/>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 xml:space="preserve">三、保证积极配合贵院对项目合作中有无商业贿赂的调查。 </w:t>
      </w:r>
    </w:p>
    <w:p>
      <w:pPr>
        <w:widowControl/>
        <w:spacing w:line="360" w:lineRule="auto"/>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 xml:space="preserve">以上承诺如有违反，我们愿意接受医院按照有关规定处理，直至停止业务往来，终止该商品的使用，取消其中标资格，并通报给纪检、监察机关等严肃查处。 </w:t>
      </w:r>
    </w:p>
    <w:p>
      <w:pPr>
        <w:widowControl/>
        <w:spacing w:line="360" w:lineRule="auto"/>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 xml:space="preserve">本承诺书一式二份，贵院、本单位各执一份。 </w:t>
      </w:r>
    </w:p>
    <w:p>
      <w:pPr>
        <w:widowControl/>
        <w:spacing w:line="360" w:lineRule="auto"/>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 xml:space="preserve">承诺书自签订之日起生效，从 年 月 日起。 </w:t>
      </w:r>
    </w:p>
    <w:p>
      <w:pPr>
        <w:widowControl/>
        <w:spacing w:line="360" w:lineRule="auto"/>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p>
    <w:p>
      <w:pPr>
        <w:widowControl/>
        <w:spacing w:line="360" w:lineRule="auto"/>
        <w:ind w:firstLine="420" w:firstLineChars="200"/>
        <w:jc w:val="left"/>
        <w:rPr>
          <w:rFonts w:cs="宋体" w:asciiTheme="minorEastAsia" w:hAnsiTheme="minorEastAsia" w:eastAsiaTheme="minorEastAsia"/>
          <w:color w:val="000000" w:themeColor="text1"/>
          <w:kern w:val="0"/>
          <w:szCs w:val="21"/>
          <w14:textFill>
            <w14:solidFill>
              <w14:schemeClr w14:val="tx1"/>
            </w14:solidFill>
          </w14:textFill>
        </w:rPr>
      </w:pPr>
    </w:p>
    <w:p>
      <w:pPr>
        <w:widowControl/>
        <w:spacing w:line="360" w:lineRule="auto"/>
        <w:ind w:left="5040" w:leftChars="2400"/>
        <w:jc w:val="left"/>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 xml:space="preserve">承诺单位（公章）： </w:t>
      </w:r>
    </w:p>
    <w:p>
      <w:pPr>
        <w:widowControl/>
        <w:spacing w:line="360" w:lineRule="auto"/>
        <w:ind w:left="5040" w:leftChars="2400"/>
        <w:jc w:val="left"/>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 xml:space="preserve">法人代表（签名）： </w:t>
      </w:r>
    </w:p>
    <w:p>
      <w:pPr>
        <w:widowControl/>
        <w:spacing w:line="360" w:lineRule="auto"/>
        <w:ind w:left="5040" w:leftChars="2400"/>
        <w:jc w:val="left"/>
        <w:rPr>
          <w:rFonts w:cs="宋体" w:asciiTheme="minorEastAsia" w:hAnsiTheme="minorEastAsia" w:eastAsiaTheme="minorEastAsia"/>
          <w:color w:val="000000" w:themeColor="text1"/>
          <w:kern w:val="0"/>
          <w:szCs w:val="21"/>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 xml:space="preserve">代 表（签名）： </w:t>
      </w:r>
    </w:p>
    <w:p>
      <w:pPr>
        <w:spacing w:line="360" w:lineRule="auto"/>
        <w:ind w:left="5040" w:leftChars="2400"/>
        <w:rPr>
          <w:rFonts w:asciiTheme="minorEastAsia" w:hAnsiTheme="minorEastAsia" w:eastAsiaTheme="minorEastAsia"/>
          <w:color w:val="000000" w:themeColor="text1"/>
          <w:szCs w:val="21"/>
          <w:highlight w:val="white"/>
          <w14:textFill>
            <w14:solidFill>
              <w14:schemeClr w14:val="tx1"/>
            </w14:solidFill>
          </w14:textFill>
        </w:rPr>
      </w:pPr>
      <w:r>
        <w:rPr>
          <w:rFonts w:cs="宋体" w:asciiTheme="minorEastAsia" w:hAnsiTheme="minorEastAsia" w:eastAsiaTheme="minorEastAsia"/>
          <w:color w:val="000000" w:themeColor="text1"/>
          <w:kern w:val="0"/>
          <w:szCs w:val="21"/>
          <w14:textFill>
            <w14:solidFill>
              <w14:schemeClr w14:val="tx1"/>
            </w14:solidFill>
          </w14:textFill>
        </w:rPr>
        <w:t>日期：二○ 年 月 日</w:t>
      </w:r>
      <w:r>
        <w:rPr>
          <w:rFonts w:hint="eastAsia" w:asciiTheme="minorEastAsia" w:hAnsiTheme="minorEastAsia" w:eastAsiaTheme="minorEastAsia"/>
          <w:color w:val="000000" w:themeColor="text1"/>
          <w:szCs w:val="21"/>
          <w:highlight w:val="white"/>
          <w14:textFill>
            <w14:solidFill>
              <w14:schemeClr w14:val="tx1"/>
            </w14:solidFill>
          </w14:textFill>
        </w:rPr>
        <w:t xml:space="preserve"> </w:t>
      </w:r>
    </w:p>
    <w:p>
      <w:pPr>
        <w:spacing w:line="360" w:lineRule="auto"/>
        <w:rPr>
          <w:rFonts w:asciiTheme="minorEastAsia" w:hAnsiTheme="minorEastAsia" w:eastAsiaTheme="minorEastAsia"/>
          <w:color w:val="000000" w:themeColor="text1"/>
          <w:szCs w:val="21"/>
          <w14:textFill>
            <w14:solidFill>
              <w14:schemeClr w14:val="tx1"/>
            </w14:solidFill>
          </w14:textFill>
        </w:rPr>
      </w:pPr>
    </w:p>
    <w:p>
      <w:pPr>
        <w:spacing w:line="360" w:lineRule="auto"/>
        <w:jc w:val="left"/>
        <w:rPr>
          <w:rFonts w:ascii="宋体" w:hAnsi="宋体"/>
          <w:color w:val="000000" w:themeColor="text1"/>
          <w:szCs w:val="21"/>
          <w14:textFill>
            <w14:solidFill>
              <w14:schemeClr w14:val="tx1"/>
            </w14:solidFill>
          </w14:textFill>
        </w:rPr>
      </w:pPr>
    </w:p>
    <w:p>
      <w:pPr>
        <w:rPr>
          <w:rFonts w:hint="eastAsia" w:ascii="宋体" w:hAnsi="宋体"/>
          <w:b/>
          <w:color w:val="000000" w:themeColor="text1"/>
          <w:sz w:val="28"/>
          <w:szCs w:val="28"/>
          <w:u w:val="single"/>
          <w14:textFill>
            <w14:solidFill>
              <w14:schemeClr w14:val="tx1"/>
            </w14:solidFill>
          </w14:textFill>
        </w:rPr>
      </w:pPr>
      <w:r>
        <w:rPr>
          <w:rFonts w:ascii="宋体" w:hAnsi="宋体"/>
          <w:color w:val="000000" w:themeColor="text1"/>
          <w:szCs w:val="21"/>
          <w14:textFill>
            <w14:solidFill>
              <w14:schemeClr w14:val="tx1"/>
            </w14:solidFill>
          </w14:textFill>
        </w:rPr>
        <w:br w:type="page"/>
      </w:r>
    </w:p>
    <w:p>
      <w:pPr>
        <w:pStyle w:val="2"/>
        <w:spacing w:line="360" w:lineRule="auto"/>
        <w:jc w:val="center"/>
        <w:rPr>
          <w:rFonts w:hint="eastAsia" w:ascii="宋体" w:hAnsi="宋体"/>
          <w:color w:val="000000" w:themeColor="text1"/>
          <w14:textFill>
            <w14:solidFill>
              <w14:schemeClr w14:val="tx1"/>
            </w14:solidFill>
          </w14:textFill>
        </w:rPr>
      </w:pPr>
      <w:bookmarkStart w:id="41" w:name="_Toc497475811"/>
      <w:bookmarkStart w:id="42" w:name="_Toc497477926"/>
      <w:r>
        <w:rPr>
          <w:rFonts w:hint="eastAsia" w:ascii="宋体" w:hAnsi="宋体"/>
          <w:color w:val="000000" w:themeColor="text1"/>
          <w14:textFill>
            <w14:solidFill>
              <w14:schemeClr w14:val="tx1"/>
            </w14:solidFill>
          </w14:textFill>
        </w:rPr>
        <w:t>第五章 技术标准和要求</w:t>
      </w:r>
      <w:bookmarkEnd w:id="40"/>
      <w:bookmarkEnd w:id="41"/>
      <w:bookmarkEnd w:id="42"/>
    </w:p>
    <w:p>
      <w:pPr>
        <w:spacing w:line="360" w:lineRule="auto"/>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1、总则</w:t>
      </w:r>
    </w:p>
    <w:p>
      <w:pPr>
        <w:pStyle w:val="22"/>
        <w:numPr>
          <w:ilvl w:val="1"/>
          <w:numId w:val="12"/>
        </w:numPr>
        <w:spacing w:line="360" w:lineRule="auto"/>
        <w:ind w:firstLineChars="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投标人应严格按国家相关建筑工程、施工标准和环保标准等提供产品及施工。</w:t>
      </w:r>
    </w:p>
    <w:p>
      <w:pPr>
        <w:numPr>
          <w:ilvl w:val="1"/>
          <w:numId w:val="12"/>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投标人应保证其提供的货物和服务是全新的、未使用的，符合合同规定的质量、规格、性能，并按照专业标准检验合格。</w:t>
      </w:r>
    </w:p>
    <w:p>
      <w:pPr>
        <w:numPr>
          <w:ilvl w:val="1"/>
          <w:numId w:val="12"/>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中标方应完全遵守业主的要求，及时、保质、保量，并有良好的服务品质及理念。</w:t>
      </w:r>
    </w:p>
    <w:p>
      <w:p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b/>
          <w:color w:val="000000" w:themeColor="text1"/>
          <w:szCs w:val="21"/>
          <w14:textFill>
            <w14:solidFill>
              <w14:schemeClr w14:val="tx1"/>
            </w14:solidFill>
          </w14:textFill>
        </w:rPr>
        <w:t>2、本工程采用的技术规范：</w:t>
      </w:r>
      <w:r>
        <w:rPr>
          <w:rFonts w:hint="eastAsia" w:ascii="宋体" w:hAnsi="宋体"/>
          <w:color w:val="000000" w:themeColor="text1"/>
          <w:szCs w:val="21"/>
          <w14:textFill>
            <w14:solidFill>
              <w14:schemeClr w14:val="tx1"/>
            </w14:solidFill>
          </w14:textFill>
        </w:rPr>
        <w:t>工程技术参照</w:t>
      </w:r>
      <w:r>
        <w:rPr>
          <w:rFonts w:hint="eastAsia" w:ascii="宋体" w:hAnsi="宋体" w:cs="宋体"/>
          <w:color w:val="000000" w:themeColor="text1"/>
          <w:sz w:val="24"/>
          <w:szCs w:val="24"/>
          <w14:textFill>
            <w14:solidFill>
              <w14:schemeClr w14:val="tx1"/>
            </w14:solidFill>
          </w14:textFill>
        </w:rPr>
        <w:t>《民用直升机机场飞行场地技术标准》（MH5013-2014）。</w:t>
      </w:r>
    </w:p>
    <w:p>
      <w:pPr>
        <w:pStyle w:val="22"/>
        <w:spacing w:line="360" w:lineRule="auto"/>
        <w:ind w:firstLine="0" w:firstLineChars="0"/>
        <w:jc w:val="left"/>
        <w:rPr>
          <w:rFonts w:hint="eastAsia"/>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3、配</w:t>
      </w:r>
      <w:r>
        <w:rPr>
          <w:rFonts w:hint="eastAsia"/>
          <w:b/>
          <w:color w:val="000000" w:themeColor="text1"/>
          <w:szCs w:val="21"/>
          <w14:textFill>
            <w14:solidFill>
              <w14:schemeClr w14:val="tx1"/>
            </w14:solidFill>
          </w14:textFill>
        </w:rPr>
        <w:t>置数量及标准响应表</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4"/>
        <w:gridCol w:w="4845"/>
        <w:gridCol w:w="224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814" w:type="dxa"/>
            <w:noWrap w:val="0"/>
            <w:vAlign w:val="center"/>
          </w:tcPr>
          <w:p>
            <w:pPr>
              <w:spacing w:line="36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4845" w:type="dxa"/>
            <w:tcBorders>
              <w:top w:val="single" w:color="auto" w:sz="4" w:space="0"/>
              <w:bottom w:val="single" w:color="auto" w:sz="4" w:space="0"/>
            </w:tcBorders>
            <w:noWrap w:val="0"/>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类别</w:t>
            </w:r>
          </w:p>
          <w:p>
            <w:pPr>
              <w:spacing w:line="36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配置及技术要求</w:t>
            </w:r>
          </w:p>
        </w:tc>
        <w:tc>
          <w:tcPr>
            <w:tcW w:w="2246" w:type="dxa"/>
            <w:noWrap w:val="0"/>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响应内容</w:t>
            </w:r>
          </w:p>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（要求填写具体数据）</w:t>
            </w:r>
          </w:p>
        </w:tc>
        <w:tc>
          <w:tcPr>
            <w:tcW w:w="1134" w:type="dxa"/>
            <w:noWrap w:val="0"/>
            <w:vAlign w:val="center"/>
          </w:tcPr>
          <w:p>
            <w:pPr>
              <w:spacing w:line="360" w:lineRule="auto"/>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814" w:type="dxa"/>
            <w:noWrap w:val="0"/>
            <w:vAlign w:val="center"/>
          </w:tcPr>
          <w:p>
            <w:pPr>
              <w:jc w:val="center"/>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一</w:t>
            </w:r>
          </w:p>
        </w:tc>
        <w:tc>
          <w:tcPr>
            <w:tcW w:w="4845" w:type="dxa"/>
            <w:tcBorders>
              <w:top w:val="single" w:color="auto" w:sz="4" w:space="0"/>
              <w:bottom w:val="single" w:color="auto" w:sz="4" w:space="0"/>
            </w:tcBorders>
            <w:noWrap w:val="0"/>
            <w:vAlign w:val="center"/>
          </w:tcPr>
          <w:p>
            <w:pPr>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计价原则</w:t>
            </w:r>
          </w:p>
        </w:tc>
        <w:tc>
          <w:tcPr>
            <w:tcW w:w="2246" w:type="dxa"/>
            <w:noWrap w:val="0"/>
            <w:vAlign w:val="center"/>
          </w:tcPr>
          <w:p>
            <w:pPr>
              <w:jc w:val="center"/>
              <w:rPr>
                <w:rFonts w:hint="eastAsia"/>
                <w:color w:val="000000" w:themeColor="text1"/>
                <w14:textFill>
                  <w14:solidFill>
                    <w14:schemeClr w14:val="tx1"/>
                  </w14:solidFill>
                </w14:textFill>
              </w:rPr>
            </w:pPr>
          </w:p>
        </w:tc>
        <w:tc>
          <w:tcPr>
            <w:tcW w:w="1134" w:type="dxa"/>
            <w:noWrap w:val="0"/>
            <w:vAlign w:val="center"/>
          </w:tcPr>
          <w:p>
            <w:pPr>
              <w:spacing w:line="360" w:lineRule="auto"/>
              <w:jc w:val="center"/>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814" w:type="dxa"/>
            <w:noWrap w:val="0"/>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4845" w:type="dxa"/>
            <w:tcBorders>
              <w:top w:val="single" w:color="auto" w:sz="4" w:space="0"/>
              <w:bottom w:val="single" w:color="auto" w:sz="4" w:space="0"/>
            </w:tcBorders>
            <w:noWrap w:val="0"/>
            <w:vAlign w:val="center"/>
          </w:tcPr>
          <w:p>
            <w:pPr>
              <w:pStyle w:val="6"/>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本项目采用固定总价合同，为交钥匙工程，投标单位自主报价，投标报价需包含工程范围及要求中所列的全部费用，后期不作调整。</w:t>
            </w:r>
          </w:p>
        </w:tc>
        <w:tc>
          <w:tcPr>
            <w:tcW w:w="2246" w:type="dxa"/>
            <w:noWrap w:val="0"/>
            <w:vAlign w:val="center"/>
          </w:tcPr>
          <w:p>
            <w:pPr>
              <w:jc w:val="center"/>
              <w:rPr>
                <w:rFonts w:hint="eastAsia"/>
                <w:color w:val="000000" w:themeColor="text1"/>
                <w14:textFill>
                  <w14:solidFill>
                    <w14:schemeClr w14:val="tx1"/>
                  </w14:solidFill>
                </w14:textFill>
              </w:rPr>
            </w:pPr>
          </w:p>
        </w:tc>
        <w:tc>
          <w:tcPr>
            <w:tcW w:w="1134" w:type="dxa"/>
            <w:noWrap w:val="0"/>
            <w:vAlign w:val="center"/>
          </w:tcPr>
          <w:p>
            <w:pPr>
              <w:spacing w:line="360" w:lineRule="auto"/>
              <w:jc w:val="center"/>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814" w:type="dxa"/>
            <w:noWrap w:val="0"/>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4845" w:type="dxa"/>
            <w:tcBorders>
              <w:top w:val="single" w:color="auto" w:sz="4" w:space="0"/>
              <w:bottom w:val="single" w:color="auto" w:sz="4" w:space="0"/>
            </w:tcBorders>
            <w:noWrap w:val="0"/>
            <w:vAlign w:val="center"/>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投标时注明材料品牌、规格。</w:t>
            </w:r>
          </w:p>
        </w:tc>
        <w:tc>
          <w:tcPr>
            <w:tcW w:w="2246" w:type="dxa"/>
            <w:noWrap w:val="0"/>
            <w:vAlign w:val="center"/>
          </w:tcPr>
          <w:p>
            <w:pPr>
              <w:jc w:val="center"/>
              <w:rPr>
                <w:rFonts w:hint="eastAsia"/>
                <w:color w:val="000000" w:themeColor="text1"/>
                <w14:textFill>
                  <w14:solidFill>
                    <w14:schemeClr w14:val="tx1"/>
                  </w14:solidFill>
                </w14:textFill>
              </w:rPr>
            </w:pPr>
          </w:p>
        </w:tc>
        <w:tc>
          <w:tcPr>
            <w:tcW w:w="1134" w:type="dxa"/>
            <w:noWrap w:val="0"/>
            <w:vAlign w:val="center"/>
          </w:tcPr>
          <w:p>
            <w:pPr>
              <w:spacing w:line="360" w:lineRule="auto"/>
              <w:jc w:val="center"/>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spacing w:line="360" w:lineRule="auto"/>
              <w:ind w:firstLine="211" w:firstLineChars="100"/>
              <w:jc w:val="left"/>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二</w:t>
            </w:r>
          </w:p>
        </w:tc>
        <w:tc>
          <w:tcPr>
            <w:tcW w:w="4845" w:type="dxa"/>
            <w:tcBorders>
              <w:top w:val="single" w:color="auto" w:sz="4" w:space="0"/>
              <w:bottom w:val="single" w:color="auto" w:sz="4" w:space="0"/>
            </w:tcBorders>
            <w:noWrap w:val="0"/>
            <w:vAlign w:val="center"/>
          </w:tcPr>
          <w:p>
            <w:pPr>
              <w:rPr>
                <w:rFonts w:hint="eastAsia"/>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工程内容要求：</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spacing w:line="360" w:lineRule="auto"/>
              <w:ind w:firstLine="210" w:firstLineChars="1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4845" w:type="dxa"/>
            <w:tcBorders>
              <w:top w:val="single" w:color="auto" w:sz="4" w:space="0"/>
              <w:bottom w:val="single" w:color="auto" w:sz="4" w:space="0"/>
            </w:tcBorders>
            <w:noWrap w:val="0"/>
            <w:vAlign w:val="center"/>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本项目为医用停机坪，满足昼夜间目视飞行</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spacing w:line="360" w:lineRule="auto"/>
              <w:ind w:firstLine="210" w:firstLineChars="1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845" w:type="dxa"/>
            <w:tcBorders>
              <w:top w:val="single" w:color="auto" w:sz="4" w:space="0"/>
              <w:bottom w:val="single" w:color="auto" w:sz="4" w:space="0"/>
            </w:tcBorders>
            <w:noWrap w:val="0"/>
            <w:vAlign w:val="center"/>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停机坪FATO以及安全区尺寸按照AW109设计</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spacing w:line="360" w:lineRule="auto"/>
              <w:ind w:firstLine="210" w:firstLineChars="1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4845" w:type="dxa"/>
            <w:tcBorders>
              <w:top w:val="single" w:color="auto" w:sz="4" w:space="0"/>
              <w:bottom w:val="single" w:color="auto" w:sz="4" w:space="0"/>
            </w:tcBorders>
            <w:noWrap w:val="0"/>
            <w:vAlign w:val="center"/>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停机坪承载力不低于10吨</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spacing w:line="360" w:lineRule="auto"/>
              <w:ind w:firstLine="210" w:firstLineChars="1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4845" w:type="dxa"/>
            <w:tcBorders>
              <w:top w:val="single" w:color="auto" w:sz="4" w:space="0"/>
              <w:bottom w:val="single" w:color="auto" w:sz="4" w:space="0"/>
            </w:tcBorders>
            <w:noWrap w:val="0"/>
            <w:vAlign w:val="center"/>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停机坪坡度按1%设计</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spacing w:line="360" w:lineRule="auto"/>
              <w:ind w:firstLine="210" w:firstLineChars="1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4845" w:type="dxa"/>
            <w:tcBorders>
              <w:top w:val="single" w:color="auto" w:sz="4" w:space="0"/>
              <w:bottom w:val="single" w:color="auto" w:sz="4" w:space="0"/>
            </w:tcBorders>
            <w:noWrap w:val="0"/>
            <w:vAlign w:val="center"/>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目视助航设备：FATO标识、机场识别标志（医院）、助航灯光（边界灯、泛光灯）、风向标（长度不低于2.4米）。</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spacing w:line="360" w:lineRule="auto"/>
              <w:ind w:firstLine="210" w:firstLineChars="1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4845" w:type="dxa"/>
            <w:tcBorders>
              <w:top w:val="single" w:color="auto" w:sz="4" w:space="0"/>
              <w:bottom w:val="single" w:color="auto" w:sz="4" w:space="0"/>
            </w:tcBorders>
            <w:noWrap w:val="0"/>
            <w:vAlign w:val="center"/>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工程技术参照《民用机场飞行场地技术标准》</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spacing w:line="360" w:lineRule="auto"/>
              <w:ind w:firstLine="210" w:firstLineChars="1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c>
          <w:tcPr>
            <w:tcW w:w="4845" w:type="dxa"/>
            <w:tcBorders>
              <w:top w:val="single" w:color="auto" w:sz="4" w:space="0"/>
              <w:bottom w:val="single" w:color="auto" w:sz="4" w:space="0"/>
            </w:tcBorders>
            <w:noWrap w:val="0"/>
            <w:vAlign w:val="center"/>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设备清单</w:t>
            </w:r>
            <w:r>
              <w:rPr>
                <w:rFonts w:hint="eastAsia"/>
                <w:color w:val="000000" w:themeColor="text1"/>
                <w:szCs w:val="21"/>
                <w:lang w:val="en-US" w:eastAsia="zh-CN"/>
                <w14:textFill>
                  <w14:solidFill>
                    <w14:schemeClr w14:val="tx1"/>
                  </w14:solidFill>
                </w14:textFill>
              </w:rPr>
              <w:t>(需满足起降标准要求，清单不限于以下内容，投标人可按起降标准要求自行添加相应设备或设施)</w:t>
            </w:r>
            <w:r>
              <w:rPr>
                <w:rFonts w:hint="eastAsia"/>
                <w:color w:val="000000" w:themeColor="text1"/>
                <w:szCs w:val="21"/>
                <w14:textFill>
                  <w14:solidFill>
                    <w14:schemeClr w14:val="tx1"/>
                  </w14:solidFill>
                </w14:textFill>
              </w:rPr>
              <w:t>：</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spacing w:line="360" w:lineRule="auto"/>
              <w:ind w:firstLine="210" w:firstLineChars="1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7.1</w:t>
            </w:r>
          </w:p>
        </w:tc>
        <w:tc>
          <w:tcPr>
            <w:tcW w:w="4845" w:type="dxa"/>
            <w:tcBorders>
              <w:top w:val="single" w:color="auto" w:sz="4" w:space="0"/>
              <w:bottom w:val="single" w:color="auto" w:sz="4" w:space="0"/>
            </w:tcBorders>
            <w:noWrap w:val="0"/>
            <w:vAlign w:val="center"/>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配电箱：1台</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spacing w:line="360" w:lineRule="auto"/>
              <w:ind w:firstLine="210" w:firstLineChars="1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7.2</w:t>
            </w:r>
          </w:p>
        </w:tc>
        <w:tc>
          <w:tcPr>
            <w:tcW w:w="4845" w:type="dxa"/>
            <w:tcBorders>
              <w:top w:val="single" w:color="auto" w:sz="4" w:space="0"/>
              <w:bottom w:val="single" w:color="auto" w:sz="4" w:space="0"/>
            </w:tcBorders>
            <w:noWrap w:val="0"/>
            <w:vAlign w:val="center"/>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嵌入式LED边灯：</w:t>
            </w:r>
            <w:r>
              <w:rPr>
                <w:rFonts w:hint="eastAsia"/>
                <w:color w:val="000000" w:themeColor="text1"/>
                <w:szCs w:val="21"/>
                <w:lang w:val="en-US" w:eastAsia="zh-CN"/>
                <w14:textFill>
                  <w14:solidFill>
                    <w14:schemeClr w14:val="tx1"/>
                  </w14:solidFill>
                </w14:textFill>
              </w:rPr>
              <w:t>20</w:t>
            </w:r>
            <w:r>
              <w:rPr>
                <w:rFonts w:hint="eastAsia"/>
                <w:color w:val="000000" w:themeColor="text1"/>
                <w:szCs w:val="21"/>
                <w14:textFill>
                  <w14:solidFill>
                    <w14:schemeClr w14:val="tx1"/>
                  </w14:solidFill>
                </w14:textFill>
              </w:rPr>
              <w:t>套</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spacing w:line="360" w:lineRule="auto"/>
              <w:ind w:firstLine="210" w:firstLineChars="1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7.3</w:t>
            </w:r>
          </w:p>
        </w:tc>
        <w:tc>
          <w:tcPr>
            <w:tcW w:w="4845" w:type="dxa"/>
            <w:tcBorders>
              <w:top w:val="single" w:color="auto" w:sz="4" w:space="0"/>
              <w:bottom w:val="single" w:color="auto" w:sz="4" w:space="0"/>
            </w:tcBorders>
            <w:noWrap w:val="0"/>
            <w:vAlign w:val="center"/>
          </w:tcPr>
          <w:p>
            <w:pP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LED泛光照明灯</w:t>
            </w:r>
            <w:r>
              <w:rPr>
                <w:rFonts w:hint="eastAsia"/>
                <w:color w:val="000000" w:themeColor="text1"/>
                <w:szCs w:val="21"/>
                <w:lang w:val="en-US" w:eastAsia="zh-CN"/>
                <w14:textFill>
                  <w14:solidFill>
                    <w14:schemeClr w14:val="tx1"/>
                  </w14:solidFill>
                </w14:textFill>
              </w:rPr>
              <w:t>(防眩目)</w:t>
            </w:r>
            <w:r>
              <w:rPr>
                <w:rFonts w:hint="eastAsia"/>
                <w:color w:val="000000" w:themeColor="text1"/>
                <w:szCs w:val="21"/>
                <w14:textFill>
                  <w14:solidFill>
                    <w14:schemeClr w14:val="tx1"/>
                  </w14:solidFill>
                </w14:textFill>
              </w:rPr>
              <w:t>：</w:t>
            </w:r>
            <w:r>
              <w:rPr>
                <w:rFonts w:hint="eastAsia"/>
                <w:color w:val="000000" w:themeColor="text1"/>
                <w:szCs w:val="21"/>
                <w:lang w:val="en-US" w:eastAsia="zh-CN"/>
                <w14:textFill>
                  <w14:solidFill>
                    <w14:schemeClr w14:val="tx1"/>
                  </w14:solidFill>
                </w14:textFill>
              </w:rPr>
              <w:t>12</w:t>
            </w:r>
            <w:r>
              <w:rPr>
                <w:rFonts w:hint="eastAsia"/>
                <w:color w:val="000000" w:themeColor="text1"/>
                <w:szCs w:val="21"/>
                <w14:textFill>
                  <w14:solidFill>
                    <w14:schemeClr w14:val="tx1"/>
                  </w14:solidFill>
                </w14:textFill>
              </w:rPr>
              <w:t>套</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spacing w:line="360" w:lineRule="auto"/>
              <w:ind w:firstLine="210" w:firstLineChars="1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7.4</w:t>
            </w:r>
          </w:p>
        </w:tc>
        <w:tc>
          <w:tcPr>
            <w:tcW w:w="4845" w:type="dxa"/>
            <w:tcBorders>
              <w:top w:val="single" w:color="auto" w:sz="4" w:space="0"/>
              <w:bottom w:val="single" w:color="auto" w:sz="4" w:space="0"/>
            </w:tcBorders>
            <w:noWrap w:val="0"/>
            <w:vAlign w:val="center"/>
          </w:tcPr>
          <w:p>
            <w:pP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直升机场</w:t>
            </w:r>
            <w:r>
              <w:rPr>
                <w:rFonts w:hint="eastAsia"/>
                <w:color w:val="000000" w:themeColor="text1"/>
                <w:szCs w:val="21"/>
                <w:lang w:eastAsia="zh-CN"/>
                <w14:textFill>
                  <w14:solidFill>
                    <w14:schemeClr w14:val="tx1"/>
                  </w14:solidFill>
                </w14:textFill>
              </w:rPr>
              <w:t>信</w:t>
            </w:r>
            <w:r>
              <w:rPr>
                <w:rFonts w:hint="eastAsia"/>
                <w:color w:val="000000" w:themeColor="text1"/>
                <w:szCs w:val="21"/>
                <w14:textFill>
                  <w14:solidFill>
                    <w14:schemeClr w14:val="tx1"/>
                  </w14:solidFill>
                </w14:textFill>
              </w:rPr>
              <w:t>标灯：1套</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spacing w:line="360" w:lineRule="auto"/>
              <w:ind w:firstLine="210" w:firstLineChars="100"/>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7.5</w:t>
            </w:r>
          </w:p>
        </w:tc>
        <w:tc>
          <w:tcPr>
            <w:tcW w:w="4845" w:type="dxa"/>
            <w:tcBorders>
              <w:top w:val="single" w:color="auto" w:sz="4" w:space="0"/>
              <w:bottom w:val="single" w:color="auto" w:sz="4" w:space="0"/>
            </w:tcBorders>
            <w:noWrap w:val="0"/>
            <w:vAlign w:val="center"/>
          </w:tcPr>
          <w:p>
            <w:pP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红色障碍灯</w:t>
            </w:r>
            <w:r>
              <w:rPr>
                <w:rFonts w:hint="eastAsia"/>
                <w:color w:val="000000" w:themeColor="text1"/>
                <w:szCs w:val="21"/>
                <w:lang w:val="en-US" w:eastAsia="zh-CN"/>
                <w14:textFill>
                  <w14:solidFill>
                    <w14:schemeClr w14:val="tx1"/>
                  </w14:solidFill>
                </w14:textFill>
              </w:rPr>
              <w:t>(低光强)</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 xml:space="preserve"> 4 个</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spacing w:line="360" w:lineRule="auto"/>
              <w:ind w:firstLine="210" w:firstLineChars="100"/>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7.6</w:t>
            </w:r>
          </w:p>
        </w:tc>
        <w:tc>
          <w:tcPr>
            <w:tcW w:w="4845" w:type="dxa"/>
            <w:tcBorders>
              <w:top w:val="single" w:color="auto" w:sz="4" w:space="0"/>
              <w:bottom w:val="single" w:color="auto" w:sz="4" w:space="0"/>
            </w:tcBorders>
            <w:noWrap w:val="0"/>
            <w:vAlign w:val="center"/>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停机坪自动控制系统 </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1 台</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spacing w:line="360" w:lineRule="auto"/>
              <w:ind w:firstLine="210" w:firstLineChars="100"/>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7.7</w:t>
            </w:r>
          </w:p>
        </w:tc>
        <w:tc>
          <w:tcPr>
            <w:tcW w:w="4845" w:type="dxa"/>
            <w:tcBorders>
              <w:top w:val="single" w:color="auto" w:sz="4" w:space="0"/>
              <w:bottom w:val="single" w:color="auto" w:sz="4" w:space="0"/>
            </w:tcBorders>
            <w:noWrap w:val="0"/>
            <w:vAlign w:val="center"/>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航空通话设备</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1套</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spacing w:line="360" w:lineRule="auto"/>
              <w:ind w:firstLine="210" w:firstLineChars="100"/>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7.8</w:t>
            </w:r>
          </w:p>
        </w:tc>
        <w:tc>
          <w:tcPr>
            <w:tcW w:w="4845" w:type="dxa"/>
            <w:tcBorders>
              <w:top w:val="single" w:color="auto" w:sz="4" w:space="0"/>
              <w:bottom w:val="single" w:color="auto" w:sz="4" w:space="0"/>
            </w:tcBorders>
            <w:noWrap w:val="0"/>
            <w:vAlign w:val="center"/>
          </w:tcPr>
          <w:p>
            <w:pPr>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VHF</w:t>
            </w:r>
            <w:r>
              <w:rPr>
                <w:rFonts w:hint="eastAsia"/>
                <w:color w:val="000000" w:themeColor="text1"/>
                <w:szCs w:val="21"/>
                <w14:textFill>
                  <w14:solidFill>
                    <w14:schemeClr w14:val="tx1"/>
                  </w14:solidFill>
                </w14:textFill>
              </w:rPr>
              <w:t>无线电控制系统</w:t>
            </w:r>
            <w:r>
              <w:rPr>
                <w:rFonts w:hint="eastAsia"/>
                <w:color w:val="000000" w:themeColor="text1"/>
                <w:szCs w:val="21"/>
                <w:lang w:val="en-US" w:eastAsia="zh-CN"/>
                <w14:textFill>
                  <w14:solidFill>
                    <w14:schemeClr w14:val="tx1"/>
                  </w14:solidFill>
                </w14:textFill>
              </w:rPr>
              <w:t>(无人引导系统)</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1套</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spacing w:line="360" w:lineRule="auto"/>
              <w:ind w:firstLine="210" w:firstLineChars="100"/>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7.9</w:t>
            </w:r>
          </w:p>
        </w:tc>
        <w:tc>
          <w:tcPr>
            <w:tcW w:w="4845" w:type="dxa"/>
            <w:tcBorders>
              <w:top w:val="single" w:color="auto" w:sz="4" w:space="0"/>
              <w:bottom w:val="single" w:color="auto" w:sz="4" w:space="0"/>
            </w:tcBorders>
            <w:noWrap w:val="0"/>
            <w:vAlign w:val="center"/>
          </w:tcPr>
          <w:p>
            <w:pPr>
              <w:rPr>
                <w:rFonts w:hint="eastAsia"/>
                <w:color w:val="000000" w:themeColor="text1"/>
                <w:szCs w:val="21"/>
                <w14:textFill>
                  <w14:solidFill>
                    <w14:schemeClr w14:val="tx1"/>
                  </w14:solidFill>
                </w14:textFill>
              </w:rPr>
            </w:pPr>
            <w:r>
              <w:rPr>
                <w:rFonts w:hint="eastAsia"/>
                <w:color w:val="000000" w:themeColor="text1"/>
                <w:szCs w:val="21"/>
                <w:lang w:eastAsia="zh-CN"/>
                <w14:textFill>
                  <w14:solidFill>
                    <w14:schemeClr w14:val="tx1"/>
                  </w14:solidFill>
                </w14:textFill>
              </w:rPr>
              <w:t>无线</w:t>
            </w:r>
            <w:r>
              <w:rPr>
                <w:rFonts w:hint="eastAsia"/>
                <w:color w:val="000000" w:themeColor="text1"/>
                <w:szCs w:val="21"/>
                <w14:textFill>
                  <w14:solidFill>
                    <w14:schemeClr w14:val="tx1"/>
                  </w14:solidFill>
                </w14:textFill>
              </w:rPr>
              <w:t>风向、风速检测仪（室外专用型）：1套</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spacing w:line="360" w:lineRule="auto"/>
              <w:ind w:firstLine="210" w:firstLineChars="100"/>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7.10</w:t>
            </w:r>
          </w:p>
        </w:tc>
        <w:tc>
          <w:tcPr>
            <w:tcW w:w="4845" w:type="dxa"/>
            <w:tcBorders>
              <w:top w:val="single" w:color="auto" w:sz="4" w:space="0"/>
              <w:bottom w:val="single" w:color="auto" w:sz="4" w:space="0"/>
            </w:tcBorders>
            <w:noWrap w:val="0"/>
            <w:vAlign w:val="center"/>
          </w:tcPr>
          <w:p>
            <w:pPr>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风向标（含风袋）：1</w:t>
            </w:r>
            <w:r>
              <w:rPr>
                <w:rFonts w:hint="eastAsia"/>
                <w:color w:val="000000" w:themeColor="text1"/>
                <w:szCs w:val="21"/>
                <w:lang w:eastAsia="zh-CN"/>
                <w14:textFill>
                  <w14:solidFill>
                    <w14:schemeClr w14:val="tx1"/>
                  </w14:solidFill>
                </w14:textFill>
              </w:rPr>
              <w:t>套</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spacing w:line="360" w:lineRule="auto"/>
              <w:ind w:firstLine="210" w:firstLineChars="100"/>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7.11</w:t>
            </w:r>
          </w:p>
        </w:tc>
        <w:tc>
          <w:tcPr>
            <w:tcW w:w="4845" w:type="dxa"/>
            <w:tcBorders>
              <w:top w:val="single" w:color="auto" w:sz="4" w:space="0"/>
              <w:bottom w:val="single" w:color="auto" w:sz="4" w:space="0"/>
            </w:tcBorders>
            <w:noWrap w:val="0"/>
            <w:vAlign w:val="center"/>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不锈钢起降坪锁机栓（含静电释放杆）：4组</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spacing w:line="360" w:lineRule="auto"/>
              <w:ind w:firstLine="210" w:firstLineChars="100"/>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7.12</w:t>
            </w:r>
          </w:p>
        </w:tc>
        <w:tc>
          <w:tcPr>
            <w:tcW w:w="4845" w:type="dxa"/>
            <w:tcBorders>
              <w:top w:val="single" w:color="auto" w:sz="4" w:space="0"/>
              <w:bottom w:val="single" w:color="auto" w:sz="4" w:space="0"/>
            </w:tcBorders>
            <w:noWrap w:val="0"/>
            <w:vAlign w:val="center"/>
          </w:tcPr>
          <w:p>
            <w:pPr>
              <w:rPr>
                <w:rFonts w:hint="eastAsia" w:eastAsia="宋体"/>
                <w:color w:val="000000" w:themeColor="text1"/>
                <w:szCs w:val="21"/>
                <w:lang w:eastAsia="zh-CN"/>
                <w14:textFill>
                  <w14:solidFill>
                    <w14:schemeClr w14:val="tx1"/>
                  </w14:solidFill>
                </w14:textFill>
              </w:rPr>
            </w:pPr>
            <w:r>
              <w:rPr>
                <w:rFonts w:hint="eastAsia"/>
                <w:color w:val="000000" w:themeColor="text1"/>
                <w:szCs w:val="21"/>
                <w14:textFill>
                  <w14:solidFill>
                    <w14:schemeClr w14:val="tx1"/>
                  </w14:solidFill>
                </w14:textFill>
              </w:rPr>
              <w:t>航空配管配线（含铝合金防水防爆接线盒）：1</w:t>
            </w:r>
            <w:r>
              <w:rPr>
                <w:rFonts w:hint="eastAsia"/>
                <w:color w:val="000000" w:themeColor="text1"/>
                <w:szCs w:val="21"/>
                <w:lang w:eastAsia="zh-CN"/>
                <w14:textFill>
                  <w14:solidFill>
                    <w14:schemeClr w14:val="tx1"/>
                  </w14:solidFill>
                </w14:textFill>
              </w:rPr>
              <w:t>项</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spacing w:line="360" w:lineRule="auto"/>
              <w:ind w:firstLine="210" w:firstLineChars="100"/>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7.13</w:t>
            </w:r>
          </w:p>
        </w:tc>
        <w:tc>
          <w:tcPr>
            <w:tcW w:w="4845" w:type="dxa"/>
            <w:tcBorders>
              <w:top w:val="single" w:color="auto" w:sz="4" w:space="0"/>
              <w:bottom w:val="single" w:color="auto" w:sz="4" w:space="0"/>
            </w:tcBorders>
            <w:noWrap w:val="0"/>
            <w:vAlign w:val="center"/>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手推式泡沫灭火系统（需满足H1级机场消防要求）（含消防泡沫罐、消防控制柜、消防泡沫液、泡</w:t>
            </w:r>
          </w:p>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沫/水两用枪、消火栓箱、电动阀门、辅助灭火器）</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2个</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spacing w:line="360" w:lineRule="auto"/>
              <w:ind w:firstLine="210" w:firstLineChars="100"/>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7.14</w:t>
            </w:r>
          </w:p>
        </w:tc>
        <w:tc>
          <w:tcPr>
            <w:tcW w:w="4845" w:type="dxa"/>
            <w:tcBorders>
              <w:top w:val="single" w:color="auto" w:sz="4" w:space="0"/>
              <w:bottom w:val="single" w:color="auto" w:sz="4" w:space="0"/>
            </w:tcBorders>
            <w:noWrap w:val="0"/>
            <w:vAlign w:val="center"/>
          </w:tcPr>
          <w:p>
            <w:pP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停机坪紧急抢救器材箱</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1个</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spacing w:line="360" w:lineRule="auto"/>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w:t>
            </w:r>
          </w:p>
        </w:tc>
        <w:tc>
          <w:tcPr>
            <w:tcW w:w="4845" w:type="dxa"/>
            <w:tcBorders>
              <w:top w:val="single" w:color="auto" w:sz="4" w:space="0"/>
              <w:bottom w:val="single" w:color="auto" w:sz="4" w:space="0"/>
            </w:tcBorders>
            <w:noWrap w:val="0"/>
            <w:vAlign w:val="center"/>
          </w:tcPr>
          <w:p>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合同条款要求：</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814" w:type="dxa"/>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4845" w:type="dxa"/>
            <w:tcBorders>
              <w:top w:val="single" w:color="auto" w:sz="4" w:space="0"/>
              <w:bottom w:val="single" w:color="auto" w:sz="4" w:space="0"/>
            </w:tcBorders>
            <w:noWrap w:val="0"/>
            <w:vAlign w:val="center"/>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自签订正式合同开始起2个月时间内完成机场设计及施工建设工作（以停放一架AW139机型直升机为标准）。</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814" w:type="dxa"/>
            <w:noWrap w:val="0"/>
            <w:vAlign w:val="center"/>
          </w:tcPr>
          <w:p>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4845" w:type="dxa"/>
            <w:tcBorders>
              <w:top w:val="single" w:color="auto" w:sz="4" w:space="0"/>
              <w:bottom w:val="single" w:color="auto" w:sz="4" w:space="0"/>
            </w:tcBorders>
            <w:noWrap w:val="0"/>
            <w:vAlign w:val="center"/>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按照民航规范，定期对停机坪进行巡查维护，巡视内容包括停机坪道面、各类标识标志、助航灯光以及现场净空环境，确保设施设备处于适航状态。</w:t>
            </w:r>
          </w:p>
        </w:tc>
        <w:tc>
          <w:tcPr>
            <w:tcW w:w="2246" w:type="dxa"/>
            <w:noWrap w:val="0"/>
            <w:vAlign w:val="center"/>
          </w:tcPr>
          <w:p>
            <w:pPr>
              <w:rPr>
                <w:rFonts w:hint="eastAsia"/>
                <w:color w:val="000000" w:themeColor="text1"/>
                <w14:textFill>
                  <w14:solidFill>
                    <w14:schemeClr w14:val="tx1"/>
                  </w14:solidFill>
                </w14:textFill>
              </w:rPr>
            </w:pPr>
          </w:p>
        </w:tc>
        <w:tc>
          <w:tcPr>
            <w:tcW w:w="1134" w:type="dxa"/>
            <w:noWrap w:val="0"/>
            <w:vAlign w:val="center"/>
          </w:tcPr>
          <w:p>
            <w:pPr>
              <w:spacing w:line="360" w:lineRule="auto"/>
              <w:rPr>
                <w:rFonts w:hint="eastAsia"/>
                <w:color w:val="000000" w:themeColor="text1"/>
                <w14:textFill>
                  <w14:solidFill>
                    <w14:schemeClr w14:val="tx1"/>
                  </w14:solidFill>
                </w14:textFill>
              </w:rPr>
            </w:pPr>
          </w:p>
        </w:tc>
      </w:tr>
    </w:tbl>
    <w:p>
      <w:pPr>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4、</w:t>
      </w:r>
      <w:r>
        <w:rPr>
          <w:rFonts w:hint="eastAsia" w:ascii="宋体" w:hAnsi="宋体"/>
          <w:color w:val="000000" w:themeColor="text1"/>
          <w:sz w:val="21"/>
          <w:szCs w:val="21"/>
          <w14:textFill>
            <w14:solidFill>
              <w14:schemeClr w14:val="tx1"/>
            </w14:solidFill>
          </w14:textFill>
        </w:rPr>
        <w:t>设备要求：</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相关设备的种类、数量、型号应满足国家规范和行业规范要求。应符合国家规范中直升机坪对助航设备系统工程的要求。</w:t>
      </w:r>
    </w:p>
    <w:p>
      <w:pPr>
        <w:spacing w:line="360" w:lineRule="auto"/>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（1）边界灯，符合最新《民用直升机场飞行场地技术标准》</w:t>
      </w:r>
      <w:r>
        <w:rPr>
          <w:rFonts w:hint="eastAsia" w:ascii="宋体" w:hAnsi="宋体"/>
          <w:color w:val="000000" w:themeColor="text1"/>
          <w:sz w:val="21"/>
          <w:szCs w:val="21"/>
          <w:lang w:eastAsia="zh-CN"/>
          <w14:textFill>
            <w14:solidFill>
              <w14:schemeClr w14:val="tx1"/>
            </w14:solidFill>
          </w14:textFill>
        </w:rPr>
        <w:t>。</w:t>
      </w:r>
    </w:p>
    <w:p>
      <w:pPr>
        <w:spacing w:line="360" w:lineRule="auto"/>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（2）泛光照明灯，符合最新《民用直升机场飞行场地技术标准》</w:t>
      </w:r>
      <w:r>
        <w:rPr>
          <w:rFonts w:hint="eastAsia" w:ascii="宋体" w:hAnsi="宋体"/>
          <w:color w:val="000000" w:themeColor="text1"/>
          <w:sz w:val="21"/>
          <w:szCs w:val="21"/>
          <w:lang w:eastAsia="zh-CN"/>
          <w14:textFill>
            <w14:solidFill>
              <w14:schemeClr w14:val="tx1"/>
            </w14:solidFill>
          </w14:textFill>
        </w:rPr>
        <w:t>。</w:t>
      </w:r>
    </w:p>
    <w:p>
      <w:pPr>
        <w:spacing w:line="360" w:lineRule="auto"/>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技术要求：1、灯光需具备防炫目面罩</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2、光源为LED白色</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3、外壳为铝合金防腐材质</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4、灯光按照高度≤25厘米</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5、灯具本身应为易折件</w:t>
      </w:r>
      <w:r>
        <w:rPr>
          <w:rFonts w:hint="eastAsia" w:ascii="宋体" w:hAnsi="宋体"/>
          <w:color w:val="000000" w:themeColor="text1"/>
          <w:sz w:val="21"/>
          <w:szCs w:val="21"/>
          <w:lang w:eastAsia="zh-CN"/>
          <w14:textFill>
            <w14:solidFill>
              <w14:schemeClr w14:val="tx1"/>
            </w14:solidFill>
          </w14:textFill>
        </w:rPr>
        <w:t>。</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（3）机坪信标灯，符合最新《民用直升机场飞行场地技术标准》</w:t>
      </w:r>
    </w:p>
    <w:p>
      <w:pPr>
        <w:spacing w:line="360" w:lineRule="auto"/>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（4）屋顶型全方位夜间发光风向标（含风向袋）。符合最新《民用直升机场飞行场地技术标准》</w:t>
      </w:r>
      <w:r>
        <w:rPr>
          <w:rFonts w:hint="eastAsia" w:ascii="宋体" w:hAnsi="宋体"/>
          <w:color w:val="000000" w:themeColor="text1"/>
          <w:sz w:val="21"/>
          <w:szCs w:val="21"/>
          <w:lang w:eastAsia="zh-CN"/>
          <w14:textFill>
            <w14:solidFill>
              <w14:schemeClr w14:val="tx1"/>
            </w14:solidFill>
          </w14:textFill>
        </w:rPr>
        <w:t>。</w:t>
      </w:r>
    </w:p>
    <w:p>
      <w:pPr>
        <w:spacing w:line="360" w:lineRule="auto"/>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（5）航空障碍灯，符合最新《民用直升机场飞行场地技术标准》</w:t>
      </w:r>
      <w:r>
        <w:rPr>
          <w:rFonts w:hint="eastAsia" w:ascii="宋体" w:hAnsi="宋体"/>
          <w:color w:val="000000" w:themeColor="text1"/>
          <w:sz w:val="21"/>
          <w:szCs w:val="21"/>
          <w:lang w:eastAsia="zh-CN"/>
          <w14:textFill>
            <w14:solidFill>
              <w14:schemeClr w14:val="tx1"/>
            </w14:solidFill>
          </w14:textFill>
        </w:rPr>
        <w:t>。</w:t>
      </w:r>
    </w:p>
    <w:p>
      <w:pPr>
        <w:spacing w:line="360" w:lineRule="auto"/>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（6）停机坪自动控制系统柜。符合最新《民用直升机场飞行场地技术标准》</w:t>
      </w:r>
      <w:r>
        <w:rPr>
          <w:rFonts w:hint="eastAsia" w:ascii="宋体" w:hAnsi="宋体"/>
          <w:color w:val="000000" w:themeColor="text1"/>
          <w:sz w:val="21"/>
          <w:szCs w:val="21"/>
          <w:lang w:eastAsia="zh-CN"/>
          <w14:textFill>
            <w14:solidFill>
              <w14:schemeClr w14:val="tx1"/>
            </w14:solidFill>
          </w14:textFill>
        </w:rPr>
        <w:t>。</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技术要求：1、控制系统本地操作需具备按钮操作</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2、应具备与无线电导航系统匹配的通讯协议</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3、应具备与航空通话设备的协议。</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（7）机坪标识标志及油漆。</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技术要求：1、油漆为机场专用油漆</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2、符合最新《民用直升机场飞行场地技术标准》</w:t>
      </w:r>
    </w:p>
    <w:p>
      <w:pPr>
        <w:spacing w:line="360" w:lineRule="auto"/>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14:textFill>
            <w14:solidFill>
              <w14:schemeClr w14:val="tx1"/>
            </w14:solidFill>
          </w14:textFill>
        </w:rPr>
        <w:t>（8） 无线风速风向仪，符合最新《民用直升机场飞行场地技术标准》</w:t>
      </w:r>
      <w:r>
        <w:rPr>
          <w:rFonts w:hint="eastAsia" w:ascii="宋体" w:hAnsi="宋体"/>
          <w:color w:val="000000" w:themeColor="text1"/>
          <w:sz w:val="21"/>
          <w:szCs w:val="21"/>
          <w:lang w:eastAsia="zh-CN"/>
          <w14:textFill>
            <w14:solidFill>
              <w14:schemeClr w14:val="tx1"/>
            </w14:solidFill>
          </w14:textFill>
        </w:rPr>
        <w:t>。</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（9）304#不锈钢锁机栓。</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（10）停机坪紧急救援箱。</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技术要求：救援箱内应具有</w:t>
      </w:r>
      <w:r>
        <w:rPr>
          <w:rFonts w:hint="eastAsia" w:ascii="宋体" w:hAnsi="宋体"/>
          <w:color w:val="000000" w:themeColor="text1"/>
          <w:sz w:val="21"/>
          <w:szCs w:val="21"/>
          <w:lang w:eastAsia="zh-CN"/>
          <w14:textFill>
            <w14:solidFill>
              <w14:schemeClr w14:val="tx1"/>
            </w14:solidFill>
          </w14:textFill>
        </w:rPr>
        <w:t>以</w:t>
      </w:r>
      <w:r>
        <w:rPr>
          <w:rFonts w:hint="eastAsia" w:ascii="宋体" w:hAnsi="宋体"/>
          <w:color w:val="000000" w:themeColor="text1"/>
          <w:sz w:val="21"/>
          <w:szCs w:val="21"/>
          <w14:textFill>
            <w14:solidFill>
              <w14:schemeClr w14:val="tx1"/>
            </w14:solidFill>
          </w14:textFill>
        </w:rPr>
        <w:t>下设施：1、液压扩张钳1套</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2、无齿切割锯1套</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3、消防尖平斧1把</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4、消防钩1个</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5、铁皮剪1把</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6、绝缘钳1把</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7、撬棍1根</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8、救援绳1条</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9、消防手套（防火手套）2双</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10、防火毯1张</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）停机坪泡沫灭火系统。符合最新《民用直升机场飞行场地技术标准》。</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）无线电导航系统：1、导航频率为118.100~136.000KHZ</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2、导航灯光应根据远程遥控信号自动开启</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3、无线电接收频率可调节。</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5</w:t>
      </w:r>
      <w:r>
        <w:rPr>
          <w:rFonts w:hint="eastAsia" w:ascii="宋体" w:hAnsi="宋体"/>
          <w:color w:val="000000" w:themeColor="text1"/>
          <w:sz w:val="21"/>
          <w:szCs w:val="21"/>
          <w14:textFill>
            <w14:solidFill>
              <w14:schemeClr w14:val="tx1"/>
            </w14:solidFill>
          </w14:textFill>
        </w:rPr>
        <w:t>、设备供货范围</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、本次招标范围中的全部内容（具体为停机坪助航设备、停机坪基础部分、停机坪消防部分、技术服务、安装、系统调试、性能试验、预验收、试运行、竣工验收及售后服务）。</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、与结构和设备有关的全部配套设备和材料。</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、构件或设备的安装、调试、验收与交付。</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4</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、供应商应按</w:t>
      </w:r>
      <w:r>
        <w:rPr>
          <w:rFonts w:hint="eastAsia" w:ascii="宋体" w:hAnsi="宋体"/>
          <w:color w:val="000000" w:themeColor="text1"/>
          <w:sz w:val="21"/>
          <w:szCs w:val="21"/>
          <w:lang w:eastAsia="zh-CN"/>
          <w14:textFill>
            <w14:solidFill>
              <w14:schemeClr w14:val="tx1"/>
            </w14:solidFill>
          </w14:textFill>
        </w:rPr>
        <w:t>招标</w:t>
      </w:r>
      <w:r>
        <w:rPr>
          <w:rFonts w:hint="eastAsia" w:ascii="宋体" w:hAnsi="宋体"/>
          <w:color w:val="000000" w:themeColor="text1"/>
          <w:sz w:val="21"/>
          <w:szCs w:val="21"/>
          <w14:textFill>
            <w14:solidFill>
              <w14:schemeClr w14:val="tx1"/>
            </w14:solidFill>
          </w14:textFill>
        </w:rPr>
        <w:t>文件和机坪助航设备技术参数表规定的要求，完成设备的设计、制造、测试、运输、安装、现场调试、有效可靠的试运行、培训操作和维修人员、提交图纸、资料、售后服务等，以及所有其它为设备安装正常运行所需必要的项目，所有这些不管是否在竞争性磋商文件和机坪助航设备技术参数表中明确过，其投标范围应看作为已包括所有的内容。</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6</w:t>
      </w:r>
      <w:r>
        <w:rPr>
          <w:rFonts w:hint="eastAsia" w:ascii="宋体" w:hAnsi="宋体"/>
          <w:color w:val="000000" w:themeColor="text1"/>
          <w:sz w:val="21"/>
          <w:szCs w:val="21"/>
          <w14:textFill>
            <w14:solidFill>
              <w14:schemeClr w14:val="tx1"/>
            </w14:solidFill>
          </w14:textFill>
        </w:rPr>
        <w:t xml:space="preserve"> 、售后服务、质量保修和质保期满后维保要求</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、每年二次定期上门维修保养;</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、各机械部位及电气线路的检查、调整及维护;</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、正常工作时间内临时故障的应急服务及非正常工作时间内临时故障的应急服务。为业主方提供 24 小时机坪紧急维修服务。在接到业主电话报修通知后，应在 24 小时内赶到；发生紧急情况，应在 12 小时内赶到处理。一般故障 4 小时内排除；较大故障，一天内修复；重大故障，经双方协商后确定修复时间。</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4</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、为保证设备的正常安全运行，提供具体的售后服务措施。</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5</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、提供最近的售后服务地址、联系电话和工作人员名单。</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6</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、质量保证期为设备调试、试运行验收合格签字后 2年。</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7</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、质量保证与维修：供应商所投标的设备必须是全新的、未曾使用过的。</w:t>
      </w:r>
      <w:r>
        <w:rPr>
          <w:rFonts w:hint="eastAsia" w:ascii="宋体" w:hAnsi="宋体"/>
          <w:color w:val="000000" w:themeColor="text1"/>
          <w:sz w:val="21"/>
          <w:szCs w:val="21"/>
          <w:lang w:eastAsia="zh-CN"/>
          <w14:textFill>
            <w14:solidFill>
              <w14:schemeClr w14:val="tx1"/>
            </w14:solidFill>
          </w14:textFill>
        </w:rPr>
        <w:t>中标人</w:t>
      </w:r>
      <w:r>
        <w:rPr>
          <w:rFonts w:hint="eastAsia" w:ascii="宋体" w:hAnsi="宋体"/>
          <w:color w:val="000000" w:themeColor="text1"/>
          <w:sz w:val="21"/>
          <w:szCs w:val="21"/>
          <w14:textFill>
            <w14:solidFill>
              <w14:schemeClr w14:val="tx1"/>
            </w14:solidFill>
          </w14:textFill>
        </w:rPr>
        <w:t>必须保证所有设备达到使用年限并提供无偿服务。</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7</w:t>
      </w:r>
      <w:r>
        <w:rPr>
          <w:rFonts w:hint="eastAsia" w:ascii="宋体" w:hAnsi="宋体"/>
          <w:color w:val="000000" w:themeColor="text1"/>
          <w:sz w:val="21"/>
          <w:szCs w:val="21"/>
          <w14:textFill>
            <w14:solidFill>
              <w14:schemeClr w14:val="tx1"/>
            </w14:solidFill>
          </w14:textFill>
        </w:rPr>
        <w:t xml:space="preserve"> 、有关土建方面的说明</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应详细勘察现场，合同执行过程中，服从建设单位和监理的总体协调与管理。</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、到货验收</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lang w:eastAsia="zh-CN"/>
          <w14:textFill>
            <w14:solidFill>
              <w14:schemeClr w14:val="tx1"/>
            </w14:solidFill>
          </w14:textFill>
        </w:rPr>
        <w:t>中标人</w:t>
      </w:r>
      <w:r>
        <w:rPr>
          <w:rFonts w:hint="eastAsia" w:ascii="宋体" w:hAnsi="宋体"/>
          <w:color w:val="000000" w:themeColor="text1"/>
          <w:sz w:val="21"/>
          <w:szCs w:val="21"/>
          <w14:textFill>
            <w14:solidFill>
              <w14:schemeClr w14:val="tx1"/>
            </w14:solidFill>
          </w14:textFill>
        </w:rPr>
        <w:t>在接到</w:t>
      </w:r>
      <w:r>
        <w:rPr>
          <w:rFonts w:hint="eastAsia" w:ascii="宋体" w:hAnsi="宋体"/>
          <w:color w:val="000000" w:themeColor="text1"/>
          <w:sz w:val="21"/>
          <w:szCs w:val="21"/>
          <w:lang w:eastAsia="zh-CN"/>
          <w14:textFill>
            <w14:solidFill>
              <w14:schemeClr w14:val="tx1"/>
            </w14:solidFill>
          </w14:textFill>
        </w:rPr>
        <w:t>招标</w:t>
      </w:r>
      <w:r>
        <w:rPr>
          <w:rFonts w:hint="eastAsia" w:ascii="宋体" w:hAnsi="宋体"/>
          <w:color w:val="000000" w:themeColor="text1"/>
          <w:sz w:val="21"/>
          <w:szCs w:val="21"/>
          <w14:textFill>
            <w14:solidFill>
              <w14:schemeClr w14:val="tx1"/>
            </w14:solidFill>
          </w14:textFill>
        </w:rPr>
        <w:t>人的发货通知后，</w:t>
      </w:r>
      <w:r>
        <w:rPr>
          <w:rFonts w:hint="eastAsia" w:ascii="宋体" w:hAnsi="宋体"/>
          <w:color w:val="000000" w:themeColor="text1"/>
          <w:sz w:val="21"/>
          <w:szCs w:val="21"/>
          <w:lang w:eastAsia="zh-CN"/>
          <w14:textFill>
            <w14:solidFill>
              <w14:schemeClr w14:val="tx1"/>
            </w14:solidFill>
          </w14:textFill>
        </w:rPr>
        <w:t>中标人</w:t>
      </w:r>
      <w:r>
        <w:rPr>
          <w:rFonts w:hint="eastAsia" w:ascii="宋体" w:hAnsi="宋体"/>
          <w:color w:val="000000" w:themeColor="text1"/>
          <w:sz w:val="21"/>
          <w:szCs w:val="21"/>
          <w14:textFill>
            <w14:solidFill>
              <w14:schemeClr w14:val="tx1"/>
            </w14:solidFill>
          </w14:textFill>
        </w:rPr>
        <w:t>开始发货。设备到达</w:t>
      </w:r>
      <w:r>
        <w:rPr>
          <w:rFonts w:hint="eastAsia" w:ascii="宋体" w:hAnsi="宋体"/>
          <w:color w:val="000000" w:themeColor="text1"/>
          <w:sz w:val="21"/>
          <w:szCs w:val="21"/>
          <w:lang w:eastAsia="zh-CN"/>
          <w14:textFill>
            <w14:solidFill>
              <w14:schemeClr w14:val="tx1"/>
            </w14:solidFill>
          </w14:textFill>
        </w:rPr>
        <w:t>招标</w:t>
      </w:r>
      <w:r>
        <w:rPr>
          <w:rFonts w:hint="eastAsia" w:ascii="宋体" w:hAnsi="宋体"/>
          <w:color w:val="000000" w:themeColor="text1"/>
          <w:sz w:val="21"/>
          <w:szCs w:val="21"/>
          <w14:textFill>
            <w14:solidFill>
              <w14:schemeClr w14:val="tx1"/>
            </w14:solidFill>
          </w14:textFill>
        </w:rPr>
        <w:t>人指定的地点后，由</w:t>
      </w:r>
      <w:r>
        <w:rPr>
          <w:rFonts w:hint="eastAsia" w:ascii="宋体" w:hAnsi="宋体"/>
          <w:color w:val="000000" w:themeColor="text1"/>
          <w:sz w:val="21"/>
          <w:szCs w:val="21"/>
          <w:lang w:eastAsia="zh-CN"/>
          <w14:textFill>
            <w14:solidFill>
              <w14:schemeClr w14:val="tx1"/>
            </w14:solidFill>
          </w14:textFill>
        </w:rPr>
        <w:t>招标</w:t>
      </w:r>
      <w:r>
        <w:rPr>
          <w:rFonts w:hint="eastAsia" w:ascii="宋体" w:hAnsi="宋体"/>
          <w:color w:val="000000" w:themeColor="text1"/>
          <w:sz w:val="21"/>
          <w:szCs w:val="21"/>
          <w14:textFill>
            <w14:solidFill>
              <w14:schemeClr w14:val="tx1"/>
            </w14:solidFill>
          </w14:textFill>
        </w:rPr>
        <w:t>人、</w:t>
      </w:r>
      <w:r>
        <w:rPr>
          <w:rFonts w:hint="eastAsia" w:ascii="宋体" w:hAnsi="宋体"/>
          <w:color w:val="000000" w:themeColor="text1"/>
          <w:sz w:val="21"/>
          <w:szCs w:val="21"/>
          <w:lang w:eastAsia="zh-CN"/>
          <w14:textFill>
            <w14:solidFill>
              <w14:schemeClr w14:val="tx1"/>
            </w14:solidFill>
          </w14:textFill>
        </w:rPr>
        <w:t>中标人</w:t>
      </w:r>
      <w:r>
        <w:rPr>
          <w:rFonts w:hint="eastAsia" w:ascii="宋体" w:hAnsi="宋体"/>
          <w:color w:val="000000" w:themeColor="text1"/>
          <w:sz w:val="21"/>
          <w:szCs w:val="21"/>
          <w14:textFill>
            <w14:solidFill>
              <w14:schemeClr w14:val="tx1"/>
            </w14:solidFill>
          </w14:textFill>
        </w:rPr>
        <w:t>、监理单位共同对设备验收，验收的依据根据制造厂商提供设备资料和国家有关规定。</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、各方共同验收合格后，签署到货验收合格有关文件。</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9</w:t>
      </w:r>
      <w:r>
        <w:rPr>
          <w:rFonts w:hint="eastAsia" w:ascii="宋体" w:hAnsi="宋体"/>
          <w:color w:val="000000" w:themeColor="text1"/>
          <w:sz w:val="21"/>
          <w:szCs w:val="21"/>
          <w14:textFill>
            <w14:solidFill>
              <w14:schemeClr w14:val="tx1"/>
            </w14:solidFill>
          </w14:textFill>
        </w:rPr>
        <w:t xml:space="preserve"> 、最终验收</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设备安装工作完成，经</w:t>
      </w:r>
      <w:r>
        <w:rPr>
          <w:rFonts w:hint="eastAsia" w:ascii="宋体" w:hAnsi="宋体"/>
          <w:color w:val="000000" w:themeColor="text1"/>
          <w:sz w:val="21"/>
          <w:szCs w:val="21"/>
          <w:lang w:eastAsia="zh-CN"/>
          <w14:textFill>
            <w14:solidFill>
              <w14:schemeClr w14:val="tx1"/>
            </w14:solidFill>
          </w14:textFill>
        </w:rPr>
        <w:t>招标</w:t>
      </w:r>
      <w:r>
        <w:rPr>
          <w:rFonts w:hint="eastAsia" w:ascii="宋体" w:hAnsi="宋体"/>
          <w:color w:val="000000" w:themeColor="text1"/>
          <w:sz w:val="21"/>
          <w:szCs w:val="21"/>
          <w14:textFill>
            <w14:solidFill>
              <w14:schemeClr w14:val="tx1"/>
            </w14:solidFill>
          </w14:textFill>
        </w:rPr>
        <w:t>人同意后进入设备调试、试运行阶段，在此期间</w:t>
      </w:r>
      <w:r>
        <w:rPr>
          <w:rFonts w:hint="eastAsia" w:ascii="宋体" w:hAnsi="宋体"/>
          <w:color w:val="000000" w:themeColor="text1"/>
          <w:sz w:val="21"/>
          <w:szCs w:val="21"/>
          <w:lang w:eastAsia="zh-CN"/>
          <w14:textFill>
            <w14:solidFill>
              <w14:schemeClr w14:val="tx1"/>
            </w14:solidFill>
          </w14:textFill>
        </w:rPr>
        <w:t>中标人</w:t>
      </w:r>
      <w:r>
        <w:rPr>
          <w:rFonts w:hint="eastAsia" w:ascii="宋体" w:hAnsi="宋体"/>
          <w:color w:val="000000" w:themeColor="text1"/>
          <w:sz w:val="21"/>
          <w:szCs w:val="21"/>
          <w14:textFill>
            <w14:solidFill>
              <w14:schemeClr w14:val="tx1"/>
            </w14:solidFill>
          </w14:textFill>
        </w:rPr>
        <w:t>应配备有丰富经验的工程师或技术人员负责指导安装、调试和试运行。</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在设备的调试和试运行当中，由于设备的质量问题或指导安装调试的问题导致调试失败，</w:t>
      </w:r>
      <w:r>
        <w:rPr>
          <w:rFonts w:hint="eastAsia" w:ascii="宋体" w:hAnsi="宋体"/>
          <w:color w:val="000000" w:themeColor="text1"/>
          <w:sz w:val="21"/>
          <w:szCs w:val="21"/>
          <w:lang w:eastAsia="zh-CN"/>
          <w14:textFill>
            <w14:solidFill>
              <w14:schemeClr w14:val="tx1"/>
            </w14:solidFill>
          </w14:textFill>
        </w:rPr>
        <w:t>标标人</w:t>
      </w:r>
      <w:r>
        <w:rPr>
          <w:rFonts w:hint="eastAsia" w:ascii="宋体" w:hAnsi="宋体"/>
          <w:color w:val="000000" w:themeColor="text1"/>
          <w:sz w:val="21"/>
          <w:szCs w:val="21"/>
          <w14:textFill>
            <w14:solidFill>
              <w14:schemeClr w14:val="tx1"/>
            </w14:solidFill>
          </w14:textFill>
        </w:rPr>
        <w:t>全权负责处理，直到采购人满意为止。由此造成的一切损失均由成交供应商负责。</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设备试运行性能指标满足性能测试和试运行时出现的问题已圆满解决，并已提供了合同的全部设备和资料后应作为试运行验收合格。</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10</w:t>
      </w:r>
      <w:r>
        <w:rPr>
          <w:rFonts w:hint="eastAsia" w:ascii="宋体" w:hAnsi="宋体"/>
          <w:color w:val="000000" w:themeColor="text1"/>
          <w:sz w:val="21"/>
          <w:szCs w:val="21"/>
          <w14:textFill>
            <w14:solidFill>
              <w14:schemeClr w14:val="tx1"/>
            </w14:solidFill>
          </w14:textFill>
        </w:rPr>
        <w:t xml:space="preserve"> 、设备质量</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、投标的助航设备必须满足标书的技术参数要求，并且符合中华人民共和国国家现行的技术标准及验收规范。</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、供应商提供的技术参数和性能要具有较高的安全性、技术先进性、设置合理性和运行稳定性。</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11</w:t>
      </w:r>
      <w:r>
        <w:rPr>
          <w:rFonts w:hint="eastAsia" w:ascii="宋体" w:hAnsi="宋体"/>
          <w:color w:val="000000" w:themeColor="text1"/>
          <w:sz w:val="21"/>
          <w:szCs w:val="21"/>
          <w14:textFill>
            <w14:solidFill>
              <w14:schemeClr w14:val="tx1"/>
            </w14:solidFill>
          </w14:textFill>
        </w:rPr>
        <w:t xml:space="preserve"> 、提交资料</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、成交供应商提交的所有技术资料、图纸应清晰完整，均使用中文描述并装订成册。</w:t>
      </w: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、所有提交的资料、图纸均符合中国（国际）最新的标准并注明采用的标准和文号。</w:t>
      </w:r>
    </w:p>
    <w:p>
      <w:pPr>
        <w:spacing w:line="360" w:lineRule="auto"/>
        <w:jc w:val="both"/>
        <w:rPr>
          <w:rFonts w:hint="eastAsia" w:ascii="ˎ̥" w:hAnsi="ˎ̥" w:cs="宋体"/>
          <w:b w:val="0"/>
          <w:bCs w:val="0"/>
          <w:color w:val="000000" w:themeColor="text1"/>
          <w:kern w:val="0"/>
          <w:sz w:val="21"/>
          <w:szCs w:val="21"/>
          <w14:textFill>
            <w14:solidFill>
              <w14:schemeClr w14:val="tx1"/>
            </w14:solidFill>
          </w14:textFill>
        </w:rPr>
      </w:pPr>
      <w:r>
        <w:rPr>
          <w:rFonts w:hint="eastAsia" w:ascii="宋体" w:hAnsi="宋体"/>
          <w:b w:val="0"/>
          <w:bCs w:val="0"/>
          <w:color w:val="000000" w:themeColor="text1"/>
          <w:sz w:val="21"/>
          <w:szCs w:val="21"/>
          <w:lang w:val="en-US" w:eastAsia="zh-CN"/>
          <w14:textFill>
            <w14:solidFill>
              <w14:schemeClr w14:val="tx1"/>
            </w14:solidFill>
          </w14:textFill>
        </w:rPr>
        <w:t>12、</w:t>
      </w:r>
      <w:r>
        <w:rPr>
          <w:rFonts w:hint="eastAsia" w:ascii="ˎ̥" w:hAnsi="ˎ̥" w:cs="宋体"/>
          <w:b w:val="0"/>
          <w:bCs w:val="0"/>
          <w:color w:val="000000" w:themeColor="text1"/>
          <w:kern w:val="0"/>
          <w:sz w:val="21"/>
          <w:szCs w:val="21"/>
          <w14:textFill>
            <w14:solidFill>
              <w14:schemeClr w14:val="tx1"/>
            </w14:solidFill>
          </w14:textFill>
        </w:rPr>
        <w:t>项目施工要求</w:t>
      </w:r>
    </w:p>
    <w:p>
      <w:pPr>
        <w:spacing w:line="360" w:lineRule="auto"/>
        <w:jc w:val="center"/>
        <w:rPr>
          <w:rFonts w:hint="eastAsia" w:ascii="ˎ̥" w:hAnsi="ˎ̥" w:cs="宋体"/>
          <w:b/>
          <w:color w:val="000000" w:themeColor="text1"/>
          <w:kern w:val="0"/>
          <w:sz w:val="32"/>
          <w:szCs w:val="32"/>
          <w14:textFill>
            <w14:solidFill>
              <w14:schemeClr w14:val="tx1"/>
            </w14:solidFill>
          </w14:textFill>
        </w:rPr>
      </w:pPr>
    </w:p>
    <w:p>
      <w:pPr>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、正式施工之前，做好施工区域的安全围护，高度在</w:t>
      </w:r>
      <w:r>
        <w:rPr>
          <w:rFonts w:hint="eastAsia" w:ascii="宋体" w:hAnsi="宋体"/>
          <w:color w:val="000000" w:themeColor="text1"/>
          <w:sz w:val="21"/>
          <w:szCs w:val="21"/>
          <w:lang w:val="en-US" w:eastAsia="zh-CN"/>
          <w14:textFill>
            <w14:solidFill>
              <w14:schemeClr w14:val="tx1"/>
            </w14:solidFill>
          </w14:textFill>
        </w:rPr>
        <w:t>18</w:t>
      </w:r>
      <w:r>
        <w:rPr>
          <w:rFonts w:hint="eastAsia" w:ascii="宋体" w:hAnsi="宋体"/>
          <w:color w:val="000000" w:themeColor="text1"/>
          <w:sz w:val="21"/>
          <w:szCs w:val="21"/>
          <w14:textFill>
            <w14:solidFill>
              <w14:schemeClr w14:val="tx1"/>
            </w14:solidFill>
          </w14:textFill>
        </w:rPr>
        <w:t>00mm以上，外侧按甲方要求美化装饰。在施工区域装贴安全施工与安全警示标识。施工期间，围护门确保关闭后再施工，中途离开将围护门关闭锁住，严防无关人员进入施工区域。</w:t>
      </w:r>
    </w:p>
    <w:p>
      <w:pPr>
        <w:adjustRightInd w:val="0"/>
        <w:snapToGrid w:val="0"/>
        <w:spacing w:line="360" w:lineRule="auto"/>
        <w:rPr>
          <w:rFonts w:hint="eastAsia" w:ascii="宋体" w:hAnsi="宋体"/>
          <w:snapToGrid w:val="0"/>
          <w:color w:val="000000" w:themeColor="text1"/>
          <w:kern w:val="0"/>
          <w:sz w:val="21"/>
          <w:szCs w:val="21"/>
          <w14:textFill>
            <w14:solidFill>
              <w14:schemeClr w14:val="tx1"/>
            </w14:solidFill>
          </w14:textFill>
        </w:rPr>
      </w:pPr>
      <w:r>
        <w:rPr>
          <w:rFonts w:hint="eastAsia" w:ascii="宋体" w:hAnsi="宋体"/>
          <w:snapToGrid w:val="0"/>
          <w:color w:val="000000" w:themeColor="text1"/>
          <w:kern w:val="0"/>
          <w:sz w:val="21"/>
          <w:szCs w:val="21"/>
          <w:lang w:val="en-US" w:eastAsia="zh-CN"/>
          <w14:textFill>
            <w14:solidFill>
              <w14:schemeClr w14:val="tx1"/>
            </w14:solidFill>
          </w14:textFill>
        </w:rPr>
        <w:t>(</w:t>
      </w:r>
      <w:r>
        <w:rPr>
          <w:rFonts w:hint="eastAsia" w:ascii="宋体" w:hAnsi="宋体"/>
          <w:snapToGrid w:val="0"/>
          <w:color w:val="000000" w:themeColor="text1"/>
          <w:kern w:val="0"/>
          <w:sz w:val="21"/>
          <w:szCs w:val="21"/>
          <w14:textFill>
            <w14:solidFill>
              <w14:schemeClr w14:val="tx1"/>
            </w14:solidFill>
          </w14:textFill>
        </w:rPr>
        <w:t>2</w:t>
      </w:r>
      <w:r>
        <w:rPr>
          <w:rFonts w:hint="eastAsia" w:ascii="宋体" w:hAnsi="宋体"/>
          <w:snapToGrid w:val="0"/>
          <w:color w:val="000000" w:themeColor="text1"/>
          <w:kern w:val="0"/>
          <w:sz w:val="21"/>
          <w:szCs w:val="21"/>
          <w:lang w:val="en-US" w:eastAsia="zh-CN"/>
          <w14:textFill>
            <w14:solidFill>
              <w14:schemeClr w14:val="tx1"/>
            </w14:solidFill>
          </w14:textFill>
        </w:rPr>
        <w:t>)</w:t>
      </w:r>
      <w:r>
        <w:rPr>
          <w:rFonts w:hint="eastAsia" w:ascii="宋体" w:hAnsi="宋体"/>
          <w:snapToGrid w:val="0"/>
          <w:color w:val="000000" w:themeColor="text1"/>
          <w:kern w:val="0"/>
          <w:sz w:val="21"/>
          <w:szCs w:val="21"/>
          <w14:textFill>
            <w14:solidFill>
              <w14:schemeClr w14:val="tx1"/>
            </w14:solidFill>
          </w14:textFill>
        </w:rPr>
        <w:t>、施工场地为医院门</w:t>
      </w:r>
      <w:r>
        <w:rPr>
          <w:rFonts w:hint="eastAsia" w:ascii="宋体" w:hAnsi="宋体"/>
          <w:snapToGrid w:val="0"/>
          <w:color w:val="000000" w:themeColor="text1"/>
          <w:kern w:val="0"/>
          <w:sz w:val="21"/>
          <w:szCs w:val="21"/>
          <w:lang w:eastAsia="zh-CN"/>
          <w14:textFill>
            <w14:solidFill>
              <w14:schemeClr w14:val="tx1"/>
            </w14:solidFill>
          </w14:textFill>
        </w:rPr>
        <w:t>急</w:t>
      </w:r>
      <w:r>
        <w:rPr>
          <w:rFonts w:hint="eastAsia" w:ascii="宋体" w:hAnsi="宋体"/>
          <w:snapToGrid w:val="0"/>
          <w:color w:val="000000" w:themeColor="text1"/>
          <w:kern w:val="0"/>
          <w:sz w:val="21"/>
          <w:szCs w:val="21"/>
          <w14:textFill>
            <w14:solidFill>
              <w14:schemeClr w14:val="tx1"/>
            </w14:solidFill>
          </w14:textFill>
        </w:rPr>
        <w:t>诊</w:t>
      </w:r>
      <w:r>
        <w:rPr>
          <w:rFonts w:hint="eastAsia" w:ascii="宋体" w:hAnsi="宋体"/>
          <w:snapToGrid w:val="0"/>
          <w:color w:val="000000" w:themeColor="text1"/>
          <w:kern w:val="0"/>
          <w:sz w:val="21"/>
          <w:szCs w:val="21"/>
          <w:lang w:eastAsia="zh-CN"/>
          <w14:textFill>
            <w14:solidFill>
              <w14:schemeClr w14:val="tx1"/>
            </w14:solidFill>
          </w14:textFill>
        </w:rPr>
        <w:t>区域</w:t>
      </w:r>
      <w:r>
        <w:rPr>
          <w:rFonts w:hint="eastAsia" w:ascii="宋体" w:hAnsi="宋体"/>
          <w:snapToGrid w:val="0"/>
          <w:color w:val="000000" w:themeColor="text1"/>
          <w:kern w:val="0"/>
          <w:sz w:val="21"/>
          <w:szCs w:val="21"/>
          <w14:textFill>
            <w14:solidFill>
              <w14:schemeClr w14:val="tx1"/>
            </w14:solidFill>
          </w14:textFill>
        </w:rPr>
        <w:t>，人流量大。乙方应遵守安全生产相关规定，严格按安全标准组织施工，确保人员、财产的安全。并对其在施工场地的工作人员进行安全教育，并对他们的安全负责。</w:t>
      </w:r>
    </w:p>
    <w:p>
      <w:pPr>
        <w:adjustRightInd w:val="0"/>
        <w:snapToGrid w:val="0"/>
        <w:spacing w:line="360" w:lineRule="auto"/>
        <w:rPr>
          <w:rFonts w:ascii="宋体" w:hAnsi="宋体"/>
          <w:snapToGrid w:val="0"/>
          <w:color w:val="000000" w:themeColor="text1"/>
          <w:kern w:val="0"/>
          <w:sz w:val="21"/>
          <w:szCs w:val="21"/>
          <w14:textFill>
            <w14:solidFill>
              <w14:schemeClr w14:val="tx1"/>
            </w14:solidFill>
          </w14:textFill>
        </w:rPr>
      </w:pPr>
      <w:r>
        <w:rPr>
          <w:rFonts w:hint="eastAsia" w:ascii="宋体" w:hAnsi="宋体"/>
          <w:snapToGrid w:val="0"/>
          <w:color w:val="000000" w:themeColor="text1"/>
          <w:kern w:val="0"/>
          <w:sz w:val="21"/>
          <w:szCs w:val="21"/>
          <w:lang w:val="en-US" w:eastAsia="zh-CN"/>
          <w14:textFill>
            <w14:solidFill>
              <w14:schemeClr w14:val="tx1"/>
            </w14:solidFill>
          </w14:textFill>
        </w:rPr>
        <w:t>(</w:t>
      </w:r>
      <w:r>
        <w:rPr>
          <w:rFonts w:hint="eastAsia" w:ascii="宋体" w:hAnsi="宋体"/>
          <w:snapToGrid w:val="0"/>
          <w:color w:val="000000" w:themeColor="text1"/>
          <w:kern w:val="0"/>
          <w:sz w:val="21"/>
          <w:szCs w:val="21"/>
          <w14:textFill>
            <w14:solidFill>
              <w14:schemeClr w14:val="tx1"/>
            </w14:solidFill>
          </w14:textFill>
        </w:rPr>
        <w:t>3</w:t>
      </w:r>
      <w:r>
        <w:rPr>
          <w:rFonts w:hint="eastAsia" w:ascii="宋体" w:hAnsi="宋体"/>
          <w:snapToGrid w:val="0"/>
          <w:color w:val="000000" w:themeColor="text1"/>
          <w:kern w:val="0"/>
          <w:sz w:val="21"/>
          <w:szCs w:val="21"/>
          <w:lang w:val="en-US" w:eastAsia="zh-CN"/>
          <w14:textFill>
            <w14:solidFill>
              <w14:schemeClr w14:val="tx1"/>
            </w14:solidFill>
          </w14:textFill>
        </w:rPr>
        <w:t>)</w:t>
      </w:r>
      <w:r>
        <w:rPr>
          <w:rFonts w:hint="eastAsia" w:ascii="宋体" w:hAnsi="宋体"/>
          <w:snapToGrid w:val="0"/>
          <w:color w:val="000000" w:themeColor="text1"/>
          <w:kern w:val="0"/>
          <w:sz w:val="21"/>
          <w:szCs w:val="21"/>
          <w14:textFill>
            <w14:solidFill>
              <w14:schemeClr w14:val="tx1"/>
            </w14:solidFill>
          </w14:textFill>
        </w:rPr>
        <w:t>、乙方不得要求施工人员违反安全管理的规定进行施工。并随时接受甲方及行业安全检查人员的监督检查，做到工作人员的零投诉。由于乙方安全措施不力造成事故或因此发生的费用，由乙方承担经济责任。</w:t>
      </w:r>
    </w:p>
    <w:p>
      <w:pPr>
        <w:snapToGrid w:val="0"/>
        <w:spacing w:line="360" w:lineRule="auto"/>
        <w:rPr>
          <w:rFonts w:hint="eastAsia" w:ascii="宋体" w:hAnsi="宋体"/>
          <w:snapToGrid w:val="0"/>
          <w:color w:val="000000" w:themeColor="text1"/>
          <w:kern w:val="0"/>
          <w:sz w:val="21"/>
          <w:szCs w:val="21"/>
          <w14:textFill>
            <w14:solidFill>
              <w14:schemeClr w14:val="tx1"/>
            </w14:solidFill>
          </w14:textFill>
        </w:rPr>
      </w:pPr>
      <w:r>
        <w:rPr>
          <w:rFonts w:hint="eastAsia" w:ascii="宋体" w:hAnsi="宋体"/>
          <w:snapToGrid w:val="0"/>
          <w:color w:val="000000" w:themeColor="text1"/>
          <w:kern w:val="0"/>
          <w:sz w:val="21"/>
          <w:szCs w:val="21"/>
          <w:lang w:val="en-US" w:eastAsia="zh-CN"/>
          <w14:textFill>
            <w14:solidFill>
              <w14:schemeClr w14:val="tx1"/>
            </w14:solidFill>
          </w14:textFill>
        </w:rPr>
        <w:t>(</w:t>
      </w:r>
      <w:r>
        <w:rPr>
          <w:rFonts w:hint="eastAsia" w:ascii="宋体" w:hAnsi="宋体"/>
          <w:snapToGrid w:val="0"/>
          <w:color w:val="000000" w:themeColor="text1"/>
          <w:kern w:val="0"/>
          <w:sz w:val="21"/>
          <w:szCs w:val="21"/>
          <w14:textFill>
            <w14:solidFill>
              <w14:schemeClr w14:val="tx1"/>
            </w14:solidFill>
          </w14:textFill>
        </w:rPr>
        <w:t>4</w:t>
      </w:r>
      <w:r>
        <w:rPr>
          <w:rFonts w:hint="eastAsia" w:ascii="宋体" w:hAnsi="宋体"/>
          <w:snapToGrid w:val="0"/>
          <w:color w:val="000000" w:themeColor="text1"/>
          <w:kern w:val="0"/>
          <w:sz w:val="21"/>
          <w:szCs w:val="21"/>
          <w:lang w:val="en-US" w:eastAsia="zh-CN"/>
          <w14:textFill>
            <w14:solidFill>
              <w14:schemeClr w14:val="tx1"/>
            </w14:solidFill>
          </w14:textFill>
        </w:rPr>
        <w:t>)</w:t>
      </w:r>
      <w:r>
        <w:rPr>
          <w:rFonts w:hint="eastAsia" w:ascii="宋体" w:hAnsi="宋体"/>
          <w:snapToGrid w:val="0"/>
          <w:color w:val="000000" w:themeColor="text1"/>
          <w:kern w:val="0"/>
          <w:sz w:val="21"/>
          <w:szCs w:val="21"/>
          <w14:textFill>
            <w14:solidFill>
              <w14:schemeClr w14:val="tx1"/>
            </w14:solidFill>
          </w14:textFill>
        </w:rPr>
        <w:t>、乙方自备含应急保护装置的施工用配电箱。不得私自从大楼配电箱中接电，确保用电安全。</w:t>
      </w:r>
    </w:p>
    <w:p>
      <w:pPr>
        <w:adjustRightInd w:val="0"/>
        <w:snapToGrid w:val="0"/>
        <w:spacing w:line="360" w:lineRule="auto"/>
        <w:rPr>
          <w:rFonts w:ascii="宋体" w:hAnsi="宋体"/>
          <w:snapToGrid w:val="0"/>
          <w:color w:val="000000" w:themeColor="text1"/>
          <w:kern w:val="0"/>
          <w:sz w:val="21"/>
          <w:szCs w:val="21"/>
          <w14:textFill>
            <w14:solidFill>
              <w14:schemeClr w14:val="tx1"/>
            </w14:solidFill>
          </w14:textFill>
        </w:rPr>
      </w:pPr>
      <w:r>
        <w:rPr>
          <w:rFonts w:hint="eastAsia" w:ascii="宋体" w:hAnsi="宋体"/>
          <w:snapToGrid w:val="0"/>
          <w:color w:val="000000" w:themeColor="text1"/>
          <w:kern w:val="0"/>
          <w:sz w:val="21"/>
          <w:szCs w:val="21"/>
          <w:lang w:val="en-US" w:eastAsia="zh-CN"/>
          <w14:textFill>
            <w14:solidFill>
              <w14:schemeClr w14:val="tx1"/>
            </w14:solidFill>
          </w14:textFill>
        </w:rPr>
        <w:t>(</w:t>
      </w:r>
      <w:r>
        <w:rPr>
          <w:rFonts w:hint="eastAsia" w:ascii="宋体" w:hAnsi="宋体"/>
          <w:snapToGrid w:val="0"/>
          <w:color w:val="000000" w:themeColor="text1"/>
          <w:kern w:val="0"/>
          <w:sz w:val="21"/>
          <w:szCs w:val="21"/>
          <w14:textFill>
            <w14:solidFill>
              <w14:schemeClr w14:val="tx1"/>
            </w14:solidFill>
          </w14:textFill>
        </w:rPr>
        <w:t>5</w:t>
      </w:r>
      <w:r>
        <w:rPr>
          <w:rFonts w:hint="eastAsia" w:ascii="宋体" w:hAnsi="宋体"/>
          <w:snapToGrid w:val="0"/>
          <w:color w:val="000000" w:themeColor="text1"/>
          <w:kern w:val="0"/>
          <w:sz w:val="21"/>
          <w:szCs w:val="21"/>
          <w:lang w:val="en-US" w:eastAsia="zh-CN"/>
          <w14:textFill>
            <w14:solidFill>
              <w14:schemeClr w14:val="tx1"/>
            </w14:solidFill>
          </w14:textFill>
        </w:rPr>
        <w:t>)</w:t>
      </w:r>
      <w:r>
        <w:rPr>
          <w:rFonts w:hint="eastAsia" w:ascii="宋体" w:hAnsi="宋体"/>
          <w:snapToGrid w:val="0"/>
          <w:color w:val="000000" w:themeColor="text1"/>
          <w:kern w:val="0"/>
          <w:sz w:val="21"/>
          <w:szCs w:val="21"/>
          <w14:textFill>
            <w14:solidFill>
              <w14:schemeClr w14:val="tx1"/>
            </w14:solidFill>
          </w14:textFill>
        </w:rPr>
        <w:t>、施工过程中乙方如需动用明火，须到甲方保卫部门办理审批手续，得到甲方保卫部门批准后方可施工。</w:t>
      </w:r>
    </w:p>
    <w:p>
      <w:pPr>
        <w:pStyle w:val="10"/>
        <w:adjustRightInd w:val="0"/>
        <w:snapToGrid w:val="0"/>
        <w:spacing w:line="360" w:lineRule="auto"/>
        <w:rPr>
          <w:rFonts w:hint="eastAsia" w:hAnsi="宋体" w:eastAsia="宋体"/>
          <w:snapToGrid w:val="0"/>
          <w:color w:val="000000" w:themeColor="text1"/>
          <w:kern w:val="0"/>
          <w:sz w:val="21"/>
          <w:szCs w:val="21"/>
          <w:lang w:eastAsia="zh-CN"/>
          <w14:textFill>
            <w14:solidFill>
              <w14:schemeClr w14:val="tx1"/>
            </w14:solidFill>
          </w14:textFill>
        </w:rPr>
      </w:pPr>
      <w:r>
        <w:rPr>
          <w:rFonts w:hint="eastAsia" w:hAnsi="宋体" w:eastAsia="宋体"/>
          <w:color w:val="000000" w:themeColor="text1"/>
          <w:sz w:val="21"/>
          <w:szCs w:val="21"/>
          <w:lang w:val="en-US" w:eastAsia="zh-CN"/>
          <w14:textFill>
            <w14:solidFill>
              <w14:schemeClr w14:val="tx1"/>
            </w14:solidFill>
          </w14:textFill>
        </w:rPr>
        <w:t>(</w:t>
      </w:r>
      <w:r>
        <w:rPr>
          <w:rFonts w:hint="eastAsia" w:hAnsi="宋体" w:eastAsia="宋体"/>
          <w:color w:val="000000" w:themeColor="text1"/>
          <w:sz w:val="21"/>
          <w:szCs w:val="21"/>
          <w:lang w:eastAsia="zh-CN"/>
          <w14:textFill>
            <w14:solidFill>
              <w14:schemeClr w14:val="tx1"/>
            </w14:solidFill>
          </w14:textFill>
        </w:rPr>
        <w:t>6</w:t>
      </w:r>
      <w:r>
        <w:rPr>
          <w:rFonts w:hint="eastAsia" w:hAnsi="宋体" w:eastAsia="宋体"/>
          <w:color w:val="000000" w:themeColor="text1"/>
          <w:sz w:val="21"/>
          <w:szCs w:val="21"/>
          <w:lang w:val="en-US" w:eastAsia="zh-CN"/>
          <w14:textFill>
            <w14:solidFill>
              <w14:schemeClr w14:val="tx1"/>
            </w14:solidFill>
          </w14:textFill>
        </w:rPr>
        <w:t>)</w:t>
      </w:r>
      <w:r>
        <w:rPr>
          <w:rFonts w:hint="eastAsia" w:hAnsi="宋体" w:eastAsia="宋体"/>
          <w:color w:val="000000" w:themeColor="text1"/>
          <w:sz w:val="21"/>
          <w:szCs w:val="21"/>
          <w14:textFill>
            <w14:solidFill>
              <w14:schemeClr w14:val="tx1"/>
            </w14:solidFill>
          </w14:textFill>
        </w:rPr>
        <w:t>、</w:t>
      </w:r>
      <w:r>
        <w:rPr>
          <w:rFonts w:hint="eastAsia" w:hAnsi="宋体" w:eastAsia="宋体"/>
          <w:snapToGrid w:val="0"/>
          <w:color w:val="000000" w:themeColor="text1"/>
          <w:kern w:val="0"/>
          <w:sz w:val="21"/>
          <w:szCs w:val="21"/>
          <w14:textFill>
            <w14:solidFill>
              <w14:schemeClr w14:val="tx1"/>
            </w14:solidFill>
          </w14:textFill>
        </w:rPr>
        <w:t>随时按医院要求调整作业时间与范围</w:t>
      </w:r>
      <w:r>
        <w:rPr>
          <w:rFonts w:hint="eastAsia" w:hAnsi="宋体" w:eastAsia="宋体"/>
          <w:snapToGrid w:val="0"/>
          <w:color w:val="000000" w:themeColor="text1"/>
          <w:kern w:val="0"/>
          <w:sz w:val="21"/>
          <w:szCs w:val="21"/>
          <w:lang w:eastAsia="zh-CN"/>
          <w14:textFill>
            <w14:solidFill>
              <w14:schemeClr w14:val="tx1"/>
            </w14:solidFill>
          </w14:textFill>
        </w:rPr>
        <w:t>，</w:t>
      </w:r>
      <w:r>
        <w:rPr>
          <w:rFonts w:hint="eastAsia" w:hAnsi="宋体" w:eastAsia="宋体"/>
          <w:snapToGrid w:val="0"/>
          <w:color w:val="000000" w:themeColor="text1"/>
          <w:kern w:val="0"/>
          <w:sz w:val="21"/>
          <w:szCs w:val="21"/>
          <w14:textFill>
            <w14:solidFill>
              <w14:schemeClr w14:val="tx1"/>
            </w14:solidFill>
          </w14:textFill>
        </w:rPr>
        <w:t>夜间施工必须得到</w:t>
      </w:r>
      <w:r>
        <w:rPr>
          <w:rFonts w:hint="eastAsia" w:hAnsi="宋体" w:eastAsia="宋体"/>
          <w:snapToGrid w:val="0"/>
          <w:color w:val="000000" w:themeColor="text1"/>
          <w:kern w:val="0"/>
          <w:sz w:val="21"/>
          <w:szCs w:val="21"/>
          <w:lang w:eastAsia="zh-CN"/>
          <w14:textFill>
            <w14:solidFill>
              <w14:schemeClr w14:val="tx1"/>
            </w14:solidFill>
          </w14:textFill>
        </w:rPr>
        <w:t>甲</w:t>
      </w:r>
      <w:r>
        <w:rPr>
          <w:rFonts w:hint="eastAsia" w:hAnsi="宋体" w:eastAsia="宋体"/>
          <w:snapToGrid w:val="0"/>
          <w:color w:val="000000" w:themeColor="text1"/>
          <w:kern w:val="0"/>
          <w:sz w:val="21"/>
          <w:szCs w:val="21"/>
          <w14:textFill>
            <w14:solidFill>
              <w14:schemeClr w14:val="tx1"/>
            </w14:solidFill>
          </w14:textFill>
        </w:rPr>
        <w:t>方相关职能部门同意</w:t>
      </w:r>
      <w:r>
        <w:rPr>
          <w:rFonts w:hint="eastAsia" w:hAnsi="宋体" w:eastAsia="宋体"/>
          <w:snapToGrid w:val="0"/>
          <w:color w:val="000000" w:themeColor="text1"/>
          <w:kern w:val="0"/>
          <w:sz w:val="21"/>
          <w:szCs w:val="21"/>
          <w:lang w:eastAsia="zh-CN"/>
          <w14:textFill>
            <w14:solidFill>
              <w14:schemeClr w14:val="tx1"/>
            </w14:solidFill>
          </w14:textFill>
        </w:rPr>
        <w:t>。</w:t>
      </w:r>
    </w:p>
    <w:p>
      <w:pPr>
        <w:pStyle w:val="10"/>
        <w:adjustRightInd w:val="0"/>
        <w:snapToGrid w:val="0"/>
        <w:spacing w:line="360" w:lineRule="auto"/>
        <w:rPr>
          <w:rFonts w:hint="eastAsia" w:hAnsi="宋体" w:eastAsia="宋体"/>
          <w:snapToGrid w:val="0"/>
          <w:color w:val="000000" w:themeColor="text1"/>
          <w:kern w:val="0"/>
          <w:sz w:val="21"/>
          <w:szCs w:val="21"/>
          <w:lang w:eastAsia="zh-CN"/>
          <w14:textFill>
            <w14:solidFill>
              <w14:schemeClr w14:val="tx1"/>
            </w14:solidFill>
          </w14:textFill>
        </w:rPr>
      </w:pPr>
      <w:r>
        <w:rPr>
          <w:rFonts w:hint="eastAsia" w:hAnsi="宋体" w:eastAsia="宋体"/>
          <w:snapToGrid w:val="0"/>
          <w:color w:val="000000" w:themeColor="text1"/>
          <w:kern w:val="0"/>
          <w:sz w:val="21"/>
          <w:szCs w:val="21"/>
          <w:lang w:val="en-US" w:eastAsia="zh-CN"/>
          <w14:textFill>
            <w14:solidFill>
              <w14:schemeClr w14:val="tx1"/>
            </w14:solidFill>
          </w14:textFill>
        </w:rPr>
        <w:t>(</w:t>
      </w:r>
      <w:r>
        <w:rPr>
          <w:rFonts w:hint="eastAsia" w:hAnsi="宋体" w:eastAsia="宋体"/>
          <w:snapToGrid w:val="0"/>
          <w:color w:val="000000" w:themeColor="text1"/>
          <w:kern w:val="0"/>
          <w:sz w:val="21"/>
          <w:szCs w:val="21"/>
          <w:lang w:eastAsia="zh-CN"/>
          <w14:textFill>
            <w14:solidFill>
              <w14:schemeClr w14:val="tx1"/>
            </w14:solidFill>
          </w14:textFill>
        </w:rPr>
        <w:t>7</w:t>
      </w:r>
      <w:r>
        <w:rPr>
          <w:rFonts w:hint="eastAsia" w:hAnsi="宋体" w:eastAsia="宋体"/>
          <w:snapToGrid w:val="0"/>
          <w:color w:val="000000" w:themeColor="text1"/>
          <w:kern w:val="0"/>
          <w:sz w:val="21"/>
          <w:szCs w:val="21"/>
          <w:lang w:val="en-US" w:eastAsia="zh-CN"/>
          <w14:textFill>
            <w14:solidFill>
              <w14:schemeClr w14:val="tx1"/>
            </w14:solidFill>
          </w14:textFill>
        </w:rPr>
        <w:t>)</w:t>
      </w:r>
      <w:r>
        <w:rPr>
          <w:rFonts w:hint="eastAsia" w:hAnsi="宋体" w:eastAsia="宋体"/>
          <w:snapToGrid w:val="0"/>
          <w:color w:val="000000" w:themeColor="text1"/>
          <w:kern w:val="0"/>
          <w:sz w:val="21"/>
          <w:szCs w:val="21"/>
          <w:lang w:eastAsia="zh-CN"/>
          <w14:textFill>
            <w14:solidFill>
              <w14:schemeClr w14:val="tx1"/>
            </w14:solidFill>
          </w14:textFill>
        </w:rPr>
        <w:t>、</w:t>
      </w:r>
      <w:r>
        <w:rPr>
          <w:rFonts w:hint="eastAsia" w:hAnsi="宋体" w:eastAsia="宋体"/>
          <w:snapToGrid w:val="0"/>
          <w:color w:val="000000" w:themeColor="text1"/>
          <w:kern w:val="0"/>
          <w:sz w:val="21"/>
          <w:szCs w:val="21"/>
          <w14:textFill>
            <w14:solidFill>
              <w14:schemeClr w14:val="tx1"/>
            </w14:solidFill>
          </w14:textFill>
        </w:rPr>
        <w:t>施工中严格控制噪音及扬尘。如有投诉，立即无条件停止施工</w:t>
      </w:r>
      <w:r>
        <w:rPr>
          <w:rFonts w:hint="eastAsia" w:hAnsi="宋体" w:eastAsia="宋体"/>
          <w:snapToGrid w:val="0"/>
          <w:color w:val="000000" w:themeColor="text1"/>
          <w:kern w:val="0"/>
          <w:sz w:val="21"/>
          <w:szCs w:val="21"/>
          <w:lang w:eastAsia="zh-CN"/>
          <w14:textFill>
            <w14:solidFill>
              <w14:schemeClr w14:val="tx1"/>
            </w14:solidFill>
          </w14:textFill>
        </w:rPr>
        <w:t>。</w:t>
      </w:r>
    </w:p>
    <w:p>
      <w:pPr>
        <w:adjustRightInd w:val="0"/>
        <w:snapToGrid w:val="0"/>
        <w:spacing w:line="360" w:lineRule="auto"/>
        <w:rPr>
          <w:rFonts w:ascii="宋体" w:hAnsi="宋体"/>
          <w:snapToGrid w:val="0"/>
          <w:color w:val="000000" w:themeColor="text1"/>
          <w:kern w:val="0"/>
          <w:sz w:val="21"/>
          <w:szCs w:val="21"/>
          <w14:textFill>
            <w14:solidFill>
              <w14:schemeClr w14:val="tx1"/>
            </w14:solidFill>
          </w14:textFill>
        </w:rPr>
      </w:pPr>
      <w:r>
        <w:rPr>
          <w:rFonts w:hint="eastAsia" w:ascii="宋体" w:hAnsi="宋体"/>
          <w:snapToGrid w:val="0"/>
          <w:color w:val="000000" w:themeColor="text1"/>
          <w:kern w:val="0"/>
          <w:sz w:val="21"/>
          <w:szCs w:val="21"/>
          <w:lang w:val="en-US" w:eastAsia="zh-CN"/>
          <w14:textFill>
            <w14:solidFill>
              <w14:schemeClr w14:val="tx1"/>
            </w14:solidFill>
          </w14:textFill>
        </w:rPr>
        <w:t>(</w:t>
      </w:r>
      <w:r>
        <w:rPr>
          <w:rFonts w:hint="eastAsia" w:ascii="宋体" w:hAnsi="宋体"/>
          <w:snapToGrid w:val="0"/>
          <w:color w:val="000000" w:themeColor="text1"/>
          <w:kern w:val="0"/>
          <w:sz w:val="21"/>
          <w:szCs w:val="21"/>
          <w14:textFill>
            <w14:solidFill>
              <w14:schemeClr w14:val="tx1"/>
            </w14:solidFill>
          </w14:textFill>
        </w:rPr>
        <w:t>8</w:t>
      </w:r>
      <w:r>
        <w:rPr>
          <w:rFonts w:hint="eastAsia" w:ascii="宋体" w:hAnsi="宋体"/>
          <w:snapToGrid w:val="0"/>
          <w:color w:val="000000" w:themeColor="text1"/>
          <w:kern w:val="0"/>
          <w:sz w:val="21"/>
          <w:szCs w:val="21"/>
          <w:lang w:val="en-US" w:eastAsia="zh-CN"/>
          <w14:textFill>
            <w14:solidFill>
              <w14:schemeClr w14:val="tx1"/>
            </w14:solidFill>
          </w14:textFill>
        </w:rPr>
        <w:t>)</w:t>
      </w:r>
      <w:r>
        <w:rPr>
          <w:rFonts w:hint="eastAsia" w:ascii="宋体" w:hAnsi="宋体"/>
          <w:snapToGrid w:val="0"/>
          <w:color w:val="000000" w:themeColor="text1"/>
          <w:kern w:val="0"/>
          <w:sz w:val="21"/>
          <w:szCs w:val="21"/>
          <w14:textFill>
            <w14:solidFill>
              <w14:schemeClr w14:val="tx1"/>
            </w14:solidFill>
          </w14:textFill>
        </w:rPr>
        <w:t>、</w:t>
      </w:r>
      <w:r>
        <w:rPr>
          <w:rFonts w:hint="eastAsia" w:ascii="宋体" w:hAnsi="宋体"/>
          <w:snapToGrid w:val="0"/>
          <w:color w:val="000000" w:themeColor="text1"/>
          <w:kern w:val="0"/>
          <w:sz w:val="21"/>
          <w:szCs w:val="21"/>
          <w:lang w:eastAsia="zh-CN"/>
          <w14:textFill>
            <w14:solidFill>
              <w14:schemeClr w14:val="tx1"/>
            </w14:solidFill>
          </w14:textFill>
        </w:rPr>
        <w:t>施工</w:t>
      </w:r>
      <w:r>
        <w:rPr>
          <w:rFonts w:hint="eastAsia" w:ascii="宋体" w:hAnsi="宋体"/>
          <w:snapToGrid w:val="0"/>
          <w:color w:val="000000" w:themeColor="text1"/>
          <w:kern w:val="0"/>
          <w:sz w:val="21"/>
          <w:szCs w:val="21"/>
          <w14:textFill>
            <w14:solidFill>
              <w14:schemeClr w14:val="tx1"/>
            </w14:solidFill>
          </w14:textFill>
        </w:rPr>
        <w:t>过程中做好医院现有建筑设备、设施、墙面、地面等保护，如造成损坏的，由乙方</w:t>
      </w:r>
      <w:r>
        <w:rPr>
          <w:rFonts w:ascii="宋体" w:hAnsi="宋体"/>
          <w:color w:val="000000" w:themeColor="text1"/>
          <w:kern w:val="0"/>
          <w:sz w:val="21"/>
          <w:szCs w:val="21"/>
          <w14:textFill>
            <w14:solidFill>
              <w14:schemeClr w14:val="tx1"/>
            </w14:solidFill>
          </w14:textFill>
        </w:rPr>
        <w:t>负责修理</w:t>
      </w:r>
      <w:r>
        <w:rPr>
          <w:rFonts w:hint="eastAsia" w:ascii="宋体" w:hAnsi="宋体"/>
          <w:color w:val="000000" w:themeColor="text1"/>
          <w:kern w:val="0"/>
          <w:sz w:val="21"/>
          <w:szCs w:val="21"/>
          <w14:textFill>
            <w14:solidFill>
              <w14:schemeClr w14:val="tx1"/>
            </w14:solidFill>
          </w14:textFill>
        </w:rPr>
        <w:t>、</w:t>
      </w:r>
      <w:r>
        <w:rPr>
          <w:rFonts w:ascii="宋体" w:hAnsi="宋体"/>
          <w:color w:val="000000" w:themeColor="text1"/>
          <w:kern w:val="0"/>
          <w:sz w:val="21"/>
          <w:szCs w:val="21"/>
          <w14:textFill>
            <w14:solidFill>
              <w14:schemeClr w14:val="tx1"/>
            </w14:solidFill>
          </w14:textFill>
        </w:rPr>
        <w:t>赔偿损失</w:t>
      </w:r>
      <w:r>
        <w:rPr>
          <w:rFonts w:hint="eastAsia" w:ascii="宋体" w:hAnsi="宋体"/>
          <w:color w:val="000000" w:themeColor="text1"/>
          <w:kern w:val="0"/>
          <w:sz w:val="21"/>
          <w:szCs w:val="21"/>
          <w14:textFill>
            <w14:solidFill>
              <w14:schemeClr w14:val="tx1"/>
            </w14:solidFill>
          </w14:textFill>
        </w:rPr>
        <w:t>并</w:t>
      </w:r>
      <w:r>
        <w:rPr>
          <w:rFonts w:hint="eastAsia" w:ascii="宋体" w:hAnsi="宋体"/>
          <w:snapToGrid w:val="0"/>
          <w:color w:val="000000" w:themeColor="text1"/>
          <w:kern w:val="0"/>
          <w:sz w:val="21"/>
          <w:szCs w:val="21"/>
          <w14:textFill>
            <w14:solidFill>
              <w14:schemeClr w14:val="tx1"/>
            </w14:solidFill>
          </w14:textFill>
        </w:rPr>
        <w:t>承担全部责任。</w:t>
      </w:r>
    </w:p>
    <w:p>
      <w:pPr>
        <w:snapToGrid w:val="0"/>
        <w:spacing w:line="360" w:lineRule="auto"/>
        <w:rPr>
          <w:rFonts w:hint="eastAsia" w:ascii="宋体" w:hAnsi="宋体"/>
          <w:snapToGrid w:val="0"/>
          <w:color w:val="000000" w:themeColor="text1"/>
          <w:kern w:val="0"/>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9</w:t>
      </w:r>
      <w:r>
        <w:rPr>
          <w:rFonts w:hint="eastAsia" w:ascii="宋体" w:hAnsi="宋体"/>
          <w:color w:val="000000" w:themeColor="text1"/>
          <w:sz w:val="21"/>
          <w:szCs w:val="21"/>
          <w:lang w:val="en-US"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w:t>
      </w:r>
      <w:r>
        <w:rPr>
          <w:rFonts w:hint="eastAsia" w:ascii="宋体" w:hAnsi="宋体"/>
          <w:snapToGrid w:val="0"/>
          <w:color w:val="000000" w:themeColor="text1"/>
          <w:kern w:val="0"/>
          <w:sz w:val="21"/>
          <w:szCs w:val="21"/>
          <w14:textFill>
            <w14:solidFill>
              <w14:schemeClr w14:val="tx1"/>
            </w14:solidFill>
          </w14:textFill>
        </w:rPr>
        <w:t>为了保证门</w:t>
      </w:r>
      <w:r>
        <w:rPr>
          <w:rFonts w:hint="eastAsia" w:ascii="宋体" w:hAnsi="宋体"/>
          <w:snapToGrid w:val="0"/>
          <w:color w:val="000000" w:themeColor="text1"/>
          <w:kern w:val="0"/>
          <w:sz w:val="21"/>
          <w:szCs w:val="21"/>
          <w:lang w:eastAsia="zh-CN"/>
          <w14:textFill>
            <w14:solidFill>
              <w14:schemeClr w14:val="tx1"/>
            </w14:solidFill>
          </w14:textFill>
        </w:rPr>
        <w:t>急</w:t>
      </w:r>
      <w:r>
        <w:rPr>
          <w:rFonts w:hint="eastAsia" w:ascii="宋体" w:hAnsi="宋体"/>
          <w:snapToGrid w:val="0"/>
          <w:color w:val="000000" w:themeColor="text1"/>
          <w:kern w:val="0"/>
          <w:sz w:val="21"/>
          <w:szCs w:val="21"/>
          <w14:textFill>
            <w14:solidFill>
              <w14:schemeClr w14:val="tx1"/>
            </w14:solidFill>
          </w14:textFill>
        </w:rPr>
        <w:t>诊</w:t>
      </w:r>
      <w:r>
        <w:rPr>
          <w:rFonts w:hint="eastAsia" w:ascii="宋体" w:hAnsi="宋体"/>
          <w:snapToGrid w:val="0"/>
          <w:color w:val="000000" w:themeColor="text1"/>
          <w:kern w:val="0"/>
          <w:sz w:val="21"/>
          <w:szCs w:val="21"/>
          <w:lang w:eastAsia="zh-CN"/>
          <w14:textFill>
            <w14:solidFill>
              <w14:schemeClr w14:val="tx1"/>
            </w14:solidFill>
          </w14:textFill>
        </w:rPr>
        <w:t>区域</w:t>
      </w:r>
      <w:r>
        <w:rPr>
          <w:rFonts w:hint="eastAsia" w:ascii="宋体" w:hAnsi="宋体"/>
          <w:snapToGrid w:val="0"/>
          <w:color w:val="000000" w:themeColor="text1"/>
          <w:kern w:val="0"/>
          <w:sz w:val="21"/>
          <w:szCs w:val="21"/>
          <w14:textFill>
            <w14:solidFill>
              <w14:schemeClr w14:val="tx1"/>
            </w14:solidFill>
          </w14:textFill>
        </w:rPr>
        <w:t>的卫生整洁，</w:t>
      </w:r>
      <w:r>
        <w:rPr>
          <w:rFonts w:hint="eastAsia" w:ascii="宋体" w:hAnsi="宋体"/>
          <w:color w:val="000000" w:themeColor="text1"/>
          <w:sz w:val="21"/>
          <w:szCs w:val="21"/>
          <w14:textFill>
            <w14:solidFill>
              <w14:schemeClr w14:val="tx1"/>
            </w14:solidFill>
          </w14:textFill>
        </w:rPr>
        <w:t>围护外侧卫生随时清扫；施工区域卫生，每天施工结束臆必须打扫清理，所有垃圾</w:t>
      </w:r>
      <w:r>
        <w:rPr>
          <w:rFonts w:hint="eastAsia" w:ascii="宋体" w:hAnsi="宋体"/>
          <w:color w:val="000000" w:themeColor="text1"/>
          <w:sz w:val="21"/>
          <w:szCs w:val="21"/>
          <w:lang w:eastAsia="zh-CN"/>
          <w14:textFill>
            <w14:solidFill>
              <w14:schemeClr w14:val="tx1"/>
            </w14:solidFill>
          </w14:textFill>
        </w:rPr>
        <w:t>由</w:t>
      </w:r>
      <w:r>
        <w:rPr>
          <w:rFonts w:hint="eastAsia" w:ascii="宋体" w:hAnsi="宋体"/>
          <w:snapToGrid w:val="0"/>
          <w:color w:val="000000" w:themeColor="text1"/>
          <w:kern w:val="0"/>
          <w:sz w:val="21"/>
          <w:szCs w:val="21"/>
          <w14:textFill>
            <w14:solidFill>
              <w14:schemeClr w14:val="tx1"/>
            </w14:solidFill>
          </w14:textFill>
        </w:rPr>
        <w:t>乙方负责运到院外政府相关部门指定场所。</w:t>
      </w:r>
    </w:p>
    <w:p>
      <w:pPr>
        <w:snapToGrid w:val="0"/>
        <w:spacing w:line="360" w:lineRule="auto"/>
        <w:rPr>
          <w:rFonts w:hint="eastAsia" w:ascii="宋体" w:hAnsi="宋体"/>
          <w:color w:val="000000" w:themeColor="text1"/>
          <w:sz w:val="21"/>
          <w:szCs w:val="21"/>
          <w14:textFill>
            <w14:solidFill>
              <w14:schemeClr w14:val="tx1"/>
            </w14:solidFill>
          </w14:textFill>
        </w:rPr>
      </w:pPr>
      <w:r>
        <w:rPr>
          <w:rFonts w:hint="eastAsia" w:ascii="宋体" w:hAnsi="宋体"/>
          <w:snapToGrid w:val="0"/>
          <w:color w:val="000000" w:themeColor="text1"/>
          <w:kern w:val="0"/>
          <w:sz w:val="21"/>
          <w:szCs w:val="21"/>
          <w:lang w:val="en-US" w:eastAsia="zh-CN"/>
          <w14:textFill>
            <w14:solidFill>
              <w14:schemeClr w14:val="tx1"/>
            </w14:solidFill>
          </w14:textFill>
        </w:rPr>
        <w:t>(</w:t>
      </w:r>
      <w:r>
        <w:rPr>
          <w:rFonts w:hint="eastAsia" w:ascii="宋体" w:hAnsi="宋体"/>
          <w:snapToGrid w:val="0"/>
          <w:color w:val="000000" w:themeColor="text1"/>
          <w:kern w:val="0"/>
          <w:sz w:val="21"/>
          <w:szCs w:val="21"/>
          <w14:textFill>
            <w14:solidFill>
              <w14:schemeClr w14:val="tx1"/>
            </w14:solidFill>
          </w14:textFill>
        </w:rPr>
        <w:t>10</w:t>
      </w:r>
      <w:r>
        <w:rPr>
          <w:rFonts w:hint="eastAsia" w:ascii="宋体" w:hAnsi="宋体"/>
          <w:snapToGrid w:val="0"/>
          <w:color w:val="000000" w:themeColor="text1"/>
          <w:kern w:val="0"/>
          <w:sz w:val="21"/>
          <w:szCs w:val="21"/>
          <w:lang w:val="en-US" w:eastAsia="zh-CN"/>
          <w14:textFill>
            <w14:solidFill>
              <w14:schemeClr w14:val="tx1"/>
            </w14:solidFill>
          </w14:textFill>
        </w:rPr>
        <w:t>)</w:t>
      </w:r>
      <w:r>
        <w:rPr>
          <w:rFonts w:hint="eastAsia" w:ascii="宋体" w:hAnsi="宋体"/>
          <w:snapToGrid w:val="0"/>
          <w:color w:val="000000" w:themeColor="text1"/>
          <w:kern w:val="0"/>
          <w:sz w:val="21"/>
          <w:szCs w:val="21"/>
          <w14:textFill>
            <w14:solidFill>
              <w14:schemeClr w14:val="tx1"/>
            </w14:solidFill>
          </w14:textFill>
        </w:rPr>
        <w:t>、医院为禁烟场所，严禁施工人员在医院内吸烟，违者按</w:t>
      </w:r>
      <w:r>
        <w:rPr>
          <w:rFonts w:ascii="Arial" w:hAnsi="Arial" w:cs="Arial"/>
          <w:color w:val="000000" w:themeColor="text1"/>
          <w:sz w:val="21"/>
          <w:szCs w:val="21"/>
          <w:shd w:val="clear" w:color="auto" w:fill="FFFFFF"/>
          <w14:textFill>
            <w14:solidFill>
              <w14:schemeClr w14:val="tx1"/>
            </w14:solidFill>
          </w14:textFill>
        </w:rPr>
        <w:t>《杭州市公共场所控制吸烟条例》</w:t>
      </w:r>
      <w:r>
        <w:rPr>
          <w:rFonts w:hint="eastAsia" w:ascii="Arial" w:hAnsi="Arial" w:cs="Arial"/>
          <w:color w:val="000000" w:themeColor="text1"/>
          <w:sz w:val="21"/>
          <w:szCs w:val="21"/>
          <w:shd w:val="clear" w:color="auto" w:fill="FFFFFF"/>
          <w14:textFill>
            <w14:solidFill>
              <w14:schemeClr w14:val="tx1"/>
            </w14:solidFill>
          </w14:textFill>
        </w:rPr>
        <w:t>进行处罚。</w:t>
      </w:r>
    </w:p>
    <w:p>
      <w:pPr>
        <w:spacing w:line="360" w:lineRule="auto"/>
        <w:rPr>
          <w:rFonts w:hint="default" w:ascii="宋体" w:hAnsi="宋体" w:eastAsia="宋体"/>
          <w:color w:val="000000" w:themeColor="text1"/>
          <w:sz w:val="21"/>
          <w:szCs w:val="21"/>
          <w:lang w:val="en-US" w:eastAsia="zh-CN"/>
          <w14:textFill>
            <w14:solidFill>
              <w14:schemeClr w14:val="tx1"/>
            </w14:solidFill>
          </w14:textFill>
        </w:rPr>
      </w:pPr>
    </w:p>
    <w:p>
      <w:pPr>
        <w:spacing w:line="360" w:lineRule="auto"/>
        <w:rPr>
          <w:rFonts w:hint="eastAsia" w:ascii="宋体" w:hAnsi="宋体"/>
          <w:color w:val="000000" w:themeColor="text1"/>
          <w:sz w:val="21"/>
          <w:szCs w:val="21"/>
          <w14:textFill>
            <w14:solidFill>
              <w14:schemeClr w14:val="tx1"/>
            </w14:solidFill>
          </w14:textFill>
        </w:rPr>
      </w:pPr>
    </w:p>
    <w:p>
      <w:pPr>
        <w:rPr>
          <w:rFonts w:hint="eastAsia" w:ascii="宋体" w:hAnsi="宋体"/>
          <w:color w:val="000000" w:themeColor="text1"/>
          <w:sz w:val="24"/>
          <w14:textFill>
            <w14:solidFill>
              <w14:schemeClr w14:val="tx1"/>
            </w14:solidFill>
          </w14:textFill>
        </w:rPr>
      </w:pPr>
    </w:p>
    <w:p>
      <w:pPr>
        <w:rPr>
          <w:rFonts w:hint="eastAsia" w:ascii="宋体" w:hAnsi="宋体"/>
          <w:color w:val="000000" w:themeColor="text1"/>
          <w14:textFill>
            <w14:solidFill>
              <w14:schemeClr w14:val="tx1"/>
            </w14:solidFill>
          </w14:textFill>
        </w:rPr>
      </w:pPr>
      <w:bookmarkStart w:id="43" w:name="_Toc497477927"/>
      <w:bookmarkStart w:id="44" w:name="_Toc497475812"/>
      <w:bookmarkStart w:id="45" w:name="_Toc202941484"/>
      <w:r>
        <w:rPr>
          <w:rFonts w:hint="eastAsia" w:ascii="宋体" w:hAnsi="宋体"/>
          <w:color w:val="000000" w:themeColor="text1"/>
          <w14:textFill>
            <w14:solidFill>
              <w14:schemeClr w14:val="tx1"/>
            </w14:solidFill>
          </w14:textFill>
        </w:rPr>
        <w:br w:type="page"/>
      </w:r>
    </w:p>
    <w:p>
      <w:pPr>
        <w:pStyle w:val="2"/>
        <w:spacing w:line="360" w:lineRule="auto"/>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第六章</w:t>
      </w:r>
      <w:r>
        <w:rPr>
          <w:rFonts w:hint="eastAsia" w:ascii="宋体" w:hAnsi="宋体"/>
          <w:color w:val="000000" w:themeColor="text1"/>
          <w14:textFill>
            <w14:solidFill>
              <w14:schemeClr w14:val="tx1"/>
            </w14:solidFill>
          </w14:textFill>
        </w:rPr>
        <w:tab/>
      </w:r>
      <w:r>
        <w:rPr>
          <w:rFonts w:hint="eastAsia" w:ascii="宋体" w:hAnsi="宋体"/>
          <w:color w:val="000000" w:themeColor="text1"/>
          <w14:textFill>
            <w14:solidFill>
              <w14:schemeClr w14:val="tx1"/>
            </w14:solidFill>
          </w14:textFill>
        </w:rPr>
        <w:t>投标文件格式</w:t>
      </w:r>
      <w:bookmarkEnd w:id="43"/>
      <w:bookmarkEnd w:id="44"/>
      <w:bookmarkEnd w:id="45"/>
    </w:p>
    <w:p>
      <w:pPr>
        <w:spacing w:line="360" w:lineRule="auto"/>
        <w:ind w:firstLine="883" w:firstLineChars="200"/>
        <w:rPr>
          <w:rFonts w:hint="eastAsia" w:ascii="宋体" w:hAnsi="宋体"/>
          <w:b/>
          <w:color w:val="000000" w:themeColor="text1"/>
          <w:sz w:val="44"/>
          <w:szCs w:val="44"/>
          <w14:textFill>
            <w14:solidFill>
              <w14:schemeClr w14:val="tx1"/>
            </w14:solidFill>
          </w14:textFill>
        </w:rPr>
      </w:pPr>
    </w:p>
    <w:p>
      <w:pPr>
        <w:spacing w:line="360" w:lineRule="auto"/>
        <w:ind w:firstLine="883" w:firstLineChars="200"/>
        <w:rPr>
          <w:rFonts w:hint="eastAsia" w:ascii="宋体" w:hAnsi="宋体"/>
          <w:b/>
          <w:color w:val="000000" w:themeColor="text1"/>
          <w:sz w:val="44"/>
          <w:szCs w:val="44"/>
          <w14:textFill>
            <w14:solidFill>
              <w14:schemeClr w14:val="tx1"/>
            </w14:solidFill>
          </w14:textFill>
        </w:rPr>
      </w:pPr>
    </w:p>
    <w:p>
      <w:pPr>
        <w:spacing w:line="360" w:lineRule="auto"/>
        <w:jc w:val="center"/>
        <w:rPr>
          <w:rFonts w:hint="eastAsia" w:ascii="宋体" w:hAnsi="宋体"/>
          <w:b/>
          <w:color w:val="000000" w:themeColor="text1"/>
          <w:sz w:val="52"/>
          <w:szCs w:val="52"/>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标准化直升机咨询/设计/建设工程</w:t>
      </w:r>
    </w:p>
    <w:p>
      <w:pPr>
        <w:spacing w:line="360" w:lineRule="auto"/>
        <w:jc w:val="center"/>
        <w:rPr>
          <w:rFonts w:hint="eastAsia" w:ascii="宋体" w:hAnsi="宋体"/>
          <w:b/>
          <w:color w:val="000000" w:themeColor="text1"/>
          <w:sz w:val="84"/>
          <w:szCs w:val="84"/>
          <w14:textFill>
            <w14:solidFill>
              <w14:schemeClr w14:val="tx1"/>
            </w14:solidFill>
          </w14:textFill>
        </w:rPr>
      </w:pPr>
    </w:p>
    <w:p>
      <w:pPr>
        <w:spacing w:line="360" w:lineRule="auto"/>
        <w:jc w:val="center"/>
        <w:rPr>
          <w:rFonts w:hint="eastAsia" w:ascii="宋体" w:hAnsi="宋体"/>
          <w:b/>
          <w:color w:val="000000" w:themeColor="text1"/>
          <w:sz w:val="84"/>
          <w:szCs w:val="84"/>
          <w14:textFill>
            <w14:solidFill>
              <w14:schemeClr w14:val="tx1"/>
            </w14:solidFill>
          </w14:textFill>
        </w:rPr>
      </w:pPr>
      <w:r>
        <w:rPr>
          <w:rFonts w:hint="eastAsia" w:ascii="宋体" w:hAnsi="宋体"/>
          <w:b/>
          <w:color w:val="000000" w:themeColor="text1"/>
          <w:sz w:val="84"/>
          <w:szCs w:val="84"/>
          <w14:textFill>
            <w14:solidFill>
              <w14:schemeClr w14:val="tx1"/>
            </w14:solidFill>
          </w14:textFill>
        </w:rPr>
        <w:t>投</w:t>
      </w:r>
      <w:r>
        <w:rPr>
          <w:rFonts w:hint="eastAsia" w:ascii="宋体" w:hAnsi="宋体"/>
          <w:b/>
          <w:color w:val="000000" w:themeColor="text1"/>
          <w:sz w:val="84"/>
          <w:szCs w:val="84"/>
          <w14:textFill>
            <w14:solidFill>
              <w14:schemeClr w14:val="tx1"/>
            </w14:solidFill>
          </w14:textFill>
        </w:rPr>
        <w:tab/>
      </w:r>
      <w:r>
        <w:rPr>
          <w:rFonts w:hint="eastAsia" w:ascii="宋体" w:hAnsi="宋体"/>
          <w:b/>
          <w:color w:val="000000" w:themeColor="text1"/>
          <w:sz w:val="84"/>
          <w:szCs w:val="84"/>
          <w14:textFill>
            <w14:solidFill>
              <w14:schemeClr w14:val="tx1"/>
            </w14:solidFill>
          </w14:textFill>
        </w:rPr>
        <w:t>标</w:t>
      </w:r>
      <w:r>
        <w:rPr>
          <w:rFonts w:hint="eastAsia" w:ascii="宋体" w:hAnsi="宋体"/>
          <w:b/>
          <w:color w:val="000000" w:themeColor="text1"/>
          <w:sz w:val="84"/>
          <w:szCs w:val="84"/>
          <w14:textFill>
            <w14:solidFill>
              <w14:schemeClr w14:val="tx1"/>
            </w14:solidFill>
          </w14:textFill>
        </w:rPr>
        <w:tab/>
      </w:r>
      <w:r>
        <w:rPr>
          <w:rFonts w:hint="eastAsia" w:ascii="宋体" w:hAnsi="宋体"/>
          <w:b/>
          <w:color w:val="000000" w:themeColor="text1"/>
          <w:sz w:val="84"/>
          <w:szCs w:val="84"/>
          <w14:textFill>
            <w14:solidFill>
              <w14:schemeClr w14:val="tx1"/>
            </w14:solidFill>
          </w14:textFill>
        </w:rPr>
        <w:t>文</w:t>
      </w:r>
      <w:r>
        <w:rPr>
          <w:rFonts w:hint="eastAsia" w:ascii="宋体" w:hAnsi="宋体"/>
          <w:b/>
          <w:color w:val="000000" w:themeColor="text1"/>
          <w:sz w:val="84"/>
          <w:szCs w:val="84"/>
          <w14:textFill>
            <w14:solidFill>
              <w14:schemeClr w14:val="tx1"/>
            </w14:solidFill>
          </w14:textFill>
        </w:rPr>
        <w:tab/>
      </w:r>
      <w:r>
        <w:rPr>
          <w:rFonts w:hint="eastAsia" w:ascii="宋体" w:hAnsi="宋体"/>
          <w:b/>
          <w:color w:val="000000" w:themeColor="text1"/>
          <w:sz w:val="84"/>
          <w:szCs w:val="84"/>
          <w14:textFill>
            <w14:solidFill>
              <w14:schemeClr w14:val="tx1"/>
            </w14:solidFill>
          </w14:textFill>
        </w:rPr>
        <w:t>件</w:t>
      </w:r>
    </w:p>
    <w:p>
      <w:pPr>
        <w:spacing w:line="360" w:lineRule="auto"/>
        <w:ind w:firstLine="480" w:firstLineChars="200"/>
        <w:rPr>
          <w:rFonts w:hint="eastAsia" w:ascii="宋体" w:hAnsi="宋体"/>
          <w:color w:val="000000" w:themeColor="text1"/>
          <w:sz w:val="24"/>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p>
    <w:p>
      <w:pPr>
        <w:spacing w:line="360" w:lineRule="auto"/>
        <w:jc w:val="center"/>
        <w:rPr>
          <w:rFonts w:hint="eastAsia" w:ascii="宋体" w:hAnsi="宋体"/>
          <w:b/>
          <w:color w:val="000000" w:themeColor="text1"/>
          <w:sz w:val="28"/>
          <w:szCs w:val="28"/>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p>
    <w:p>
      <w:pPr>
        <w:spacing w:line="360" w:lineRule="auto"/>
        <w:jc w:val="center"/>
        <w:rPr>
          <w:rFonts w:hint="eastAsia" w:ascii="宋体" w:hAnsi="宋体"/>
          <w:color w:val="000000" w:themeColor="text1"/>
          <w:sz w:val="30"/>
          <w14:textFill>
            <w14:solidFill>
              <w14:schemeClr w14:val="tx1"/>
            </w14:solidFill>
          </w14:textFill>
        </w:rPr>
      </w:pPr>
      <w:r>
        <w:rPr>
          <w:rFonts w:hint="eastAsia" w:ascii="宋体" w:hAnsi="宋体"/>
          <w:color w:val="000000" w:themeColor="text1"/>
          <w:sz w:val="30"/>
          <w14:textFill>
            <w14:solidFill>
              <w14:schemeClr w14:val="tx1"/>
            </w14:solidFill>
          </w14:textFill>
        </w:rPr>
        <w:t>投标人：</w:t>
      </w:r>
      <w:r>
        <w:rPr>
          <w:rFonts w:hint="eastAsia" w:ascii="宋体" w:hAnsi="宋体"/>
          <w:color w:val="000000" w:themeColor="text1"/>
          <w:sz w:val="30"/>
          <w:u w:val="single"/>
          <w14:textFill>
            <w14:solidFill>
              <w14:schemeClr w14:val="tx1"/>
            </w14:solidFill>
          </w14:textFill>
        </w:rPr>
        <w:t xml:space="preserve">                          </w:t>
      </w:r>
      <w:r>
        <w:rPr>
          <w:rFonts w:hint="eastAsia" w:ascii="宋体" w:hAnsi="宋体"/>
          <w:color w:val="000000" w:themeColor="text1"/>
          <w:sz w:val="30"/>
          <w14:textFill>
            <w14:solidFill>
              <w14:schemeClr w14:val="tx1"/>
            </w14:solidFill>
          </w14:textFill>
        </w:rPr>
        <w:t>（盖单位章）</w:t>
      </w:r>
    </w:p>
    <w:p>
      <w:pPr>
        <w:spacing w:line="360" w:lineRule="auto"/>
        <w:jc w:val="center"/>
        <w:rPr>
          <w:rFonts w:hint="eastAsia" w:ascii="宋体" w:hAnsi="宋体"/>
          <w:color w:val="000000" w:themeColor="text1"/>
          <w:sz w:val="30"/>
          <w14:textFill>
            <w14:solidFill>
              <w14:schemeClr w14:val="tx1"/>
            </w14:solidFill>
          </w14:textFill>
        </w:rPr>
      </w:pPr>
      <w:r>
        <w:rPr>
          <w:rFonts w:hint="eastAsia" w:ascii="宋体" w:hAnsi="宋体"/>
          <w:color w:val="000000" w:themeColor="text1"/>
          <w:sz w:val="30"/>
          <w14:textFill>
            <w14:solidFill>
              <w14:schemeClr w14:val="tx1"/>
            </w14:solidFill>
          </w14:textFill>
        </w:rPr>
        <w:t xml:space="preserve">  法定代表人或其委托代理人：</w:t>
      </w:r>
      <w:r>
        <w:rPr>
          <w:rFonts w:hint="eastAsia" w:ascii="宋体" w:hAnsi="宋体"/>
          <w:color w:val="000000" w:themeColor="text1"/>
          <w:sz w:val="30"/>
          <w:u w:val="single"/>
          <w14:textFill>
            <w14:solidFill>
              <w14:schemeClr w14:val="tx1"/>
            </w14:solidFill>
          </w14:textFill>
        </w:rPr>
        <w:t xml:space="preserve">        </w:t>
      </w:r>
      <w:r>
        <w:rPr>
          <w:rFonts w:hint="eastAsia" w:ascii="宋体" w:hAnsi="宋体"/>
          <w:color w:val="000000" w:themeColor="text1"/>
          <w:sz w:val="30"/>
          <w14:textFill>
            <w14:solidFill>
              <w14:schemeClr w14:val="tx1"/>
            </w14:solidFill>
          </w14:textFill>
        </w:rPr>
        <w:t>（签字或盖章）</w:t>
      </w:r>
    </w:p>
    <w:p>
      <w:pPr>
        <w:spacing w:line="360" w:lineRule="auto"/>
        <w:jc w:val="center"/>
        <w:rPr>
          <w:rFonts w:hint="eastAsia" w:ascii="宋体" w:hAnsi="宋体"/>
          <w:color w:val="000000" w:themeColor="text1"/>
          <w:sz w:val="30"/>
          <w14:textFill>
            <w14:solidFill>
              <w14:schemeClr w14:val="tx1"/>
            </w14:solidFill>
          </w14:textFill>
        </w:rPr>
      </w:pPr>
      <w:r>
        <w:rPr>
          <w:rFonts w:hint="eastAsia" w:ascii="宋体" w:hAnsi="宋体"/>
          <w:color w:val="000000" w:themeColor="text1"/>
          <w:sz w:val="30"/>
          <w:u w:val="single"/>
          <w14:textFill>
            <w14:solidFill>
              <w14:schemeClr w14:val="tx1"/>
            </w14:solidFill>
          </w14:textFill>
        </w:rPr>
        <w:t xml:space="preserve"> </w:t>
      </w:r>
      <w:r>
        <w:rPr>
          <w:rFonts w:hint="eastAsia" w:ascii="宋体" w:hAnsi="宋体"/>
          <w:color w:val="000000" w:themeColor="text1"/>
          <w:sz w:val="30"/>
          <w:u w:val="single"/>
          <w14:textFill>
            <w14:solidFill>
              <w14:schemeClr w14:val="tx1"/>
            </w14:solidFill>
          </w14:textFill>
        </w:rPr>
        <w:tab/>
      </w:r>
      <w:r>
        <w:rPr>
          <w:rFonts w:hint="eastAsia" w:ascii="宋体" w:hAnsi="宋体"/>
          <w:color w:val="000000" w:themeColor="text1"/>
          <w:sz w:val="30"/>
          <w:u w:val="single"/>
          <w14:textFill>
            <w14:solidFill>
              <w14:schemeClr w14:val="tx1"/>
            </w14:solidFill>
          </w14:textFill>
        </w:rPr>
        <w:t xml:space="preserve">     </w:t>
      </w:r>
      <w:r>
        <w:rPr>
          <w:rFonts w:hint="eastAsia" w:ascii="宋体" w:hAnsi="宋体"/>
          <w:color w:val="000000" w:themeColor="text1"/>
          <w:sz w:val="30"/>
          <w14:textFill>
            <w14:solidFill>
              <w14:schemeClr w14:val="tx1"/>
            </w14:solidFill>
          </w14:textFill>
        </w:rPr>
        <w:t>年</w:t>
      </w:r>
      <w:r>
        <w:rPr>
          <w:rFonts w:hint="eastAsia" w:ascii="宋体" w:hAnsi="宋体"/>
          <w:color w:val="000000" w:themeColor="text1"/>
          <w:sz w:val="30"/>
          <w:u w:val="single"/>
          <w14:textFill>
            <w14:solidFill>
              <w14:schemeClr w14:val="tx1"/>
            </w14:solidFill>
          </w14:textFill>
        </w:rPr>
        <w:t xml:space="preserve">     </w:t>
      </w:r>
      <w:r>
        <w:rPr>
          <w:rFonts w:hint="eastAsia" w:ascii="宋体" w:hAnsi="宋体"/>
          <w:color w:val="000000" w:themeColor="text1"/>
          <w:sz w:val="30"/>
          <w14:textFill>
            <w14:solidFill>
              <w14:schemeClr w14:val="tx1"/>
            </w14:solidFill>
          </w14:textFill>
        </w:rPr>
        <w:t>月</w:t>
      </w:r>
      <w:r>
        <w:rPr>
          <w:rFonts w:hint="eastAsia" w:ascii="宋体" w:hAnsi="宋体"/>
          <w:color w:val="000000" w:themeColor="text1"/>
          <w:sz w:val="30"/>
          <w:u w:val="single"/>
          <w14:textFill>
            <w14:solidFill>
              <w14:schemeClr w14:val="tx1"/>
            </w14:solidFill>
          </w14:textFill>
        </w:rPr>
        <w:t xml:space="preserve">    </w:t>
      </w:r>
      <w:r>
        <w:rPr>
          <w:rFonts w:hint="eastAsia" w:ascii="宋体" w:hAnsi="宋体"/>
          <w:color w:val="000000" w:themeColor="text1"/>
          <w:sz w:val="30"/>
          <w14:textFill>
            <w14:solidFill>
              <w14:schemeClr w14:val="tx1"/>
            </w14:solidFill>
          </w14:textFill>
        </w:rPr>
        <w:t>日</w:t>
      </w:r>
    </w:p>
    <w:p>
      <w:pPr>
        <w:spacing w:line="360" w:lineRule="auto"/>
        <w:rPr>
          <w:rFonts w:hint="eastAsia" w:ascii="宋体" w:hAnsi="宋体"/>
          <w:color w:val="000000" w:themeColor="text1"/>
          <w:sz w:val="30"/>
          <w14:textFill>
            <w14:solidFill>
              <w14:schemeClr w14:val="tx1"/>
            </w14:solidFill>
          </w14:textFill>
        </w:rPr>
      </w:pPr>
    </w:p>
    <w:p>
      <w:pPr>
        <w:jc w:val="center"/>
        <w:rPr>
          <w:rFonts w:hint="eastAsia" w:ascii="宋体" w:hAnsi="宋体"/>
          <w:color w:val="000000" w:themeColor="text1"/>
          <w:sz w:val="28"/>
          <w14:textFill>
            <w14:solidFill>
              <w14:schemeClr w14:val="tx1"/>
            </w14:solidFill>
          </w14:textFill>
        </w:rPr>
      </w:pPr>
      <w:bookmarkStart w:id="46" w:name="_Toc497475813"/>
      <w:bookmarkStart w:id="47" w:name="_Toc222205088"/>
      <w:bookmarkStart w:id="48" w:name="_Toc264529573"/>
      <w:bookmarkStart w:id="49" w:name="_Toc229285986"/>
      <w:bookmarkStart w:id="50" w:name="_Toc202941485"/>
      <w:bookmarkStart w:id="51" w:name="_Toc434497434"/>
      <w:bookmarkStart w:id="52" w:name="_Toc231573413"/>
      <w:bookmarkStart w:id="53" w:name="_Toc222143876"/>
      <w:bookmarkStart w:id="54" w:name="_Toc222221121"/>
      <w:bookmarkStart w:id="55" w:name="_Toc351038499"/>
      <w:r>
        <w:rPr>
          <w:rFonts w:hint="eastAsia" w:ascii="宋体" w:hAnsi="宋体"/>
          <w:color w:val="000000" w:themeColor="text1"/>
          <w:sz w:val="28"/>
          <w14:textFill>
            <w14:solidFill>
              <w14:schemeClr w14:val="tx1"/>
            </w14:solidFill>
          </w14:textFill>
        </w:rPr>
        <w:t>目  录</w:t>
      </w:r>
      <w:bookmarkEnd w:id="46"/>
      <w:bookmarkEnd w:id="47"/>
      <w:bookmarkEnd w:id="48"/>
      <w:bookmarkEnd w:id="49"/>
      <w:bookmarkEnd w:id="50"/>
      <w:bookmarkEnd w:id="51"/>
      <w:bookmarkEnd w:id="52"/>
      <w:bookmarkEnd w:id="53"/>
      <w:bookmarkEnd w:id="54"/>
      <w:bookmarkEnd w:id="55"/>
    </w:p>
    <w:p>
      <w:pPr>
        <w:spacing w:line="360" w:lineRule="auto"/>
        <w:rPr>
          <w:rFonts w:hint="eastAsia" w:ascii="宋体" w:hAnsi="宋体"/>
          <w:color w:val="000000" w:themeColor="text1"/>
          <w:sz w:val="28"/>
          <w:szCs w:val="28"/>
          <w14:textFill>
            <w14:solidFill>
              <w14:schemeClr w14:val="tx1"/>
            </w14:solidFill>
          </w14:textFill>
        </w:rPr>
      </w:pPr>
    </w:p>
    <w:p>
      <w:pPr>
        <w:spacing w:line="360" w:lineRule="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详见招标文件中投标文件组成部分。</w:t>
      </w:r>
    </w:p>
    <w:p>
      <w:pPr>
        <w:spacing w:line="360" w:lineRule="auto"/>
        <w:ind w:left="1275" w:leftChars="607"/>
        <w:rPr>
          <w:rFonts w:hint="eastAsia" w:ascii="宋体" w:hAnsi="宋体"/>
          <w:color w:val="000000" w:themeColor="text1"/>
          <w:sz w:val="24"/>
          <w14:textFill>
            <w14:solidFill>
              <w14:schemeClr w14:val="tx1"/>
            </w14:solidFill>
          </w14:textFill>
        </w:rPr>
      </w:pPr>
    </w:p>
    <w:p>
      <w:pPr>
        <w:spacing w:line="360" w:lineRule="auto"/>
        <w:ind w:left="1275" w:leftChars="607"/>
        <w:rPr>
          <w:rFonts w:hint="eastAsia" w:ascii="宋体" w:hAnsi="宋体"/>
          <w:color w:val="000000" w:themeColor="text1"/>
          <w:sz w:val="24"/>
          <w14:textFill>
            <w14:solidFill>
              <w14:schemeClr w14:val="tx1"/>
            </w14:solidFill>
          </w14:textFill>
        </w:rPr>
      </w:pPr>
    </w:p>
    <w:p>
      <w:pPr>
        <w:spacing w:line="360" w:lineRule="auto"/>
        <w:ind w:left="1275" w:leftChars="607"/>
        <w:rPr>
          <w:rFonts w:hint="eastAsia" w:ascii="宋体" w:hAnsi="宋体"/>
          <w:color w:val="000000" w:themeColor="text1"/>
          <w:sz w:val="24"/>
          <w14:textFill>
            <w14:solidFill>
              <w14:schemeClr w14:val="tx1"/>
            </w14:solidFill>
          </w14:textFill>
        </w:rPr>
      </w:pPr>
    </w:p>
    <w:p>
      <w:pPr>
        <w:jc w:val="center"/>
        <w:rPr>
          <w:rFonts w:hint="eastAsia" w:ascii="宋体" w:hAnsi="宋体"/>
          <w:color w:val="000000" w:themeColor="text1"/>
          <w:sz w:val="28"/>
          <w14:textFill>
            <w14:solidFill>
              <w14:schemeClr w14:val="tx1"/>
            </w14:solidFill>
          </w14:textFill>
        </w:rPr>
      </w:pPr>
      <w:bookmarkStart w:id="56" w:name="_Toc434497435"/>
      <w:bookmarkStart w:id="57" w:name="_Toc264529574"/>
      <w:bookmarkStart w:id="58" w:name="_Toc351038500"/>
      <w:bookmarkStart w:id="59" w:name="_Toc497475814"/>
      <w:bookmarkStart w:id="60" w:name="_Toc202941486"/>
      <w:bookmarkStart w:id="61" w:name="_Toc222143877"/>
      <w:r>
        <w:rPr>
          <w:rFonts w:hint="eastAsia" w:ascii="宋体" w:hAnsi="宋体"/>
          <w:color w:val="000000" w:themeColor="text1"/>
          <w:sz w:val="28"/>
          <w14:textFill>
            <w14:solidFill>
              <w14:schemeClr w14:val="tx1"/>
            </w14:solidFill>
          </w14:textFill>
        </w:rPr>
        <w:t>一、投标函及投标函附录</w:t>
      </w:r>
      <w:bookmarkEnd w:id="56"/>
      <w:bookmarkEnd w:id="57"/>
      <w:bookmarkEnd w:id="58"/>
      <w:bookmarkEnd w:id="59"/>
      <w:bookmarkEnd w:id="60"/>
      <w:bookmarkEnd w:id="61"/>
    </w:p>
    <w:p>
      <w:pPr>
        <w:pStyle w:val="23"/>
        <w:ind w:left="0" w:firstLine="0"/>
        <w:jc w:val="center"/>
        <w:outlineLvl w:val="9"/>
        <w:rPr>
          <w:rFonts w:hint="eastAsia" w:ascii="宋体" w:hAnsi="宋体"/>
          <w:color w:val="000000" w:themeColor="text1"/>
          <w14:textFill>
            <w14:solidFill>
              <w14:schemeClr w14:val="tx1"/>
            </w14:solidFill>
          </w14:textFill>
        </w:rPr>
      </w:pPr>
      <w:bookmarkStart w:id="62" w:name="_Toc351038501"/>
      <w:bookmarkStart w:id="63" w:name="_Toc264529575"/>
      <w:bookmarkStart w:id="64" w:name="_Toc202941540"/>
      <w:bookmarkStart w:id="65" w:name="_Toc236301837"/>
      <w:bookmarkStart w:id="66" w:name="_Toc222205090"/>
      <w:bookmarkStart w:id="67" w:name="_Toc497477928"/>
      <w:bookmarkStart w:id="68" w:name="_Toc497475815"/>
      <w:bookmarkStart w:id="69" w:name="_Toc236145205"/>
      <w:bookmarkStart w:id="70" w:name="_Toc222031351"/>
      <w:bookmarkStart w:id="71" w:name="_Toc222143878"/>
      <w:bookmarkStart w:id="72" w:name="_Toc202941487"/>
      <w:bookmarkStart w:id="73" w:name="_Toc434497436"/>
      <w:bookmarkStart w:id="74" w:name="_Toc222221123"/>
      <w:bookmarkStart w:id="75" w:name="_Toc223767743"/>
      <w:bookmarkStart w:id="76" w:name="_Toc231573415"/>
      <w:bookmarkStart w:id="77" w:name="_Toc229285988"/>
      <w:bookmarkStart w:id="78" w:name="_Toc236130242"/>
      <w:r>
        <w:rPr>
          <w:rFonts w:hint="eastAsia" w:ascii="宋体" w:hAnsi="宋体"/>
          <w:color w:val="000000" w:themeColor="text1"/>
          <w14:textFill>
            <w14:solidFill>
              <w14:schemeClr w14:val="tx1"/>
            </w14:solidFill>
          </w14:textFill>
        </w:rPr>
        <w:t>（一）投标函</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（招标人名称）：</w:t>
      </w:r>
    </w:p>
    <w:p>
      <w:pPr>
        <w:numPr>
          <w:ilvl w:val="0"/>
          <w:numId w:val="13"/>
        </w:numPr>
        <w:tabs>
          <w:tab w:val="clear" w:pos="420"/>
        </w:tabs>
        <w:spacing w:line="360" w:lineRule="auto"/>
        <w:ind w:left="0" w:firstLine="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我方已仔细研究了</w:t>
      </w:r>
      <w:r>
        <w:rPr>
          <w:rFonts w:hint="eastAsia" w:ascii="宋体" w:hAnsi="宋体"/>
          <w:color w:val="000000" w:themeColor="text1"/>
          <w:sz w:val="24"/>
          <w:u w:val="single"/>
          <w:lang w:eastAsia="zh-CN"/>
          <w14:textFill>
            <w14:solidFill>
              <w14:schemeClr w14:val="tx1"/>
            </w14:solidFill>
          </w14:textFill>
        </w:rPr>
        <w:t>浙江大学医学院附属儿童医院</w:t>
      </w:r>
      <w:r>
        <w:rPr>
          <w:rFonts w:hint="eastAsia" w:ascii="宋体" w:hAnsi="宋体"/>
          <w:color w:val="000000" w:themeColor="text1"/>
          <w:sz w:val="24"/>
          <w14:textFill>
            <w14:solidFill>
              <w14:schemeClr w14:val="tx1"/>
            </w14:solidFill>
          </w14:textFill>
        </w:rPr>
        <w:t>标准化直升机停机坪咨询/设计/建设工程项目招标文件的全部内容，愿意以人民币（大写）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元（小写：¥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）的工程总报价</w:t>
      </w:r>
      <w:r>
        <w:rPr>
          <w:rFonts w:hint="eastAsia" w:ascii="宋体" w:hAnsi="宋体"/>
          <w:b/>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工期：</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日历天，质保期：</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年，按合同约定实施和完成承包工程，修补工程中的任何缺陷，工程质量达到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w:t>
      </w:r>
    </w:p>
    <w:p>
      <w:pPr>
        <w:numPr>
          <w:ilvl w:val="0"/>
          <w:numId w:val="13"/>
        </w:numPr>
        <w:tabs>
          <w:tab w:val="clear" w:pos="420"/>
        </w:tabs>
        <w:spacing w:line="360" w:lineRule="auto"/>
        <w:ind w:left="0" w:firstLine="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我方承诺在投标有效期内不修改、撤销投标文件。</w:t>
      </w:r>
    </w:p>
    <w:p>
      <w:pPr>
        <w:numPr>
          <w:ilvl w:val="0"/>
          <w:numId w:val="13"/>
        </w:num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提交投标保证金一份，金额为人民币（大写）</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元（¥</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numPr>
          <w:ilvl w:val="0"/>
          <w:numId w:val="13"/>
        </w:numPr>
        <w:tabs>
          <w:tab w:val="clear" w:pos="420"/>
        </w:tabs>
        <w:spacing w:line="360" w:lineRule="auto"/>
        <w:ind w:left="0" w:firstLine="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如我方中标：</w:t>
      </w:r>
    </w:p>
    <w:p>
      <w:pPr>
        <w:numPr>
          <w:ilvl w:val="0"/>
          <w:numId w:val="14"/>
        </w:num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我方承诺在收到中标通知书后，在中标通知书规定的期限内与你方签订合同。</w:t>
      </w:r>
    </w:p>
    <w:p>
      <w:pPr>
        <w:numPr>
          <w:ilvl w:val="0"/>
          <w:numId w:val="14"/>
        </w:num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随同本投标函递交的投标函附录属于合同文件的组成部分。</w:t>
      </w:r>
    </w:p>
    <w:p>
      <w:pPr>
        <w:numPr>
          <w:ilvl w:val="0"/>
          <w:numId w:val="14"/>
        </w:num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我方承诺按照招标文件规定向你方递交履约担保。</w:t>
      </w:r>
    </w:p>
    <w:p>
      <w:pPr>
        <w:numPr>
          <w:ilvl w:val="0"/>
          <w:numId w:val="14"/>
        </w:num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我方承诺在合同约定的期限内完成并移交全部合同工程。</w:t>
      </w:r>
    </w:p>
    <w:p>
      <w:pPr>
        <w:numPr>
          <w:ilvl w:val="0"/>
          <w:numId w:val="13"/>
        </w:numPr>
        <w:tabs>
          <w:tab w:val="clear" w:pos="420"/>
        </w:tabs>
        <w:spacing w:line="360" w:lineRule="auto"/>
        <w:ind w:left="0" w:firstLine="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我方在此声明，所递交的投标文件及有关资料内容完整、真实和准确，且不存在第二章“投标人须知”第 1.4.3 项规定的任何一种情形。</w:t>
      </w: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wordWrap w:val="0"/>
        <w:spacing w:line="360" w:lineRule="auto"/>
        <w:ind w:right="120"/>
        <w:jc w:val="righ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（盖单位章）</w:t>
      </w:r>
    </w:p>
    <w:p>
      <w:pPr>
        <w:wordWrap w:val="0"/>
        <w:spacing w:line="360" w:lineRule="auto"/>
        <w:jc w:val="righ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法定代表人或其委托代理人：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（签字或盖章）</w:t>
      </w:r>
    </w:p>
    <w:p>
      <w:pPr>
        <w:spacing w:line="360" w:lineRule="auto"/>
        <w:ind w:firstLine="480" w:firstLineChars="200"/>
        <w:jc w:val="righ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pStyle w:val="23"/>
        <w:ind w:left="0" w:firstLine="0"/>
        <w:jc w:val="center"/>
        <w:outlineLvl w:val="9"/>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bookmarkStart w:id="79" w:name="_Toc497475816"/>
      <w:bookmarkStart w:id="80" w:name="_Toc202941488"/>
      <w:bookmarkStart w:id="81" w:name="_Toc264529576"/>
      <w:bookmarkStart w:id="82" w:name="_Toc222221124"/>
      <w:bookmarkStart w:id="83" w:name="_Toc222031352"/>
      <w:bookmarkStart w:id="84" w:name="_Toc229285989"/>
      <w:bookmarkStart w:id="85" w:name="_Toc231573416"/>
      <w:bookmarkStart w:id="86" w:name="_Toc236301838"/>
      <w:bookmarkStart w:id="87" w:name="_Toc202941541"/>
      <w:bookmarkStart w:id="88" w:name="_Toc223767744"/>
      <w:bookmarkStart w:id="89" w:name="_Toc497477929"/>
      <w:bookmarkStart w:id="90" w:name="_Toc222205091"/>
      <w:bookmarkStart w:id="91" w:name="_Toc222143879"/>
      <w:bookmarkStart w:id="92" w:name="_Toc236130243"/>
      <w:bookmarkStart w:id="93" w:name="_Toc236145206"/>
      <w:bookmarkStart w:id="94" w:name="_Toc351038502"/>
      <w:bookmarkStart w:id="95" w:name="_Toc434497437"/>
      <w:r>
        <w:rPr>
          <w:rFonts w:hint="eastAsia" w:ascii="宋体" w:hAnsi="宋体"/>
          <w:color w:val="000000" w:themeColor="text1"/>
          <w14:textFill>
            <w14:solidFill>
              <w14:schemeClr w14:val="tx1"/>
            </w14:solidFill>
          </w14:textFill>
        </w:rPr>
        <w:t>（二）投标函附录</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7"/>
        <w:gridCol w:w="2947"/>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877" w:type="dxa"/>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工程名称</w:t>
            </w:r>
          </w:p>
        </w:tc>
        <w:tc>
          <w:tcPr>
            <w:tcW w:w="6078" w:type="dxa"/>
            <w:gridSpan w:val="2"/>
            <w:noWrap w:val="0"/>
            <w:vAlign w:val="center"/>
          </w:tcPr>
          <w:p>
            <w:pP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877" w:type="dxa"/>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 标 人</w:t>
            </w:r>
          </w:p>
        </w:tc>
        <w:tc>
          <w:tcPr>
            <w:tcW w:w="6078" w:type="dxa"/>
            <w:gridSpan w:val="2"/>
            <w:noWrap w:val="0"/>
            <w:vAlign w:val="center"/>
          </w:tcPr>
          <w:p>
            <w:pP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877" w:type="dxa"/>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项目负责人</w:t>
            </w:r>
          </w:p>
        </w:tc>
        <w:tc>
          <w:tcPr>
            <w:tcW w:w="6078" w:type="dxa"/>
            <w:gridSpan w:val="2"/>
            <w:noWrap w:val="0"/>
            <w:vAlign w:val="center"/>
          </w:tcPr>
          <w:p>
            <w:pPr>
              <w:rPr>
                <w:rFonts w:hint="eastAsia"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姓名：               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77" w:type="dxa"/>
            <w:noWrap w:val="0"/>
            <w:vAlign w:val="center"/>
          </w:tcPr>
          <w:p>
            <w:pPr>
              <w:spacing w:line="36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工程总报价合计</w:t>
            </w:r>
          </w:p>
        </w:tc>
        <w:tc>
          <w:tcPr>
            <w:tcW w:w="2947" w:type="dxa"/>
            <w:noWrap w:val="0"/>
            <w:vAlign w:val="center"/>
          </w:tcPr>
          <w:p>
            <w:pP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（大写）</w:t>
            </w:r>
          </w:p>
        </w:tc>
        <w:tc>
          <w:tcPr>
            <w:tcW w:w="3131" w:type="dxa"/>
            <w:noWrap w:val="0"/>
            <w:vAlign w:val="center"/>
          </w:tcPr>
          <w:p>
            <w:pP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77" w:type="dxa"/>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投标质量等级</w:t>
            </w:r>
          </w:p>
        </w:tc>
        <w:tc>
          <w:tcPr>
            <w:tcW w:w="6078" w:type="dxa"/>
            <w:gridSpan w:val="2"/>
            <w:noWrap w:val="0"/>
            <w:vAlign w:val="center"/>
          </w:tcPr>
          <w:p>
            <w:pPr>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77" w:type="dxa"/>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投标工期</w:t>
            </w:r>
          </w:p>
        </w:tc>
        <w:tc>
          <w:tcPr>
            <w:tcW w:w="6078" w:type="dxa"/>
            <w:gridSpan w:val="2"/>
            <w:noWrap w:val="0"/>
            <w:vAlign w:val="center"/>
          </w:tcPr>
          <w:p>
            <w:pPr>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77" w:type="dxa"/>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质保期</w:t>
            </w:r>
          </w:p>
        </w:tc>
        <w:tc>
          <w:tcPr>
            <w:tcW w:w="6078" w:type="dxa"/>
            <w:gridSpan w:val="2"/>
            <w:noWrap w:val="0"/>
            <w:vAlign w:val="center"/>
          </w:tcPr>
          <w:p>
            <w:pPr>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77" w:type="dxa"/>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投标有效期</w:t>
            </w:r>
          </w:p>
        </w:tc>
        <w:tc>
          <w:tcPr>
            <w:tcW w:w="6078" w:type="dxa"/>
            <w:gridSpan w:val="2"/>
            <w:noWrap w:val="0"/>
            <w:vAlign w:val="center"/>
          </w:tcPr>
          <w:p>
            <w:pPr>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77" w:type="dxa"/>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保修期限</w:t>
            </w:r>
          </w:p>
        </w:tc>
        <w:tc>
          <w:tcPr>
            <w:tcW w:w="6078" w:type="dxa"/>
            <w:gridSpan w:val="2"/>
            <w:noWrap w:val="0"/>
            <w:vAlign w:val="center"/>
          </w:tcPr>
          <w:p>
            <w:pPr>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955" w:type="dxa"/>
            <w:gridSpan w:val="3"/>
            <w:tcBorders>
              <w:bottom w:val="single" w:color="auto" w:sz="4" w:space="0"/>
            </w:tcBorders>
            <w:noWrap w:val="0"/>
            <w:vAlign w:val="top"/>
          </w:tcPr>
          <w:p>
            <w:pP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需要说明的问题：</w:t>
            </w:r>
          </w:p>
        </w:tc>
      </w:tr>
    </w:tbl>
    <w:p>
      <w:pPr>
        <w:wordWrap w:val="0"/>
        <w:spacing w:line="360" w:lineRule="auto"/>
        <w:jc w:val="right"/>
        <w:rPr>
          <w:rFonts w:hint="eastAsia" w:ascii="宋体" w:hAnsi="宋体"/>
          <w:color w:val="000000" w:themeColor="text1"/>
          <w:sz w:val="24"/>
          <w14:textFill>
            <w14:solidFill>
              <w14:schemeClr w14:val="tx1"/>
            </w14:solidFill>
          </w14:textFill>
        </w:rPr>
      </w:pPr>
    </w:p>
    <w:p>
      <w:pPr>
        <w:spacing w:line="360" w:lineRule="auto"/>
        <w:ind w:right="48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投标人：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（盖单位章）</w:t>
      </w:r>
    </w:p>
    <w:p>
      <w:pPr>
        <w:spacing w:line="360" w:lineRule="auto"/>
        <w:jc w:val="righ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法定代表人或其委托代理人：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（签字或盖章）</w:t>
      </w:r>
    </w:p>
    <w:p>
      <w:pPr>
        <w:spacing w:line="360" w:lineRule="auto"/>
        <w:jc w:val="righ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ind w:right="120"/>
        <w:jc w:val="right"/>
        <w:rPr>
          <w:rFonts w:hint="eastAsia" w:ascii="宋体" w:hAnsi="宋体"/>
          <w:color w:val="000000" w:themeColor="text1"/>
          <w:kern w:val="0"/>
          <w:sz w:val="24"/>
          <w14:textFill>
            <w14:solidFill>
              <w14:schemeClr w14:val="tx1"/>
            </w14:solidFill>
          </w14:textFill>
        </w:rPr>
        <w:sectPr>
          <w:footerReference r:id="rId3" w:type="default"/>
          <w:pgSz w:w="11906" w:h="16838"/>
          <w:pgMar w:top="1701" w:right="1418" w:bottom="1418" w:left="1531" w:header="992" w:footer="930" w:gutter="0"/>
          <w:pgNumType w:start="0"/>
          <w:cols w:space="720" w:num="1"/>
          <w:titlePg/>
          <w:docGrid w:type="lines" w:linePitch="312" w:charSpace="0"/>
        </w:sectPr>
      </w:pPr>
    </w:p>
    <w:p>
      <w:pPr>
        <w:jc w:val="center"/>
        <w:rPr>
          <w:rFonts w:hint="eastAsia" w:ascii="宋体" w:hAnsi="宋体"/>
          <w:color w:val="000000" w:themeColor="text1"/>
          <w:sz w:val="28"/>
          <w14:textFill>
            <w14:solidFill>
              <w14:schemeClr w14:val="tx1"/>
            </w14:solidFill>
          </w14:textFill>
        </w:rPr>
      </w:pPr>
      <w:bookmarkStart w:id="96" w:name="_Toc222143880"/>
      <w:bookmarkStart w:id="97" w:name="_Toc351038503"/>
      <w:bookmarkStart w:id="98" w:name="_Toc497475817"/>
      <w:bookmarkStart w:id="99" w:name="_Toc202941489"/>
      <w:bookmarkStart w:id="100" w:name="_Toc264529577"/>
      <w:bookmarkStart w:id="101" w:name="_Toc434497438"/>
      <w:r>
        <w:rPr>
          <w:rFonts w:hint="eastAsia" w:ascii="宋体" w:hAnsi="宋体"/>
          <w:color w:val="000000" w:themeColor="text1"/>
          <w:sz w:val="28"/>
          <w14:textFill>
            <w14:solidFill>
              <w14:schemeClr w14:val="tx1"/>
            </w14:solidFill>
          </w14:textFill>
        </w:rPr>
        <w:t>二、法定代表人身份证明</w:t>
      </w:r>
      <w:bookmarkEnd w:id="96"/>
      <w:bookmarkEnd w:id="97"/>
      <w:bookmarkEnd w:id="98"/>
      <w:bookmarkEnd w:id="99"/>
      <w:bookmarkEnd w:id="100"/>
      <w:bookmarkEnd w:id="101"/>
    </w:p>
    <w:p>
      <w:pPr>
        <w:spacing w:line="360" w:lineRule="auto"/>
        <w:ind w:left="522" w:leftChars="249" w:firstLine="314" w:firstLineChars="131"/>
        <w:rPr>
          <w:rFonts w:hint="eastAsia" w:ascii="宋体" w:hAnsi="宋体"/>
          <w:color w:val="000000" w:themeColor="text1"/>
          <w:sz w:val="24"/>
          <w14:textFill>
            <w14:solidFill>
              <w14:schemeClr w14:val="tx1"/>
            </w14:solidFill>
          </w14:textFill>
        </w:rPr>
      </w:pPr>
    </w:p>
    <w:p>
      <w:pPr>
        <w:spacing w:line="360" w:lineRule="auto"/>
        <w:ind w:left="522" w:leftChars="249" w:firstLine="314" w:firstLineChars="131"/>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w:t>
      </w:r>
      <w:r>
        <w:rPr>
          <w:rFonts w:hint="eastAsia" w:ascii="宋体" w:hAnsi="宋体"/>
          <w:color w:val="000000" w:themeColor="text1"/>
          <w:sz w:val="24"/>
          <w:u w:val="single"/>
          <w14:textFill>
            <w14:solidFill>
              <w14:schemeClr w14:val="tx1"/>
            </w14:solidFill>
          </w14:textFill>
        </w:rPr>
        <w:t xml:space="preserve">                                </w:t>
      </w:r>
    </w:p>
    <w:p>
      <w:pPr>
        <w:spacing w:line="360" w:lineRule="auto"/>
        <w:ind w:left="522" w:leftChars="249" w:firstLine="314" w:firstLineChars="131"/>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单位性质：</w:t>
      </w:r>
      <w:r>
        <w:rPr>
          <w:rFonts w:hint="eastAsia" w:ascii="宋体" w:hAnsi="宋体"/>
          <w:color w:val="000000" w:themeColor="text1"/>
          <w:sz w:val="24"/>
          <w:u w:val="single"/>
          <w14:textFill>
            <w14:solidFill>
              <w14:schemeClr w14:val="tx1"/>
            </w14:solidFill>
          </w14:textFill>
        </w:rPr>
        <w:t xml:space="preserve">                                  </w:t>
      </w:r>
    </w:p>
    <w:p>
      <w:pPr>
        <w:spacing w:line="360" w:lineRule="auto"/>
        <w:ind w:left="522" w:leftChars="249" w:firstLine="314" w:firstLineChars="131"/>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r>
        <w:rPr>
          <w:rFonts w:hint="eastAsia" w:ascii="宋体" w:hAnsi="宋体"/>
          <w:color w:val="000000" w:themeColor="text1"/>
          <w:sz w:val="24"/>
          <w:u w:val="single"/>
          <w14:textFill>
            <w14:solidFill>
              <w14:schemeClr w14:val="tx1"/>
            </w14:solidFill>
          </w14:textFill>
        </w:rPr>
        <w:t xml:space="preserve">                                      </w:t>
      </w:r>
    </w:p>
    <w:p>
      <w:pPr>
        <w:spacing w:line="360" w:lineRule="auto"/>
        <w:ind w:left="522" w:leftChars="249" w:firstLine="314" w:firstLineChars="131"/>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成立时间：</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ind w:left="522" w:leftChars="249" w:firstLine="314" w:firstLineChars="131"/>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经营期限：</w:t>
      </w:r>
      <w:r>
        <w:rPr>
          <w:rFonts w:hint="eastAsia" w:ascii="宋体" w:hAnsi="宋体"/>
          <w:color w:val="000000" w:themeColor="text1"/>
          <w:sz w:val="24"/>
          <w:u w:val="single"/>
          <w14:textFill>
            <w14:solidFill>
              <w14:schemeClr w14:val="tx1"/>
            </w14:solidFill>
          </w14:textFill>
        </w:rPr>
        <w:t xml:space="preserve">                                  </w:t>
      </w:r>
    </w:p>
    <w:p>
      <w:pPr>
        <w:spacing w:line="360" w:lineRule="auto"/>
        <w:ind w:left="522" w:leftChars="249" w:firstLine="314" w:firstLineChars="131"/>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性别：</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14:textFill>
            <w14:solidFill>
              <w14:schemeClr w14:val="tx1"/>
            </w14:solidFill>
          </w14:textFill>
        </w:rPr>
        <w:t>职务：</w:t>
      </w:r>
      <w:r>
        <w:rPr>
          <w:rFonts w:hint="eastAsia" w:ascii="宋体" w:hAnsi="宋体"/>
          <w:color w:val="000000" w:themeColor="text1"/>
          <w:sz w:val="24"/>
          <w:u w:val="single"/>
          <w14:textFill>
            <w14:solidFill>
              <w14:schemeClr w14:val="tx1"/>
            </w14:solidFill>
          </w14:textFill>
        </w:rPr>
        <w:t xml:space="preserve">      </w:t>
      </w:r>
    </w:p>
    <w:p>
      <w:pPr>
        <w:spacing w:line="360" w:lineRule="auto"/>
        <w:ind w:left="522" w:leftChars="249" w:firstLine="314" w:firstLineChars="131"/>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（投标人名称）的法定代表人。</w:t>
      </w:r>
    </w:p>
    <w:p>
      <w:pPr>
        <w:spacing w:line="360" w:lineRule="auto"/>
        <w:ind w:left="522" w:leftChars="249" w:firstLine="792" w:firstLineChars="330"/>
        <w:rPr>
          <w:rFonts w:hint="eastAsia" w:ascii="宋体" w:hAnsi="宋体"/>
          <w:color w:val="000000" w:themeColor="text1"/>
          <w:sz w:val="24"/>
          <w14:textFill>
            <w14:solidFill>
              <w14:schemeClr w14:val="tx1"/>
            </w14:solidFill>
          </w14:textFill>
        </w:rPr>
      </w:pPr>
    </w:p>
    <w:p>
      <w:pPr>
        <w:spacing w:line="360" w:lineRule="auto"/>
        <w:ind w:left="522" w:leftChars="249" w:right="480" w:firstLine="792" w:firstLineChars="330"/>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wordWrap w:val="0"/>
        <w:spacing w:line="360" w:lineRule="auto"/>
        <w:jc w:val="righ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（盖单位章）</w:t>
      </w:r>
    </w:p>
    <w:p>
      <w:pPr>
        <w:spacing w:line="360" w:lineRule="auto"/>
        <w:jc w:val="right"/>
        <w:rPr>
          <w:rFonts w:hint="eastAsia" w:ascii="宋体" w:hAnsi="宋体"/>
          <w:color w:val="000000" w:themeColor="text1"/>
          <w:sz w:val="24"/>
          <w14:textFill>
            <w14:solidFill>
              <w14:schemeClr w14:val="tx1"/>
            </w14:solidFill>
          </w14:textFill>
        </w:rPr>
      </w:pPr>
    </w:p>
    <w:p>
      <w:pPr>
        <w:spacing w:line="360" w:lineRule="auto"/>
        <w:jc w:val="righ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jc w:val="center"/>
        <w:rPr>
          <w:rFonts w:hint="eastAsia"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三、</w:t>
      </w:r>
      <w:bookmarkStart w:id="102" w:name="_Toc497475818"/>
      <w:bookmarkStart w:id="103" w:name="_Toc264529578"/>
      <w:bookmarkStart w:id="104" w:name="_Toc222143881"/>
      <w:bookmarkStart w:id="105" w:name="_Toc202941490"/>
      <w:bookmarkStart w:id="106" w:name="_Toc351038504"/>
      <w:bookmarkStart w:id="107" w:name="_Toc434497439"/>
      <w:r>
        <w:rPr>
          <w:rFonts w:hint="eastAsia" w:ascii="宋体" w:hAnsi="宋体"/>
          <w:color w:val="000000" w:themeColor="text1"/>
          <w:sz w:val="28"/>
          <w14:textFill>
            <w14:solidFill>
              <w14:schemeClr w14:val="tx1"/>
            </w14:solidFill>
          </w14:textFill>
        </w:rPr>
        <w:t>授权委托书</w:t>
      </w:r>
      <w:bookmarkEnd w:id="102"/>
      <w:bookmarkEnd w:id="103"/>
      <w:bookmarkEnd w:id="104"/>
      <w:bookmarkEnd w:id="105"/>
      <w:bookmarkEnd w:id="106"/>
      <w:bookmarkEnd w:id="107"/>
    </w:p>
    <w:p>
      <w:pPr>
        <w:jc w:val="center"/>
        <w:rPr>
          <w:rFonts w:hint="eastAsia" w:ascii="宋体" w:hAnsi="宋体"/>
          <w:color w:val="000000" w:themeColor="text1"/>
          <w:sz w:val="28"/>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（投标人名称）的法定代表人，现委托</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（姓名）为我方代理人。代理人根据授权，以我方名义签署、澄清、说明、补正、递交、撤回、 修改</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（项目名称）投标文件、签订合同和处理有关事宜，其法律后果由我方承担。</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委托期限：</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代理人无转委托权。 </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附：法定代表人身份证明</w:t>
      </w: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hint="eastAsia" w:ascii="宋体" w:hAnsi="宋体"/>
          <w:color w:val="000000" w:themeColor="text1"/>
          <w:sz w:val="24"/>
          <w14:textFill>
            <w14:solidFill>
              <w14:schemeClr w14:val="tx1"/>
            </w14:solidFill>
          </w14:textFill>
        </w:rPr>
      </w:pPr>
    </w:p>
    <w:p>
      <w:pPr>
        <w:spacing w:line="360" w:lineRule="auto"/>
        <w:ind w:firstLine="1048" w:firstLineChars="437"/>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（盖单位章）</w:t>
      </w:r>
    </w:p>
    <w:p>
      <w:pPr>
        <w:spacing w:line="360" w:lineRule="auto"/>
        <w:ind w:firstLine="1048" w:firstLineChars="437"/>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（签字或盖章）</w:t>
      </w:r>
    </w:p>
    <w:p>
      <w:pPr>
        <w:spacing w:line="360" w:lineRule="auto"/>
        <w:ind w:firstLine="1048" w:firstLineChars="437"/>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身份证号码：</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1048" w:firstLineChars="437"/>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p>
    <w:p>
      <w:pPr>
        <w:spacing w:line="360" w:lineRule="auto"/>
        <w:ind w:firstLine="1048" w:firstLineChars="437"/>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身份证号码：</w:t>
      </w:r>
      <w:r>
        <w:rPr>
          <w:rFonts w:hint="eastAsia" w:ascii="宋体" w:hAnsi="宋体"/>
          <w:color w:val="000000" w:themeColor="text1"/>
          <w:sz w:val="24"/>
          <w:u w:val="single"/>
          <w14:textFill>
            <w14:solidFill>
              <w14:schemeClr w14:val="tx1"/>
            </w14:solidFill>
          </w14:textFill>
        </w:rPr>
        <w:t xml:space="preserve">                        </w:t>
      </w:r>
    </w:p>
    <w:p>
      <w:pPr>
        <w:spacing w:line="360" w:lineRule="auto"/>
        <w:ind w:firstLine="1048" w:firstLineChars="437"/>
        <w:rPr>
          <w:rFonts w:hint="eastAsia" w:ascii="宋体" w:hAnsi="宋体"/>
          <w:color w:val="000000" w:themeColor="text1"/>
          <w:sz w:val="24"/>
          <w:u w:val="single"/>
          <w14:textFill>
            <w14:solidFill>
              <w14:schemeClr w14:val="tx1"/>
            </w14:solidFill>
          </w14:textFill>
        </w:rPr>
      </w:pPr>
    </w:p>
    <w:p>
      <w:pPr>
        <w:spacing w:line="360" w:lineRule="auto"/>
        <w:ind w:firstLine="1048" w:firstLineChars="437"/>
        <w:jc w:val="righ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ab/>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jc w:val="center"/>
        <w:rPr>
          <w:rFonts w:hint="eastAsia" w:ascii="宋体" w:hAnsi="宋体"/>
          <w:b/>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8"/>
          <w:szCs w:val="28"/>
          <w14:textFill>
            <w14:solidFill>
              <w14:schemeClr w14:val="tx1"/>
            </w14:solidFill>
          </w14:textFill>
        </w:rPr>
        <w:t xml:space="preserve">  四、工程预算表</w:t>
      </w:r>
    </w:p>
    <w:p>
      <w:pPr>
        <w:rPr>
          <w:rFonts w:hint="eastAsia" w:ascii="宋体" w:hAnsi="宋体"/>
          <w:color w:val="000000" w:themeColor="text1"/>
          <w:sz w:val="24"/>
          <w:u w:val="single"/>
          <w14:textFill>
            <w14:solidFill>
              <w14:schemeClr w14:val="tx1"/>
            </w14:solidFill>
          </w14:textFill>
        </w:rPr>
      </w:pPr>
    </w:p>
    <w:p>
      <w:pP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（项目名称）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单位：元</w:t>
      </w:r>
    </w:p>
    <w:tbl>
      <w:tblPr>
        <w:tblStyle w:val="17"/>
        <w:tblW w:w="93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110"/>
        <w:gridCol w:w="718"/>
        <w:gridCol w:w="1232"/>
        <w:gridCol w:w="943"/>
        <w:gridCol w:w="1147"/>
        <w:gridCol w:w="1725"/>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30" w:type="dxa"/>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2110" w:type="dxa"/>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分项名称</w:t>
            </w:r>
          </w:p>
        </w:tc>
        <w:tc>
          <w:tcPr>
            <w:tcW w:w="718" w:type="dxa"/>
            <w:tcBorders>
              <w:right w:val="single" w:color="auto" w:sz="6" w:space="0"/>
            </w:tcBorders>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w:t>
            </w:r>
          </w:p>
        </w:tc>
        <w:tc>
          <w:tcPr>
            <w:tcW w:w="1232" w:type="dxa"/>
            <w:tcBorders>
              <w:left w:val="single" w:color="auto" w:sz="6" w:space="0"/>
            </w:tcBorders>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工程数量</w:t>
            </w:r>
          </w:p>
        </w:tc>
        <w:tc>
          <w:tcPr>
            <w:tcW w:w="943" w:type="dxa"/>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单价</w:t>
            </w:r>
          </w:p>
        </w:tc>
        <w:tc>
          <w:tcPr>
            <w:tcW w:w="1147" w:type="dxa"/>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合价</w:t>
            </w:r>
          </w:p>
        </w:tc>
        <w:tc>
          <w:tcPr>
            <w:tcW w:w="1725" w:type="dxa"/>
            <w:noWrap w:val="0"/>
            <w:vAlign w:val="center"/>
          </w:tcPr>
          <w:p>
            <w:pPr>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主要材料品牌</w:t>
            </w:r>
          </w:p>
        </w:tc>
        <w:tc>
          <w:tcPr>
            <w:tcW w:w="803" w:type="dxa"/>
            <w:noWrap w:val="0"/>
            <w:vAlign w:val="center"/>
          </w:tcPr>
          <w:p>
            <w:pPr>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30" w:type="dxa"/>
            <w:noWrap w:val="0"/>
            <w:vAlign w:val="top"/>
          </w:tcPr>
          <w:p>
            <w:pPr>
              <w:rPr>
                <w:rFonts w:hint="eastAsia" w:ascii="宋体" w:hAnsi="宋体"/>
                <w:color w:val="000000" w:themeColor="text1"/>
                <w:sz w:val="24"/>
                <w14:textFill>
                  <w14:solidFill>
                    <w14:schemeClr w14:val="tx1"/>
                  </w14:solidFill>
                </w14:textFill>
              </w:rPr>
            </w:pPr>
          </w:p>
        </w:tc>
        <w:tc>
          <w:tcPr>
            <w:tcW w:w="2110" w:type="dxa"/>
            <w:noWrap w:val="0"/>
            <w:vAlign w:val="top"/>
          </w:tcPr>
          <w:p>
            <w:pPr>
              <w:rPr>
                <w:rFonts w:hint="eastAsia" w:ascii="宋体" w:hAnsi="宋体"/>
                <w:color w:val="000000" w:themeColor="text1"/>
                <w:sz w:val="24"/>
                <w14:textFill>
                  <w14:solidFill>
                    <w14:schemeClr w14:val="tx1"/>
                  </w14:solidFill>
                </w14:textFill>
              </w:rPr>
            </w:pPr>
          </w:p>
        </w:tc>
        <w:tc>
          <w:tcPr>
            <w:tcW w:w="718" w:type="dxa"/>
            <w:tcBorders>
              <w:right w:val="single" w:color="auto" w:sz="6" w:space="0"/>
            </w:tcBorders>
            <w:noWrap w:val="0"/>
            <w:vAlign w:val="top"/>
          </w:tcPr>
          <w:p>
            <w:pPr>
              <w:rPr>
                <w:rFonts w:hint="eastAsia" w:ascii="宋体" w:hAnsi="宋体"/>
                <w:color w:val="000000" w:themeColor="text1"/>
                <w:sz w:val="24"/>
                <w14:textFill>
                  <w14:solidFill>
                    <w14:schemeClr w14:val="tx1"/>
                  </w14:solidFill>
                </w14:textFill>
              </w:rPr>
            </w:pPr>
          </w:p>
        </w:tc>
        <w:tc>
          <w:tcPr>
            <w:tcW w:w="1232" w:type="dxa"/>
            <w:tcBorders>
              <w:left w:val="single" w:color="auto" w:sz="6" w:space="0"/>
            </w:tcBorders>
            <w:noWrap w:val="0"/>
            <w:vAlign w:val="top"/>
          </w:tcPr>
          <w:p>
            <w:pPr>
              <w:rPr>
                <w:rFonts w:hint="eastAsia" w:ascii="宋体" w:hAnsi="宋体"/>
                <w:color w:val="000000" w:themeColor="text1"/>
                <w:sz w:val="24"/>
                <w14:textFill>
                  <w14:solidFill>
                    <w14:schemeClr w14:val="tx1"/>
                  </w14:solidFill>
                </w14:textFill>
              </w:rPr>
            </w:pPr>
          </w:p>
        </w:tc>
        <w:tc>
          <w:tcPr>
            <w:tcW w:w="943" w:type="dxa"/>
            <w:noWrap w:val="0"/>
            <w:vAlign w:val="top"/>
          </w:tcPr>
          <w:p>
            <w:pPr>
              <w:rPr>
                <w:rFonts w:hint="eastAsia" w:ascii="宋体" w:hAnsi="宋体"/>
                <w:color w:val="000000" w:themeColor="text1"/>
                <w:sz w:val="24"/>
                <w14:textFill>
                  <w14:solidFill>
                    <w14:schemeClr w14:val="tx1"/>
                  </w14:solidFill>
                </w14:textFill>
              </w:rPr>
            </w:pPr>
          </w:p>
        </w:tc>
        <w:tc>
          <w:tcPr>
            <w:tcW w:w="1147" w:type="dxa"/>
            <w:noWrap w:val="0"/>
            <w:vAlign w:val="top"/>
          </w:tcPr>
          <w:p>
            <w:pPr>
              <w:rPr>
                <w:rFonts w:hint="eastAsia" w:ascii="宋体" w:hAnsi="宋体"/>
                <w:color w:val="000000" w:themeColor="text1"/>
                <w:sz w:val="24"/>
                <w14:textFill>
                  <w14:solidFill>
                    <w14:schemeClr w14:val="tx1"/>
                  </w14:solidFill>
                </w14:textFill>
              </w:rPr>
            </w:pPr>
          </w:p>
        </w:tc>
        <w:tc>
          <w:tcPr>
            <w:tcW w:w="1725" w:type="dxa"/>
            <w:noWrap w:val="0"/>
            <w:vAlign w:val="top"/>
          </w:tcPr>
          <w:p>
            <w:pPr>
              <w:rPr>
                <w:rFonts w:hint="eastAsia" w:ascii="宋体" w:hAnsi="宋体"/>
                <w:color w:val="000000" w:themeColor="text1"/>
                <w:sz w:val="24"/>
                <w14:textFill>
                  <w14:solidFill>
                    <w14:schemeClr w14:val="tx1"/>
                  </w14:solidFill>
                </w14:textFill>
              </w:rPr>
            </w:pPr>
          </w:p>
        </w:tc>
        <w:tc>
          <w:tcPr>
            <w:tcW w:w="803" w:type="dxa"/>
            <w:noWrap w:val="0"/>
            <w:vAlign w:val="top"/>
          </w:tcPr>
          <w:p>
            <w:pPr>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30" w:type="dxa"/>
            <w:noWrap w:val="0"/>
            <w:vAlign w:val="top"/>
          </w:tcPr>
          <w:p>
            <w:pPr>
              <w:rPr>
                <w:rFonts w:hint="eastAsia" w:ascii="宋体" w:hAnsi="宋体"/>
                <w:color w:val="000000" w:themeColor="text1"/>
                <w:sz w:val="24"/>
                <w14:textFill>
                  <w14:solidFill>
                    <w14:schemeClr w14:val="tx1"/>
                  </w14:solidFill>
                </w14:textFill>
              </w:rPr>
            </w:pPr>
          </w:p>
        </w:tc>
        <w:tc>
          <w:tcPr>
            <w:tcW w:w="2110" w:type="dxa"/>
            <w:noWrap w:val="0"/>
            <w:vAlign w:val="top"/>
          </w:tcPr>
          <w:p>
            <w:pPr>
              <w:rPr>
                <w:rFonts w:hint="eastAsia" w:ascii="宋体" w:hAnsi="宋体"/>
                <w:color w:val="000000" w:themeColor="text1"/>
                <w:sz w:val="24"/>
                <w14:textFill>
                  <w14:solidFill>
                    <w14:schemeClr w14:val="tx1"/>
                  </w14:solidFill>
                </w14:textFill>
              </w:rPr>
            </w:pPr>
          </w:p>
        </w:tc>
        <w:tc>
          <w:tcPr>
            <w:tcW w:w="718" w:type="dxa"/>
            <w:tcBorders>
              <w:right w:val="single" w:color="auto" w:sz="6" w:space="0"/>
            </w:tcBorders>
            <w:noWrap w:val="0"/>
            <w:vAlign w:val="top"/>
          </w:tcPr>
          <w:p>
            <w:pPr>
              <w:rPr>
                <w:rFonts w:hint="eastAsia" w:ascii="宋体" w:hAnsi="宋体"/>
                <w:color w:val="000000" w:themeColor="text1"/>
                <w:sz w:val="24"/>
                <w14:textFill>
                  <w14:solidFill>
                    <w14:schemeClr w14:val="tx1"/>
                  </w14:solidFill>
                </w14:textFill>
              </w:rPr>
            </w:pPr>
          </w:p>
        </w:tc>
        <w:tc>
          <w:tcPr>
            <w:tcW w:w="1232" w:type="dxa"/>
            <w:tcBorders>
              <w:left w:val="single" w:color="auto" w:sz="6" w:space="0"/>
            </w:tcBorders>
            <w:noWrap w:val="0"/>
            <w:vAlign w:val="top"/>
          </w:tcPr>
          <w:p>
            <w:pPr>
              <w:rPr>
                <w:rFonts w:hint="eastAsia" w:ascii="宋体" w:hAnsi="宋体"/>
                <w:color w:val="000000" w:themeColor="text1"/>
                <w:sz w:val="24"/>
                <w14:textFill>
                  <w14:solidFill>
                    <w14:schemeClr w14:val="tx1"/>
                  </w14:solidFill>
                </w14:textFill>
              </w:rPr>
            </w:pPr>
          </w:p>
        </w:tc>
        <w:tc>
          <w:tcPr>
            <w:tcW w:w="943" w:type="dxa"/>
            <w:noWrap w:val="0"/>
            <w:vAlign w:val="top"/>
          </w:tcPr>
          <w:p>
            <w:pPr>
              <w:rPr>
                <w:rFonts w:hint="eastAsia" w:ascii="宋体" w:hAnsi="宋体"/>
                <w:color w:val="000000" w:themeColor="text1"/>
                <w:sz w:val="24"/>
                <w14:textFill>
                  <w14:solidFill>
                    <w14:schemeClr w14:val="tx1"/>
                  </w14:solidFill>
                </w14:textFill>
              </w:rPr>
            </w:pPr>
          </w:p>
        </w:tc>
        <w:tc>
          <w:tcPr>
            <w:tcW w:w="1147" w:type="dxa"/>
            <w:noWrap w:val="0"/>
            <w:vAlign w:val="top"/>
          </w:tcPr>
          <w:p>
            <w:pPr>
              <w:rPr>
                <w:rFonts w:hint="eastAsia" w:ascii="宋体" w:hAnsi="宋体"/>
                <w:color w:val="000000" w:themeColor="text1"/>
                <w:sz w:val="24"/>
                <w14:textFill>
                  <w14:solidFill>
                    <w14:schemeClr w14:val="tx1"/>
                  </w14:solidFill>
                </w14:textFill>
              </w:rPr>
            </w:pPr>
          </w:p>
        </w:tc>
        <w:tc>
          <w:tcPr>
            <w:tcW w:w="1725" w:type="dxa"/>
            <w:noWrap w:val="0"/>
            <w:vAlign w:val="top"/>
          </w:tcPr>
          <w:p>
            <w:pPr>
              <w:rPr>
                <w:rFonts w:hint="eastAsia" w:ascii="宋体" w:hAnsi="宋体"/>
                <w:color w:val="000000" w:themeColor="text1"/>
                <w:sz w:val="24"/>
                <w14:textFill>
                  <w14:solidFill>
                    <w14:schemeClr w14:val="tx1"/>
                  </w14:solidFill>
                </w14:textFill>
              </w:rPr>
            </w:pPr>
          </w:p>
        </w:tc>
        <w:tc>
          <w:tcPr>
            <w:tcW w:w="803" w:type="dxa"/>
            <w:noWrap w:val="0"/>
            <w:vAlign w:val="top"/>
          </w:tcPr>
          <w:p>
            <w:pPr>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30" w:type="dxa"/>
            <w:noWrap w:val="0"/>
            <w:vAlign w:val="top"/>
          </w:tcPr>
          <w:p>
            <w:pPr>
              <w:rPr>
                <w:rFonts w:hint="eastAsia" w:ascii="宋体" w:hAnsi="宋体"/>
                <w:color w:val="000000" w:themeColor="text1"/>
                <w:sz w:val="24"/>
                <w14:textFill>
                  <w14:solidFill>
                    <w14:schemeClr w14:val="tx1"/>
                  </w14:solidFill>
                </w14:textFill>
              </w:rPr>
            </w:pPr>
          </w:p>
        </w:tc>
        <w:tc>
          <w:tcPr>
            <w:tcW w:w="2110" w:type="dxa"/>
            <w:noWrap w:val="0"/>
            <w:vAlign w:val="top"/>
          </w:tcPr>
          <w:p>
            <w:pPr>
              <w:rPr>
                <w:rFonts w:hint="eastAsia" w:ascii="宋体" w:hAnsi="宋体"/>
                <w:color w:val="000000" w:themeColor="text1"/>
                <w:sz w:val="24"/>
                <w14:textFill>
                  <w14:solidFill>
                    <w14:schemeClr w14:val="tx1"/>
                  </w14:solidFill>
                </w14:textFill>
              </w:rPr>
            </w:pPr>
          </w:p>
        </w:tc>
        <w:tc>
          <w:tcPr>
            <w:tcW w:w="718" w:type="dxa"/>
            <w:tcBorders>
              <w:bottom w:val="single" w:color="auto" w:sz="6" w:space="0"/>
              <w:right w:val="single" w:color="auto" w:sz="6" w:space="0"/>
            </w:tcBorders>
            <w:noWrap w:val="0"/>
            <w:vAlign w:val="top"/>
          </w:tcPr>
          <w:p>
            <w:pPr>
              <w:rPr>
                <w:rFonts w:hint="eastAsia" w:ascii="宋体" w:hAnsi="宋体"/>
                <w:color w:val="000000" w:themeColor="text1"/>
                <w:sz w:val="24"/>
                <w14:textFill>
                  <w14:solidFill>
                    <w14:schemeClr w14:val="tx1"/>
                  </w14:solidFill>
                </w14:textFill>
              </w:rPr>
            </w:pPr>
          </w:p>
        </w:tc>
        <w:tc>
          <w:tcPr>
            <w:tcW w:w="1232" w:type="dxa"/>
            <w:tcBorders>
              <w:left w:val="single" w:color="auto" w:sz="6" w:space="0"/>
              <w:bottom w:val="single" w:color="auto" w:sz="6" w:space="0"/>
            </w:tcBorders>
            <w:noWrap w:val="0"/>
            <w:vAlign w:val="top"/>
          </w:tcPr>
          <w:p>
            <w:pPr>
              <w:rPr>
                <w:rFonts w:hint="eastAsia" w:ascii="宋体" w:hAnsi="宋体"/>
                <w:color w:val="000000" w:themeColor="text1"/>
                <w:sz w:val="24"/>
                <w14:textFill>
                  <w14:solidFill>
                    <w14:schemeClr w14:val="tx1"/>
                  </w14:solidFill>
                </w14:textFill>
              </w:rPr>
            </w:pPr>
          </w:p>
        </w:tc>
        <w:tc>
          <w:tcPr>
            <w:tcW w:w="943" w:type="dxa"/>
            <w:noWrap w:val="0"/>
            <w:vAlign w:val="top"/>
          </w:tcPr>
          <w:p>
            <w:pPr>
              <w:rPr>
                <w:rFonts w:hint="eastAsia" w:ascii="宋体" w:hAnsi="宋体"/>
                <w:color w:val="000000" w:themeColor="text1"/>
                <w:sz w:val="24"/>
                <w14:textFill>
                  <w14:solidFill>
                    <w14:schemeClr w14:val="tx1"/>
                  </w14:solidFill>
                </w14:textFill>
              </w:rPr>
            </w:pPr>
          </w:p>
        </w:tc>
        <w:tc>
          <w:tcPr>
            <w:tcW w:w="1147" w:type="dxa"/>
            <w:noWrap w:val="0"/>
            <w:vAlign w:val="top"/>
          </w:tcPr>
          <w:p>
            <w:pPr>
              <w:rPr>
                <w:rFonts w:hint="eastAsia" w:ascii="宋体" w:hAnsi="宋体"/>
                <w:color w:val="000000" w:themeColor="text1"/>
                <w:sz w:val="24"/>
                <w14:textFill>
                  <w14:solidFill>
                    <w14:schemeClr w14:val="tx1"/>
                  </w14:solidFill>
                </w14:textFill>
              </w:rPr>
            </w:pPr>
          </w:p>
        </w:tc>
        <w:tc>
          <w:tcPr>
            <w:tcW w:w="1725" w:type="dxa"/>
            <w:noWrap w:val="0"/>
            <w:vAlign w:val="top"/>
          </w:tcPr>
          <w:p>
            <w:pPr>
              <w:rPr>
                <w:rFonts w:hint="eastAsia" w:ascii="宋体" w:hAnsi="宋体"/>
                <w:color w:val="000000" w:themeColor="text1"/>
                <w:sz w:val="24"/>
                <w14:textFill>
                  <w14:solidFill>
                    <w14:schemeClr w14:val="tx1"/>
                  </w14:solidFill>
                </w14:textFill>
              </w:rPr>
            </w:pPr>
          </w:p>
        </w:tc>
        <w:tc>
          <w:tcPr>
            <w:tcW w:w="803" w:type="dxa"/>
            <w:noWrap w:val="0"/>
            <w:vAlign w:val="top"/>
          </w:tcPr>
          <w:p>
            <w:pPr>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30" w:type="dxa"/>
            <w:noWrap w:val="0"/>
            <w:vAlign w:val="top"/>
          </w:tcPr>
          <w:p>
            <w:pPr>
              <w:rPr>
                <w:rFonts w:hint="eastAsia" w:ascii="宋体" w:hAnsi="宋体"/>
                <w:color w:val="000000" w:themeColor="text1"/>
                <w:sz w:val="24"/>
                <w14:textFill>
                  <w14:solidFill>
                    <w14:schemeClr w14:val="tx1"/>
                  </w14:solidFill>
                </w14:textFill>
              </w:rPr>
            </w:pPr>
          </w:p>
        </w:tc>
        <w:tc>
          <w:tcPr>
            <w:tcW w:w="2110" w:type="dxa"/>
            <w:noWrap w:val="0"/>
            <w:vAlign w:val="top"/>
          </w:tcPr>
          <w:p>
            <w:pPr>
              <w:rPr>
                <w:rFonts w:hint="eastAsia" w:ascii="宋体" w:hAnsi="宋体"/>
                <w:color w:val="000000" w:themeColor="text1"/>
                <w:sz w:val="24"/>
                <w14:textFill>
                  <w14:solidFill>
                    <w14:schemeClr w14:val="tx1"/>
                  </w14:solidFill>
                </w14:textFill>
              </w:rPr>
            </w:pPr>
          </w:p>
        </w:tc>
        <w:tc>
          <w:tcPr>
            <w:tcW w:w="718" w:type="dxa"/>
            <w:tcBorders>
              <w:top w:val="single" w:color="auto" w:sz="6" w:space="0"/>
              <w:right w:val="single" w:color="auto" w:sz="6" w:space="0"/>
            </w:tcBorders>
            <w:noWrap w:val="0"/>
            <w:vAlign w:val="top"/>
          </w:tcPr>
          <w:p>
            <w:pPr>
              <w:rPr>
                <w:rFonts w:hint="eastAsia" w:ascii="宋体" w:hAnsi="宋体"/>
                <w:color w:val="000000" w:themeColor="text1"/>
                <w:sz w:val="24"/>
                <w14:textFill>
                  <w14:solidFill>
                    <w14:schemeClr w14:val="tx1"/>
                  </w14:solidFill>
                </w14:textFill>
              </w:rPr>
            </w:pPr>
          </w:p>
        </w:tc>
        <w:tc>
          <w:tcPr>
            <w:tcW w:w="1232" w:type="dxa"/>
            <w:tcBorders>
              <w:top w:val="single" w:color="auto" w:sz="6" w:space="0"/>
              <w:left w:val="single" w:color="auto" w:sz="6" w:space="0"/>
            </w:tcBorders>
            <w:noWrap w:val="0"/>
            <w:vAlign w:val="top"/>
          </w:tcPr>
          <w:p>
            <w:pPr>
              <w:rPr>
                <w:rFonts w:hint="eastAsia" w:ascii="宋体" w:hAnsi="宋体"/>
                <w:color w:val="000000" w:themeColor="text1"/>
                <w:sz w:val="24"/>
                <w14:textFill>
                  <w14:solidFill>
                    <w14:schemeClr w14:val="tx1"/>
                  </w14:solidFill>
                </w14:textFill>
              </w:rPr>
            </w:pPr>
          </w:p>
        </w:tc>
        <w:tc>
          <w:tcPr>
            <w:tcW w:w="943" w:type="dxa"/>
            <w:noWrap w:val="0"/>
            <w:vAlign w:val="top"/>
          </w:tcPr>
          <w:p>
            <w:pPr>
              <w:rPr>
                <w:rFonts w:hint="eastAsia" w:ascii="宋体" w:hAnsi="宋体"/>
                <w:color w:val="000000" w:themeColor="text1"/>
                <w:sz w:val="24"/>
                <w14:textFill>
                  <w14:solidFill>
                    <w14:schemeClr w14:val="tx1"/>
                  </w14:solidFill>
                </w14:textFill>
              </w:rPr>
            </w:pPr>
          </w:p>
        </w:tc>
        <w:tc>
          <w:tcPr>
            <w:tcW w:w="1147" w:type="dxa"/>
            <w:noWrap w:val="0"/>
            <w:vAlign w:val="top"/>
          </w:tcPr>
          <w:p>
            <w:pPr>
              <w:rPr>
                <w:rFonts w:hint="eastAsia" w:ascii="宋体" w:hAnsi="宋体"/>
                <w:color w:val="000000" w:themeColor="text1"/>
                <w:sz w:val="24"/>
                <w14:textFill>
                  <w14:solidFill>
                    <w14:schemeClr w14:val="tx1"/>
                  </w14:solidFill>
                </w14:textFill>
              </w:rPr>
            </w:pPr>
          </w:p>
        </w:tc>
        <w:tc>
          <w:tcPr>
            <w:tcW w:w="1725" w:type="dxa"/>
            <w:noWrap w:val="0"/>
            <w:vAlign w:val="top"/>
          </w:tcPr>
          <w:p>
            <w:pPr>
              <w:rPr>
                <w:rFonts w:hint="eastAsia" w:ascii="宋体" w:hAnsi="宋体"/>
                <w:color w:val="000000" w:themeColor="text1"/>
                <w:sz w:val="24"/>
                <w14:textFill>
                  <w14:solidFill>
                    <w14:schemeClr w14:val="tx1"/>
                  </w14:solidFill>
                </w14:textFill>
              </w:rPr>
            </w:pPr>
          </w:p>
        </w:tc>
        <w:tc>
          <w:tcPr>
            <w:tcW w:w="803" w:type="dxa"/>
            <w:noWrap w:val="0"/>
            <w:vAlign w:val="top"/>
          </w:tcPr>
          <w:p>
            <w:pPr>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30" w:type="dxa"/>
            <w:noWrap w:val="0"/>
            <w:vAlign w:val="top"/>
          </w:tcPr>
          <w:p>
            <w:pPr>
              <w:rPr>
                <w:rFonts w:hint="eastAsia" w:ascii="宋体" w:hAnsi="宋体"/>
                <w:color w:val="000000" w:themeColor="text1"/>
                <w:sz w:val="24"/>
                <w14:textFill>
                  <w14:solidFill>
                    <w14:schemeClr w14:val="tx1"/>
                  </w14:solidFill>
                </w14:textFill>
              </w:rPr>
            </w:pPr>
          </w:p>
        </w:tc>
        <w:tc>
          <w:tcPr>
            <w:tcW w:w="2110" w:type="dxa"/>
            <w:noWrap w:val="0"/>
            <w:vAlign w:val="top"/>
          </w:tcPr>
          <w:p>
            <w:pPr>
              <w:rPr>
                <w:rFonts w:hint="eastAsia" w:ascii="宋体" w:hAnsi="宋体"/>
                <w:color w:val="000000" w:themeColor="text1"/>
                <w:sz w:val="24"/>
                <w14:textFill>
                  <w14:solidFill>
                    <w14:schemeClr w14:val="tx1"/>
                  </w14:solidFill>
                </w14:textFill>
              </w:rPr>
            </w:pPr>
          </w:p>
        </w:tc>
        <w:tc>
          <w:tcPr>
            <w:tcW w:w="718" w:type="dxa"/>
            <w:tcBorders>
              <w:right w:val="single" w:color="auto" w:sz="6" w:space="0"/>
            </w:tcBorders>
            <w:noWrap w:val="0"/>
            <w:vAlign w:val="top"/>
          </w:tcPr>
          <w:p>
            <w:pPr>
              <w:rPr>
                <w:rFonts w:hint="eastAsia" w:ascii="宋体" w:hAnsi="宋体"/>
                <w:color w:val="000000" w:themeColor="text1"/>
                <w:sz w:val="24"/>
                <w14:textFill>
                  <w14:solidFill>
                    <w14:schemeClr w14:val="tx1"/>
                  </w14:solidFill>
                </w14:textFill>
              </w:rPr>
            </w:pPr>
          </w:p>
        </w:tc>
        <w:tc>
          <w:tcPr>
            <w:tcW w:w="1232" w:type="dxa"/>
            <w:tcBorders>
              <w:left w:val="single" w:color="auto" w:sz="6" w:space="0"/>
            </w:tcBorders>
            <w:noWrap w:val="0"/>
            <w:vAlign w:val="top"/>
          </w:tcPr>
          <w:p>
            <w:pPr>
              <w:rPr>
                <w:rFonts w:hint="eastAsia" w:ascii="宋体" w:hAnsi="宋体"/>
                <w:color w:val="000000" w:themeColor="text1"/>
                <w:sz w:val="24"/>
                <w14:textFill>
                  <w14:solidFill>
                    <w14:schemeClr w14:val="tx1"/>
                  </w14:solidFill>
                </w14:textFill>
              </w:rPr>
            </w:pPr>
          </w:p>
        </w:tc>
        <w:tc>
          <w:tcPr>
            <w:tcW w:w="943" w:type="dxa"/>
            <w:noWrap w:val="0"/>
            <w:vAlign w:val="top"/>
          </w:tcPr>
          <w:p>
            <w:pPr>
              <w:rPr>
                <w:rFonts w:hint="eastAsia" w:ascii="宋体" w:hAnsi="宋体"/>
                <w:color w:val="000000" w:themeColor="text1"/>
                <w:sz w:val="24"/>
                <w14:textFill>
                  <w14:solidFill>
                    <w14:schemeClr w14:val="tx1"/>
                  </w14:solidFill>
                </w14:textFill>
              </w:rPr>
            </w:pPr>
          </w:p>
        </w:tc>
        <w:tc>
          <w:tcPr>
            <w:tcW w:w="1147" w:type="dxa"/>
            <w:noWrap w:val="0"/>
            <w:vAlign w:val="top"/>
          </w:tcPr>
          <w:p>
            <w:pPr>
              <w:rPr>
                <w:rFonts w:hint="eastAsia" w:ascii="宋体" w:hAnsi="宋体"/>
                <w:color w:val="000000" w:themeColor="text1"/>
                <w:sz w:val="24"/>
                <w14:textFill>
                  <w14:solidFill>
                    <w14:schemeClr w14:val="tx1"/>
                  </w14:solidFill>
                </w14:textFill>
              </w:rPr>
            </w:pPr>
          </w:p>
        </w:tc>
        <w:tc>
          <w:tcPr>
            <w:tcW w:w="1725" w:type="dxa"/>
            <w:noWrap w:val="0"/>
            <w:vAlign w:val="top"/>
          </w:tcPr>
          <w:p>
            <w:pPr>
              <w:rPr>
                <w:rFonts w:hint="eastAsia" w:ascii="宋体" w:hAnsi="宋体"/>
                <w:color w:val="000000" w:themeColor="text1"/>
                <w:sz w:val="24"/>
                <w14:textFill>
                  <w14:solidFill>
                    <w14:schemeClr w14:val="tx1"/>
                  </w14:solidFill>
                </w14:textFill>
              </w:rPr>
            </w:pPr>
          </w:p>
        </w:tc>
        <w:tc>
          <w:tcPr>
            <w:tcW w:w="803" w:type="dxa"/>
            <w:noWrap w:val="0"/>
            <w:vAlign w:val="top"/>
          </w:tcPr>
          <w:p>
            <w:pPr>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30" w:type="dxa"/>
            <w:noWrap w:val="0"/>
            <w:vAlign w:val="top"/>
          </w:tcPr>
          <w:p>
            <w:pPr>
              <w:rPr>
                <w:rFonts w:hint="eastAsia" w:ascii="宋体" w:hAnsi="宋体"/>
                <w:color w:val="000000" w:themeColor="text1"/>
                <w:sz w:val="24"/>
                <w14:textFill>
                  <w14:solidFill>
                    <w14:schemeClr w14:val="tx1"/>
                  </w14:solidFill>
                </w14:textFill>
              </w:rPr>
            </w:pPr>
          </w:p>
        </w:tc>
        <w:tc>
          <w:tcPr>
            <w:tcW w:w="2110" w:type="dxa"/>
            <w:noWrap w:val="0"/>
            <w:vAlign w:val="top"/>
          </w:tcPr>
          <w:p>
            <w:pPr>
              <w:rPr>
                <w:rFonts w:hint="eastAsia" w:ascii="宋体" w:hAnsi="宋体"/>
                <w:color w:val="000000" w:themeColor="text1"/>
                <w:sz w:val="24"/>
                <w14:textFill>
                  <w14:solidFill>
                    <w14:schemeClr w14:val="tx1"/>
                  </w14:solidFill>
                </w14:textFill>
              </w:rPr>
            </w:pPr>
          </w:p>
        </w:tc>
        <w:tc>
          <w:tcPr>
            <w:tcW w:w="718" w:type="dxa"/>
            <w:tcBorders>
              <w:right w:val="single" w:color="auto" w:sz="6" w:space="0"/>
            </w:tcBorders>
            <w:noWrap w:val="0"/>
            <w:vAlign w:val="top"/>
          </w:tcPr>
          <w:p>
            <w:pPr>
              <w:rPr>
                <w:rFonts w:hint="eastAsia" w:ascii="宋体" w:hAnsi="宋体"/>
                <w:color w:val="000000" w:themeColor="text1"/>
                <w:sz w:val="24"/>
                <w14:textFill>
                  <w14:solidFill>
                    <w14:schemeClr w14:val="tx1"/>
                  </w14:solidFill>
                </w14:textFill>
              </w:rPr>
            </w:pPr>
          </w:p>
        </w:tc>
        <w:tc>
          <w:tcPr>
            <w:tcW w:w="1232" w:type="dxa"/>
            <w:tcBorders>
              <w:left w:val="single" w:color="auto" w:sz="6" w:space="0"/>
            </w:tcBorders>
            <w:noWrap w:val="0"/>
            <w:vAlign w:val="top"/>
          </w:tcPr>
          <w:p>
            <w:pPr>
              <w:rPr>
                <w:rFonts w:hint="eastAsia" w:ascii="宋体" w:hAnsi="宋体"/>
                <w:color w:val="000000" w:themeColor="text1"/>
                <w:sz w:val="24"/>
                <w14:textFill>
                  <w14:solidFill>
                    <w14:schemeClr w14:val="tx1"/>
                  </w14:solidFill>
                </w14:textFill>
              </w:rPr>
            </w:pPr>
          </w:p>
        </w:tc>
        <w:tc>
          <w:tcPr>
            <w:tcW w:w="943" w:type="dxa"/>
            <w:noWrap w:val="0"/>
            <w:vAlign w:val="top"/>
          </w:tcPr>
          <w:p>
            <w:pPr>
              <w:rPr>
                <w:rFonts w:hint="eastAsia" w:ascii="宋体" w:hAnsi="宋体"/>
                <w:color w:val="000000" w:themeColor="text1"/>
                <w:sz w:val="24"/>
                <w14:textFill>
                  <w14:solidFill>
                    <w14:schemeClr w14:val="tx1"/>
                  </w14:solidFill>
                </w14:textFill>
              </w:rPr>
            </w:pPr>
          </w:p>
        </w:tc>
        <w:tc>
          <w:tcPr>
            <w:tcW w:w="1147" w:type="dxa"/>
            <w:noWrap w:val="0"/>
            <w:vAlign w:val="top"/>
          </w:tcPr>
          <w:p>
            <w:pPr>
              <w:rPr>
                <w:rFonts w:hint="eastAsia" w:ascii="宋体" w:hAnsi="宋体"/>
                <w:color w:val="000000" w:themeColor="text1"/>
                <w:sz w:val="24"/>
                <w14:textFill>
                  <w14:solidFill>
                    <w14:schemeClr w14:val="tx1"/>
                  </w14:solidFill>
                </w14:textFill>
              </w:rPr>
            </w:pPr>
          </w:p>
        </w:tc>
        <w:tc>
          <w:tcPr>
            <w:tcW w:w="1725" w:type="dxa"/>
            <w:noWrap w:val="0"/>
            <w:vAlign w:val="top"/>
          </w:tcPr>
          <w:p>
            <w:pPr>
              <w:rPr>
                <w:rFonts w:hint="eastAsia" w:ascii="宋体" w:hAnsi="宋体"/>
                <w:color w:val="000000" w:themeColor="text1"/>
                <w:sz w:val="24"/>
                <w14:textFill>
                  <w14:solidFill>
                    <w14:schemeClr w14:val="tx1"/>
                  </w14:solidFill>
                </w14:textFill>
              </w:rPr>
            </w:pPr>
          </w:p>
        </w:tc>
        <w:tc>
          <w:tcPr>
            <w:tcW w:w="803" w:type="dxa"/>
            <w:noWrap w:val="0"/>
            <w:vAlign w:val="top"/>
          </w:tcPr>
          <w:p>
            <w:pPr>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30" w:type="dxa"/>
            <w:noWrap w:val="0"/>
            <w:vAlign w:val="top"/>
          </w:tcPr>
          <w:p>
            <w:pPr>
              <w:rPr>
                <w:rFonts w:hint="eastAsia" w:ascii="宋体" w:hAnsi="宋体"/>
                <w:color w:val="000000" w:themeColor="text1"/>
                <w:sz w:val="24"/>
                <w14:textFill>
                  <w14:solidFill>
                    <w14:schemeClr w14:val="tx1"/>
                  </w14:solidFill>
                </w14:textFill>
              </w:rPr>
            </w:pPr>
          </w:p>
        </w:tc>
        <w:tc>
          <w:tcPr>
            <w:tcW w:w="2110" w:type="dxa"/>
            <w:noWrap w:val="0"/>
            <w:vAlign w:val="top"/>
          </w:tcPr>
          <w:p>
            <w:pPr>
              <w:rPr>
                <w:rFonts w:hint="eastAsia" w:ascii="宋体" w:hAnsi="宋体"/>
                <w:color w:val="000000" w:themeColor="text1"/>
                <w:sz w:val="24"/>
                <w14:textFill>
                  <w14:solidFill>
                    <w14:schemeClr w14:val="tx1"/>
                  </w14:solidFill>
                </w14:textFill>
              </w:rPr>
            </w:pPr>
          </w:p>
        </w:tc>
        <w:tc>
          <w:tcPr>
            <w:tcW w:w="718" w:type="dxa"/>
            <w:tcBorders>
              <w:right w:val="single" w:color="auto" w:sz="6" w:space="0"/>
            </w:tcBorders>
            <w:noWrap w:val="0"/>
            <w:vAlign w:val="top"/>
          </w:tcPr>
          <w:p>
            <w:pPr>
              <w:rPr>
                <w:rFonts w:hint="eastAsia" w:ascii="宋体" w:hAnsi="宋体"/>
                <w:color w:val="000000" w:themeColor="text1"/>
                <w:sz w:val="24"/>
                <w14:textFill>
                  <w14:solidFill>
                    <w14:schemeClr w14:val="tx1"/>
                  </w14:solidFill>
                </w14:textFill>
              </w:rPr>
            </w:pPr>
          </w:p>
        </w:tc>
        <w:tc>
          <w:tcPr>
            <w:tcW w:w="1232" w:type="dxa"/>
            <w:tcBorders>
              <w:left w:val="single" w:color="auto" w:sz="6" w:space="0"/>
            </w:tcBorders>
            <w:noWrap w:val="0"/>
            <w:vAlign w:val="top"/>
          </w:tcPr>
          <w:p>
            <w:pPr>
              <w:rPr>
                <w:rFonts w:hint="eastAsia" w:ascii="宋体" w:hAnsi="宋体"/>
                <w:color w:val="000000" w:themeColor="text1"/>
                <w:sz w:val="24"/>
                <w14:textFill>
                  <w14:solidFill>
                    <w14:schemeClr w14:val="tx1"/>
                  </w14:solidFill>
                </w14:textFill>
              </w:rPr>
            </w:pPr>
          </w:p>
        </w:tc>
        <w:tc>
          <w:tcPr>
            <w:tcW w:w="943" w:type="dxa"/>
            <w:noWrap w:val="0"/>
            <w:vAlign w:val="top"/>
          </w:tcPr>
          <w:p>
            <w:pPr>
              <w:rPr>
                <w:rFonts w:hint="eastAsia" w:ascii="宋体" w:hAnsi="宋体"/>
                <w:color w:val="000000" w:themeColor="text1"/>
                <w:sz w:val="24"/>
                <w14:textFill>
                  <w14:solidFill>
                    <w14:schemeClr w14:val="tx1"/>
                  </w14:solidFill>
                </w14:textFill>
              </w:rPr>
            </w:pPr>
          </w:p>
        </w:tc>
        <w:tc>
          <w:tcPr>
            <w:tcW w:w="1147" w:type="dxa"/>
            <w:noWrap w:val="0"/>
            <w:vAlign w:val="top"/>
          </w:tcPr>
          <w:p>
            <w:pPr>
              <w:rPr>
                <w:rFonts w:hint="eastAsia" w:ascii="宋体" w:hAnsi="宋体"/>
                <w:color w:val="000000" w:themeColor="text1"/>
                <w:sz w:val="24"/>
                <w14:textFill>
                  <w14:solidFill>
                    <w14:schemeClr w14:val="tx1"/>
                  </w14:solidFill>
                </w14:textFill>
              </w:rPr>
            </w:pPr>
          </w:p>
        </w:tc>
        <w:tc>
          <w:tcPr>
            <w:tcW w:w="1725" w:type="dxa"/>
            <w:noWrap w:val="0"/>
            <w:vAlign w:val="top"/>
          </w:tcPr>
          <w:p>
            <w:pPr>
              <w:rPr>
                <w:rFonts w:hint="eastAsia" w:ascii="宋体" w:hAnsi="宋体"/>
                <w:color w:val="000000" w:themeColor="text1"/>
                <w:sz w:val="24"/>
                <w14:textFill>
                  <w14:solidFill>
                    <w14:schemeClr w14:val="tx1"/>
                  </w14:solidFill>
                </w14:textFill>
              </w:rPr>
            </w:pPr>
          </w:p>
        </w:tc>
        <w:tc>
          <w:tcPr>
            <w:tcW w:w="803" w:type="dxa"/>
            <w:noWrap w:val="0"/>
            <w:vAlign w:val="top"/>
          </w:tcPr>
          <w:p>
            <w:pPr>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30" w:type="dxa"/>
            <w:noWrap w:val="0"/>
            <w:vAlign w:val="top"/>
          </w:tcPr>
          <w:p>
            <w:pPr>
              <w:rPr>
                <w:rFonts w:hint="eastAsia" w:ascii="宋体" w:hAnsi="宋体"/>
                <w:color w:val="000000" w:themeColor="text1"/>
                <w:sz w:val="24"/>
                <w14:textFill>
                  <w14:solidFill>
                    <w14:schemeClr w14:val="tx1"/>
                  </w14:solidFill>
                </w14:textFill>
              </w:rPr>
            </w:pPr>
          </w:p>
        </w:tc>
        <w:tc>
          <w:tcPr>
            <w:tcW w:w="2110" w:type="dxa"/>
            <w:noWrap w:val="0"/>
            <w:vAlign w:val="top"/>
          </w:tcPr>
          <w:p>
            <w:pPr>
              <w:rPr>
                <w:rFonts w:hint="eastAsia" w:ascii="宋体" w:hAnsi="宋体"/>
                <w:color w:val="000000" w:themeColor="text1"/>
                <w:sz w:val="24"/>
                <w14:textFill>
                  <w14:solidFill>
                    <w14:schemeClr w14:val="tx1"/>
                  </w14:solidFill>
                </w14:textFill>
              </w:rPr>
            </w:pPr>
          </w:p>
        </w:tc>
        <w:tc>
          <w:tcPr>
            <w:tcW w:w="718" w:type="dxa"/>
            <w:tcBorders>
              <w:right w:val="single" w:color="auto" w:sz="6" w:space="0"/>
            </w:tcBorders>
            <w:noWrap w:val="0"/>
            <w:vAlign w:val="top"/>
          </w:tcPr>
          <w:p>
            <w:pPr>
              <w:rPr>
                <w:rFonts w:hint="eastAsia" w:ascii="宋体" w:hAnsi="宋体"/>
                <w:color w:val="000000" w:themeColor="text1"/>
                <w:sz w:val="24"/>
                <w14:textFill>
                  <w14:solidFill>
                    <w14:schemeClr w14:val="tx1"/>
                  </w14:solidFill>
                </w14:textFill>
              </w:rPr>
            </w:pPr>
          </w:p>
        </w:tc>
        <w:tc>
          <w:tcPr>
            <w:tcW w:w="1232" w:type="dxa"/>
            <w:tcBorders>
              <w:left w:val="single" w:color="auto" w:sz="6" w:space="0"/>
            </w:tcBorders>
            <w:noWrap w:val="0"/>
            <w:vAlign w:val="top"/>
          </w:tcPr>
          <w:p>
            <w:pPr>
              <w:rPr>
                <w:rFonts w:hint="eastAsia" w:ascii="宋体" w:hAnsi="宋体"/>
                <w:color w:val="000000" w:themeColor="text1"/>
                <w:sz w:val="24"/>
                <w14:textFill>
                  <w14:solidFill>
                    <w14:schemeClr w14:val="tx1"/>
                  </w14:solidFill>
                </w14:textFill>
              </w:rPr>
            </w:pPr>
          </w:p>
        </w:tc>
        <w:tc>
          <w:tcPr>
            <w:tcW w:w="943" w:type="dxa"/>
            <w:noWrap w:val="0"/>
            <w:vAlign w:val="top"/>
          </w:tcPr>
          <w:p>
            <w:pPr>
              <w:rPr>
                <w:rFonts w:hint="eastAsia" w:ascii="宋体" w:hAnsi="宋体"/>
                <w:color w:val="000000" w:themeColor="text1"/>
                <w:sz w:val="24"/>
                <w14:textFill>
                  <w14:solidFill>
                    <w14:schemeClr w14:val="tx1"/>
                  </w14:solidFill>
                </w14:textFill>
              </w:rPr>
            </w:pPr>
          </w:p>
        </w:tc>
        <w:tc>
          <w:tcPr>
            <w:tcW w:w="1147" w:type="dxa"/>
            <w:noWrap w:val="0"/>
            <w:vAlign w:val="top"/>
          </w:tcPr>
          <w:p>
            <w:pPr>
              <w:rPr>
                <w:rFonts w:hint="eastAsia" w:ascii="宋体" w:hAnsi="宋体"/>
                <w:color w:val="000000" w:themeColor="text1"/>
                <w:sz w:val="24"/>
                <w14:textFill>
                  <w14:solidFill>
                    <w14:schemeClr w14:val="tx1"/>
                  </w14:solidFill>
                </w14:textFill>
              </w:rPr>
            </w:pPr>
          </w:p>
        </w:tc>
        <w:tc>
          <w:tcPr>
            <w:tcW w:w="1725" w:type="dxa"/>
            <w:noWrap w:val="0"/>
            <w:vAlign w:val="top"/>
          </w:tcPr>
          <w:p>
            <w:pPr>
              <w:rPr>
                <w:rFonts w:hint="eastAsia" w:ascii="宋体" w:hAnsi="宋体"/>
                <w:color w:val="000000" w:themeColor="text1"/>
                <w:sz w:val="24"/>
                <w14:textFill>
                  <w14:solidFill>
                    <w14:schemeClr w14:val="tx1"/>
                  </w14:solidFill>
                </w14:textFill>
              </w:rPr>
            </w:pPr>
          </w:p>
        </w:tc>
        <w:tc>
          <w:tcPr>
            <w:tcW w:w="803" w:type="dxa"/>
            <w:noWrap w:val="0"/>
            <w:vAlign w:val="top"/>
          </w:tcPr>
          <w:p>
            <w:pPr>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30" w:type="dxa"/>
            <w:noWrap w:val="0"/>
            <w:vAlign w:val="top"/>
          </w:tcPr>
          <w:p>
            <w:pPr>
              <w:rPr>
                <w:rFonts w:hint="eastAsia" w:ascii="宋体" w:hAnsi="宋体"/>
                <w:color w:val="000000" w:themeColor="text1"/>
                <w:sz w:val="24"/>
                <w14:textFill>
                  <w14:solidFill>
                    <w14:schemeClr w14:val="tx1"/>
                  </w14:solidFill>
                </w14:textFill>
              </w:rPr>
            </w:pPr>
          </w:p>
        </w:tc>
        <w:tc>
          <w:tcPr>
            <w:tcW w:w="2110" w:type="dxa"/>
            <w:noWrap w:val="0"/>
            <w:vAlign w:val="top"/>
          </w:tcPr>
          <w:p>
            <w:pPr>
              <w:rPr>
                <w:rFonts w:hint="eastAsia" w:ascii="宋体" w:hAnsi="宋体"/>
                <w:color w:val="000000" w:themeColor="text1"/>
                <w:sz w:val="24"/>
                <w14:textFill>
                  <w14:solidFill>
                    <w14:schemeClr w14:val="tx1"/>
                  </w14:solidFill>
                </w14:textFill>
              </w:rPr>
            </w:pPr>
          </w:p>
        </w:tc>
        <w:tc>
          <w:tcPr>
            <w:tcW w:w="718" w:type="dxa"/>
            <w:tcBorders>
              <w:right w:val="single" w:color="auto" w:sz="6" w:space="0"/>
            </w:tcBorders>
            <w:noWrap w:val="0"/>
            <w:vAlign w:val="top"/>
          </w:tcPr>
          <w:p>
            <w:pPr>
              <w:rPr>
                <w:rFonts w:hint="eastAsia" w:ascii="宋体" w:hAnsi="宋体"/>
                <w:color w:val="000000" w:themeColor="text1"/>
                <w:sz w:val="24"/>
                <w14:textFill>
                  <w14:solidFill>
                    <w14:schemeClr w14:val="tx1"/>
                  </w14:solidFill>
                </w14:textFill>
              </w:rPr>
            </w:pPr>
          </w:p>
        </w:tc>
        <w:tc>
          <w:tcPr>
            <w:tcW w:w="1232" w:type="dxa"/>
            <w:tcBorders>
              <w:left w:val="single" w:color="auto" w:sz="6" w:space="0"/>
            </w:tcBorders>
            <w:noWrap w:val="0"/>
            <w:vAlign w:val="top"/>
          </w:tcPr>
          <w:p>
            <w:pPr>
              <w:rPr>
                <w:rFonts w:hint="eastAsia" w:ascii="宋体" w:hAnsi="宋体"/>
                <w:color w:val="000000" w:themeColor="text1"/>
                <w:sz w:val="24"/>
                <w14:textFill>
                  <w14:solidFill>
                    <w14:schemeClr w14:val="tx1"/>
                  </w14:solidFill>
                </w14:textFill>
              </w:rPr>
            </w:pPr>
          </w:p>
        </w:tc>
        <w:tc>
          <w:tcPr>
            <w:tcW w:w="943" w:type="dxa"/>
            <w:noWrap w:val="0"/>
            <w:vAlign w:val="top"/>
          </w:tcPr>
          <w:p>
            <w:pPr>
              <w:rPr>
                <w:rFonts w:hint="eastAsia" w:ascii="宋体" w:hAnsi="宋体"/>
                <w:color w:val="000000" w:themeColor="text1"/>
                <w:sz w:val="24"/>
                <w14:textFill>
                  <w14:solidFill>
                    <w14:schemeClr w14:val="tx1"/>
                  </w14:solidFill>
                </w14:textFill>
              </w:rPr>
            </w:pPr>
          </w:p>
        </w:tc>
        <w:tc>
          <w:tcPr>
            <w:tcW w:w="1147" w:type="dxa"/>
            <w:noWrap w:val="0"/>
            <w:vAlign w:val="top"/>
          </w:tcPr>
          <w:p>
            <w:pPr>
              <w:rPr>
                <w:rFonts w:hint="eastAsia" w:ascii="宋体" w:hAnsi="宋体"/>
                <w:color w:val="000000" w:themeColor="text1"/>
                <w:sz w:val="24"/>
                <w14:textFill>
                  <w14:solidFill>
                    <w14:schemeClr w14:val="tx1"/>
                  </w14:solidFill>
                </w14:textFill>
              </w:rPr>
            </w:pPr>
          </w:p>
        </w:tc>
        <w:tc>
          <w:tcPr>
            <w:tcW w:w="1725" w:type="dxa"/>
            <w:noWrap w:val="0"/>
            <w:vAlign w:val="top"/>
          </w:tcPr>
          <w:p>
            <w:pPr>
              <w:rPr>
                <w:rFonts w:hint="eastAsia" w:ascii="宋体" w:hAnsi="宋体"/>
                <w:color w:val="000000" w:themeColor="text1"/>
                <w:sz w:val="24"/>
                <w14:textFill>
                  <w14:solidFill>
                    <w14:schemeClr w14:val="tx1"/>
                  </w14:solidFill>
                </w14:textFill>
              </w:rPr>
            </w:pPr>
          </w:p>
        </w:tc>
        <w:tc>
          <w:tcPr>
            <w:tcW w:w="803" w:type="dxa"/>
            <w:noWrap w:val="0"/>
            <w:vAlign w:val="top"/>
          </w:tcPr>
          <w:p>
            <w:pPr>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30" w:type="dxa"/>
            <w:noWrap w:val="0"/>
            <w:vAlign w:val="top"/>
          </w:tcPr>
          <w:p>
            <w:pPr>
              <w:rPr>
                <w:rFonts w:hint="eastAsia" w:ascii="宋体" w:hAnsi="宋体"/>
                <w:color w:val="000000" w:themeColor="text1"/>
                <w:sz w:val="24"/>
                <w14:textFill>
                  <w14:solidFill>
                    <w14:schemeClr w14:val="tx1"/>
                  </w14:solidFill>
                </w14:textFill>
              </w:rPr>
            </w:pPr>
          </w:p>
        </w:tc>
        <w:tc>
          <w:tcPr>
            <w:tcW w:w="2110" w:type="dxa"/>
            <w:noWrap w:val="0"/>
            <w:vAlign w:val="top"/>
          </w:tcPr>
          <w:p>
            <w:pPr>
              <w:rPr>
                <w:rFonts w:hint="eastAsia" w:ascii="宋体" w:hAnsi="宋体"/>
                <w:color w:val="000000" w:themeColor="text1"/>
                <w:sz w:val="24"/>
                <w14:textFill>
                  <w14:solidFill>
                    <w14:schemeClr w14:val="tx1"/>
                  </w14:solidFill>
                </w14:textFill>
              </w:rPr>
            </w:pPr>
          </w:p>
        </w:tc>
        <w:tc>
          <w:tcPr>
            <w:tcW w:w="718" w:type="dxa"/>
            <w:tcBorders>
              <w:right w:val="single" w:color="auto" w:sz="6" w:space="0"/>
            </w:tcBorders>
            <w:noWrap w:val="0"/>
            <w:vAlign w:val="top"/>
          </w:tcPr>
          <w:p>
            <w:pPr>
              <w:rPr>
                <w:rFonts w:hint="eastAsia" w:ascii="宋体" w:hAnsi="宋体"/>
                <w:color w:val="000000" w:themeColor="text1"/>
                <w:sz w:val="24"/>
                <w14:textFill>
                  <w14:solidFill>
                    <w14:schemeClr w14:val="tx1"/>
                  </w14:solidFill>
                </w14:textFill>
              </w:rPr>
            </w:pPr>
          </w:p>
        </w:tc>
        <w:tc>
          <w:tcPr>
            <w:tcW w:w="1232" w:type="dxa"/>
            <w:tcBorders>
              <w:left w:val="single" w:color="auto" w:sz="6" w:space="0"/>
            </w:tcBorders>
            <w:noWrap w:val="0"/>
            <w:vAlign w:val="top"/>
          </w:tcPr>
          <w:p>
            <w:pPr>
              <w:rPr>
                <w:rFonts w:hint="eastAsia" w:ascii="宋体" w:hAnsi="宋体"/>
                <w:color w:val="000000" w:themeColor="text1"/>
                <w:sz w:val="24"/>
                <w14:textFill>
                  <w14:solidFill>
                    <w14:schemeClr w14:val="tx1"/>
                  </w14:solidFill>
                </w14:textFill>
              </w:rPr>
            </w:pPr>
          </w:p>
        </w:tc>
        <w:tc>
          <w:tcPr>
            <w:tcW w:w="943" w:type="dxa"/>
            <w:noWrap w:val="0"/>
            <w:vAlign w:val="top"/>
          </w:tcPr>
          <w:p>
            <w:pPr>
              <w:rPr>
                <w:rFonts w:hint="eastAsia" w:ascii="宋体" w:hAnsi="宋体"/>
                <w:color w:val="000000" w:themeColor="text1"/>
                <w:sz w:val="24"/>
                <w14:textFill>
                  <w14:solidFill>
                    <w14:schemeClr w14:val="tx1"/>
                  </w14:solidFill>
                </w14:textFill>
              </w:rPr>
            </w:pPr>
          </w:p>
        </w:tc>
        <w:tc>
          <w:tcPr>
            <w:tcW w:w="1147" w:type="dxa"/>
            <w:noWrap w:val="0"/>
            <w:vAlign w:val="top"/>
          </w:tcPr>
          <w:p>
            <w:pPr>
              <w:rPr>
                <w:rFonts w:hint="eastAsia" w:ascii="宋体" w:hAnsi="宋体"/>
                <w:color w:val="000000" w:themeColor="text1"/>
                <w:sz w:val="24"/>
                <w14:textFill>
                  <w14:solidFill>
                    <w14:schemeClr w14:val="tx1"/>
                  </w14:solidFill>
                </w14:textFill>
              </w:rPr>
            </w:pPr>
          </w:p>
        </w:tc>
        <w:tc>
          <w:tcPr>
            <w:tcW w:w="1725" w:type="dxa"/>
            <w:noWrap w:val="0"/>
            <w:vAlign w:val="top"/>
          </w:tcPr>
          <w:p>
            <w:pPr>
              <w:rPr>
                <w:rFonts w:hint="eastAsia" w:ascii="宋体" w:hAnsi="宋体"/>
                <w:color w:val="000000" w:themeColor="text1"/>
                <w:sz w:val="24"/>
                <w14:textFill>
                  <w14:solidFill>
                    <w14:schemeClr w14:val="tx1"/>
                  </w14:solidFill>
                </w14:textFill>
              </w:rPr>
            </w:pPr>
          </w:p>
        </w:tc>
        <w:tc>
          <w:tcPr>
            <w:tcW w:w="803" w:type="dxa"/>
            <w:noWrap w:val="0"/>
            <w:vAlign w:val="top"/>
          </w:tcPr>
          <w:p>
            <w:pPr>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30" w:type="dxa"/>
            <w:noWrap w:val="0"/>
            <w:vAlign w:val="top"/>
          </w:tcPr>
          <w:p>
            <w:pPr>
              <w:rPr>
                <w:rFonts w:hint="eastAsia" w:ascii="宋体" w:hAnsi="宋体"/>
                <w:color w:val="000000" w:themeColor="text1"/>
                <w:sz w:val="24"/>
                <w14:textFill>
                  <w14:solidFill>
                    <w14:schemeClr w14:val="tx1"/>
                  </w14:solidFill>
                </w14:textFill>
              </w:rPr>
            </w:pPr>
          </w:p>
        </w:tc>
        <w:tc>
          <w:tcPr>
            <w:tcW w:w="2110" w:type="dxa"/>
            <w:noWrap w:val="0"/>
            <w:vAlign w:val="top"/>
          </w:tcPr>
          <w:p>
            <w:pPr>
              <w:rPr>
                <w:rFonts w:hint="eastAsia" w:ascii="宋体" w:hAnsi="宋体"/>
                <w:color w:val="000000" w:themeColor="text1"/>
                <w:sz w:val="24"/>
                <w14:textFill>
                  <w14:solidFill>
                    <w14:schemeClr w14:val="tx1"/>
                  </w14:solidFill>
                </w14:textFill>
              </w:rPr>
            </w:pPr>
          </w:p>
        </w:tc>
        <w:tc>
          <w:tcPr>
            <w:tcW w:w="718" w:type="dxa"/>
            <w:tcBorders>
              <w:right w:val="single" w:color="auto" w:sz="6" w:space="0"/>
            </w:tcBorders>
            <w:noWrap w:val="0"/>
            <w:vAlign w:val="top"/>
          </w:tcPr>
          <w:p>
            <w:pPr>
              <w:rPr>
                <w:rFonts w:hint="eastAsia" w:ascii="宋体" w:hAnsi="宋体"/>
                <w:color w:val="000000" w:themeColor="text1"/>
                <w:sz w:val="24"/>
                <w14:textFill>
                  <w14:solidFill>
                    <w14:schemeClr w14:val="tx1"/>
                  </w14:solidFill>
                </w14:textFill>
              </w:rPr>
            </w:pPr>
          </w:p>
        </w:tc>
        <w:tc>
          <w:tcPr>
            <w:tcW w:w="1232" w:type="dxa"/>
            <w:tcBorders>
              <w:left w:val="single" w:color="auto" w:sz="6" w:space="0"/>
            </w:tcBorders>
            <w:noWrap w:val="0"/>
            <w:vAlign w:val="top"/>
          </w:tcPr>
          <w:p>
            <w:pPr>
              <w:rPr>
                <w:rFonts w:hint="eastAsia" w:ascii="宋体" w:hAnsi="宋体"/>
                <w:color w:val="000000" w:themeColor="text1"/>
                <w:sz w:val="24"/>
                <w14:textFill>
                  <w14:solidFill>
                    <w14:schemeClr w14:val="tx1"/>
                  </w14:solidFill>
                </w14:textFill>
              </w:rPr>
            </w:pPr>
          </w:p>
        </w:tc>
        <w:tc>
          <w:tcPr>
            <w:tcW w:w="943" w:type="dxa"/>
            <w:noWrap w:val="0"/>
            <w:vAlign w:val="top"/>
          </w:tcPr>
          <w:p>
            <w:pPr>
              <w:rPr>
                <w:rFonts w:hint="eastAsia" w:ascii="宋体" w:hAnsi="宋体"/>
                <w:color w:val="000000" w:themeColor="text1"/>
                <w:sz w:val="24"/>
                <w14:textFill>
                  <w14:solidFill>
                    <w14:schemeClr w14:val="tx1"/>
                  </w14:solidFill>
                </w14:textFill>
              </w:rPr>
            </w:pPr>
          </w:p>
        </w:tc>
        <w:tc>
          <w:tcPr>
            <w:tcW w:w="1147" w:type="dxa"/>
            <w:noWrap w:val="0"/>
            <w:vAlign w:val="top"/>
          </w:tcPr>
          <w:p>
            <w:pPr>
              <w:rPr>
                <w:rFonts w:hint="eastAsia" w:ascii="宋体" w:hAnsi="宋体"/>
                <w:color w:val="000000" w:themeColor="text1"/>
                <w:sz w:val="24"/>
                <w14:textFill>
                  <w14:solidFill>
                    <w14:schemeClr w14:val="tx1"/>
                  </w14:solidFill>
                </w14:textFill>
              </w:rPr>
            </w:pPr>
          </w:p>
        </w:tc>
        <w:tc>
          <w:tcPr>
            <w:tcW w:w="1725" w:type="dxa"/>
            <w:noWrap w:val="0"/>
            <w:vAlign w:val="top"/>
          </w:tcPr>
          <w:p>
            <w:pPr>
              <w:rPr>
                <w:rFonts w:hint="eastAsia" w:ascii="宋体" w:hAnsi="宋体"/>
                <w:color w:val="000000" w:themeColor="text1"/>
                <w:sz w:val="24"/>
                <w14:textFill>
                  <w14:solidFill>
                    <w14:schemeClr w14:val="tx1"/>
                  </w14:solidFill>
                </w14:textFill>
              </w:rPr>
            </w:pPr>
          </w:p>
        </w:tc>
        <w:tc>
          <w:tcPr>
            <w:tcW w:w="803" w:type="dxa"/>
            <w:noWrap w:val="0"/>
            <w:vAlign w:val="top"/>
          </w:tcPr>
          <w:p>
            <w:pPr>
              <w:rPr>
                <w:rFonts w:hint="eastAsia" w:ascii="宋体" w:hAnsi="宋体"/>
                <w:color w:val="000000" w:themeColor="text1"/>
                <w:sz w:val="24"/>
                <w14:textFill>
                  <w14:solidFill>
                    <w14:schemeClr w14:val="tx1"/>
                  </w14:solidFill>
                </w14:textFill>
              </w:rPr>
            </w:pPr>
          </w:p>
        </w:tc>
      </w:tr>
    </w:tbl>
    <w:p>
      <w:pPr>
        <w:pStyle w:val="7"/>
        <w:rPr>
          <w:rFonts w:hint="eastAsia" w:ascii="宋体" w:hAnsi="宋体" w:eastAsia="宋体"/>
          <w:color w:val="000000" w:themeColor="text1"/>
          <w:sz w:val="24"/>
          <w:szCs w:val="24"/>
          <w14:textFill>
            <w14:solidFill>
              <w14:schemeClr w14:val="tx1"/>
            </w14:solidFill>
          </w14:textFill>
        </w:rPr>
      </w:pPr>
    </w:p>
    <w:p>
      <w:pPr>
        <w:pStyle w:val="7"/>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投标人：（盖章）</w:t>
      </w:r>
    </w:p>
    <w:p>
      <w:pPr>
        <w:rPr>
          <w:rFonts w:hint="eastAsia" w:ascii="宋体" w:hAnsi="宋体"/>
          <w:color w:val="000000" w:themeColor="text1"/>
          <w:sz w:val="24"/>
          <w14:textFill>
            <w14:solidFill>
              <w14:schemeClr w14:val="tx1"/>
            </w14:solidFill>
          </w14:textFill>
        </w:rPr>
      </w:pPr>
    </w:p>
    <w:p>
      <w:pP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法定代表人或委托代理人：（签字）</w:t>
      </w:r>
    </w:p>
    <w:p>
      <w:pPr>
        <w:jc w:val="right"/>
        <w:rPr>
          <w:rFonts w:hint="eastAsia" w:ascii="宋体" w:hAnsi="宋体"/>
          <w:color w:val="000000" w:themeColor="text1"/>
          <w:sz w:val="24"/>
          <w14:textFill>
            <w14:solidFill>
              <w14:schemeClr w14:val="tx1"/>
            </w14:solidFill>
          </w14:textFill>
        </w:rPr>
      </w:pPr>
    </w:p>
    <w:p>
      <w:pPr>
        <w:jc w:val="righ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pPr>
        <w:rPr>
          <w:rFonts w:hint="eastAsia" w:ascii="宋体" w:hAnsi="宋体"/>
          <w:color w:val="000000" w:themeColor="text1"/>
          <w:sz w:val="24"/>
          <w14:textFill>
            <w14:solidFill>
              <w14:schemeClr w14:val="tx1"/>
            </w14:solidFill>
          </w14:textFill>
        </w:rPr>
      </w:pPr>
    </w:p>
    <w:p>
      <w:pPr>
        <w:pStyle w:val="7"/>
        <w:rPr>
          <w:rFonts w:hint="eastAsia" w:ascii="宋体" w:hAnsi="宋体" w:eastAsia="宋体"/>
          <w:color w:val="000000" w:themeColor="text1"/>
          <w:sz w:val="24"/>
          <w:szCs w:val="24"/>
          <w14:textFill>
            <w14:solidFill>
              <w14:schemeClr w14:val="tx1"/>
            </w14:solidFill>
          </w14:textFill>
        </w:rPr>
      </w:pPr>
    </w:p>
    <w:p>
      <w:pPr>
        <w:pStyle w:val="24"/>
        <w:tabs>
          <w:tab w:val="clear" w:pos="560"/>
          <w:tab w:val="clear" w:pos="1120"/>
        </w:tabs>
        <w:spacing w:line="340" w:lineRule="exact"/>
        <w:jc w:val="center"/>
        <w:rPr>
          <w:rFonts w:hint="eastAsia" w:ascii="宋体" w:hAnsi="宋体" w:eastAsia="宋体"/>
          <w:b w:val="0"/>
          <w:bCs/>
          <w:color w:val="000000" w:themeColor="text1"/>
          <w:sz w:val="24"/>
          <w14:textFill>
            <w14:solidFill>
              <w14:schemeClr w14:val="tx1"/>
            </w14:solidFill>
          </w14:textFill>
        </w:rPr>
      </w:pPr>
    </w:p>
    <w:p>
      <w:pPr>
        <w:snapToGrid w:val="0"/>
        <w:spacing w:line="480" w:lineRule="auto"/>
        <w:ind w:firstLine="5160" w:firstLineChars="2150"/>
        <w:rPr>
          <w:rFonts w:hint="eastAsia" w:ascii="宋体" w:hAnsi="宋体"/>
          <w:color w:val="000000" w:themeColor="text1"/>
          <w:sz w:val="24"/>
          <w14:textFill>
            <w14:solidFill>
              <w14:schemeClr w14:val="tx1"/>
            </w14:solidFill>
          </w14:textFill>
        </w:rPr>
      </w:pPr>
    </w:p>
    <w:p>
      <w:pPr>
        <w:snapToGrid w:val="0"/>
        <w:spacing w:line="480" w:lineRule="auto"/>
        <w:ind w:firstLine="5160" w:firstLineChars="2150"/>
        <w:rPr>
          <w:rFonts w:hint="eastAsia" w:ascii="宋体" w:hAnsi="宋体"/>
          <w:color w:val="000000" w:themeColor="text1"/>
          <w:sz w:val="24"/>
          <w14:textFill>
            <w14:solidFill>
              <w14:schemeClr w14:val="tx1"/>
            </w14:solidFill>
          </w14:textFill>
        </w:rPr>
      </w:pPr>
    </w:p>
    <w:p>
      <w:pPr>
        <w:snapToGrid w:val="0"/>
        <w:spacing w:line="480" w:lineRule="auto"/>
        <w:ind w:firstLine="5160" w:firstLineChars="2150"/>
        <w:rPr>
          <w:rFonts w:hint="eastAsia" w:ascii="宋体" w:hAnsi="宋体"/>
          <w:color w:val="000000" w:themeColor="text1"/>
          <w:sz w:val="24"/>
          <w14:textFill>
            <w14:solidFill>
              <w14:schemeClr w14:val="tx1"/>
            </w14:solidFill>
          </w14:textFill>
        </w:rPr>
      </w:pPr>
    </w:p>
    <w:p>
      <w:pPr>
        <w:snapToGrid w:val="0"/>
        <w:spacing w:line="480" w:lineRule="auto"/>
        <w:ind w:firstLine="5160" w:firstLineChars="2150"/>
        <w:rPr>
          <w:rFonts w:hint="eastAsia" w:ascii="宋体" w:hAnsi="宋体"/>
          <w:color w:val="000000" w:themeColor="text1"/>
          <w:sz w:val="24"/>
          <w14:textFill>
            <w14:solidFill>
              <w14:schemeClr w14:val="tx1"/>
            </w14:solidFill>
          </w14:textFill>
        </w:rPr>
      </w:pPr>
    </w:p>
    <w:p>
      <w:pPr>
        <w:snapToGrid w:val="0"/>
        <w:spacing w:line="480" w:lineRule="auto"/>
        <w:ind w:firstLine="5160" w:firstLineChars="2150"/>
        <w:rPr>
          <w:rFonts w:hint="eastAsia" w:ascii="宋体" w:hAnsi="宋体"/>
          <w:color w:val="000000" w:themeColor="text1"/>
          <w:sz w:val="24"/>
          <w14:textFill>
            <w14:solidFill>
              <w14:schemeClr w14:val="tx1"/>
            </w14:solidFill>
          </w14:textFill>
        </w:rPr>
      </w:pPr>
    </w:p>
    <w:p>
      <w:pPr>
        <w:snapToGrid w:val="0"/>
        <w:spacing w:line="480" w:lineRule="auto"/>
        <w:ind w:firstLine="5160" w:firstLineChars="2150"/>
        <w:rPr>
          <w:rFonts w:hint="eastAsia" w:ascii="宋体" w:hAnsi="宋体"/>
          <w:color w:val="000000" w:themeColor="text1"/>
          <w:sz w:val="24"/>
          <w14:textFill>
            <w14:solidFill>
              <w14:schemeClr w14:val="tx1"/>
            </w14:solidFill>
          </w14:textFill>
        </w:rPr>
      </w:pPr>
    </w:p>
    <w:p>
      <w:pPr>
        <w:jc w:val="center"/>
        <w:rPr>
          <w:rFonts w:hint="eastAsia" w:ascii="宋体" w:hAnsi="宋体"/>
          <w:color w:val="000000" w:themeColor="text1"/>
          <w:sz w:val="28"/>
          <w14:textFill>
            <w14:solidFill>
              <w14:schemeClr w14:val="tx1"/>
            </w14:solidFill>
          </w14:textFill>
        </w:rPr>
      </w:pPr>
      <w:bookmarkStart w:id="108" w:name="_Toc351038508"/>
      <w:bookmarkStart w:id="109" w:name="_Toc222143882"/>
      <w:bookmarkStart w:id="110" w:name="_Toc211220090"/>
      <w:bookmarkStart w:id="111" w:name="_Toc191983691"/>
      <w:bookmarkStart w:id="112" w:name="_Toc434497440"/>
      <w:bookmarkStart w:id="113" w:name="_Toc497475819"/>
      <w:bookmarkStart w:id="114" w:name="_Toc264529584"/>
      <w:r>
        <w:rPr>
          <w:rFonts w:hint="eastAsia" w:ascii="宋体" w:hAnsi="宋体"/>
          <w:color w:val="000000" w:themeColor="text1"/>
          <w:sz w:val="28"/>
          <w14:textFill>
            <w14:solidFill>
              <w14:schemeClr w14:val="tx1"/>
            </w14:solidFill>
          </w14:textFill>
        </w:rPr>
        <w:t>五、施工组织设计</w:t>
      </w:r>
      <w:bookmarkEnd w:id="108"/>
      <w:bookmarkEnd w:id="109"/>
      <w:bookmarkEnd w:id="110"/>
      <w:bookmarkEnd w:id="111"/>
      <w:bookmarkEnd w:id="112"/>
      <w:bookmarkEnd w:id="113"/>
      <w:bookmarkEnd w:id="114"/>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投标人编制施工组织设计的要求：编制时应采用文字并结合图表形式说明施工方法； 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施工组织设计主要包括以下内容：</w:t>
      </w:r>
    </w:p>
    <w:p>
      <w:pPr>
        <w:numPr>
          <w:ilvl w:val="0"/>
          <w:numId w:val="15"/>
        </w:numPr>
        <w:spacing w:line="360" w:lineRule="auto"/>
        <w:ind w:left="540" w:hanging="15"/>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施工方案与技术措施</w:t>
      </w:r>
    </w:p>
    <w:p>
      <w:pPr>
        <w:numPr>
          <w:ilvl w:val="0"/>
          <w:numId w:val="15"/>
        </w:numPr>
        <w:spacing w:line="360" w:lineRule="auto"/>
        <w:ind w:left="540" w:hanging="15"/>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质量管理体系与措施</w:t>
      </w:r>
    </w:p>
    <w:p>
      <w:pPr>
        <w:numPr>
          <w:ilvl w:val="0"/>
          <w:numId w:val="15"/>
        </w:numPr>
        <w:spacing w:line="360" w:lineRule="auto"/>
        <w:ind w:left="540" w:hanging="15"/>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安全管理体系与措施</w:t>
      </w:r>
    </w:p>
    <w:p>
      <w:pPr>
        <w:numPr>
          <w:ilvl w:val="0"/>
          <w:numId w:val="15"/>
        </w:numPr>
        <w:spacing w:line="360" w:lineRule="auto"/>
        <w:ind w:left="540" w:hanging="15"/>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文明及环境保护管理体系与措施</w:t>
      </w:r>
    </w:p>
    <w:p>
      <w:pPr>
        <w:numPr>
          <w:ilvl w:val="0"/>
          <w:numId w:val="15"/>
        </w:numPr>
        <w:spacing w:line="360" w:lineRule="auto"/>
        <w:ind w:left="540" w:hanging="15"/>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工程进度计划与措施</w:t>
      </w:r>
    </w:p>
    <w:p>
      <w:pPr>
        <w:numPr>
          <w:ilvl w:val="0"/>
          <w:numId w:val="15"/>
        </w:numPr>
        <w:spacing w:line="360" w:lineRule="auto"/>
        <w:ind w:left="540" w:hanging="15"/>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配合措施</w:t>
      </w:r>
    </w:p>
    <w:p>
      <w:pPr>
        <w:numPr>
          <w:ilvl w:val="0"/>
          <w:numId w:val="15"/>
        </w:numPr>
        <w:spacing w:line="360" w:lineRule="auto"/>
        <w:ind w:left="540" w:hanging="15"/>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资源配备计划</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施工组织设计除采用文字表述外可附下列图表，图表及格式要求附后。</w:t>
      </w:r>
    </w:p>
    <w:p>
      <w:pPr>
        <w:spacing w:line="360" w:lineRule="auto"/>
        <w:ind w:firstLine="480" w:firstLineChars="200"/>
        <w:rPr>
          <w:rFonts w:hint="eastAsia" w:ascii="宋体" w:hAnsi="宋体"/>
          <w:color w:val="000000" w:themeColor="text1"/>
          <w:sz w:val="24"/>
          <w14:textFill>
            <w14:solidFill>
              <w14:schemeClr w14:val="tx1"/>
            </w14:solidFill>
          </w14:textFill>
        </w:rPr>
      </w:pPr>
    </w:p>
    <w:p>
      <w:pPr>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附表一</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 xml:space="preserve"> 拟投入本项目的主要施工设备表</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附表二</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 xml:space="preserve"> 拟配备本项目的试验和检测仪器设备表 </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附表三</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 xml:space="preserve"> 劳动力计划表</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附表四</w:t>
      </w:r>
      <w:r>
        <w:rPr>
          <w:rFonts w:hint="eastAsia" w:ascii="宋体" w:hAnsi="宋体"/>
          <w:color w:val="000000" w:themeColor="text1"/>
          <w:sz w:val="24"/>
          <w14:textFill>
            <w14:solidFill>
              <w14:schemeClr w14:val="tx1"/>
            </w14:solidFill>
          </w14:textFill>
        </w:rPr>
        <w:tab/>
      </w:r>
      <w:r>
        <w:rPr>
          <w:rFonts w:hint="eastAsia" w:ascii="宋体" w:hAnsi="宋体"/>
          <w:color w:val="000000" w:themeColor="text1"/>
          <w:sz w:val="24"/>
          <w14:textFill>
            <w14:solidFill>
              <w14:schemeClr w14:val="tx1"/>
            </w14:solidFill>
          </w14:textFill>
        </w:rPr>
        <w:t xml:space="preserve"> 计划开、竣工日期和施工进度网络图 </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附表五  临时用地表</w:t>
      </w:r>
    </w:p>
    <w:p>
      <w:pPr>
        <w:spacing w:line="360" w:lineRule="auto"/>
        <w:rPr>
          <w:rFonts w:hint="eastAsia" w:ascii="宋体" w:hAnsi="宋体"/>
          <w:color w:val="000000" w:themeColor="text1"/>
          <w14:textFill>
            <w14:solidFill>
              <w14:schemeClr w14:val="tx1"/>
            </w14:solidFill>
          </w14:textFill>
        </w:rPr>
      </w:pPr>
    </w:p>
    <w:p>
      <w:pPr>
        <w:spacing w:line="360" w:lineRule="auto"/>
        <w:rPr>
          <w:rFonts w:hint="eastAsia" w:ascii="宋体" w:hAnsi="宋体"/>
          <w:color w:val="000000" w:themeColor="text1"/>
          <w14:textFill>
            <w14:solidFill>
              <w14:schemeClr w14:val="tx1"/>
            </w14:solidFill>
          </w14:textFill>
        </w:rPr>
      </w:pPr>
    </w:p>
    <w:p>
      <w:pPr>
        <w:spacing w:line="360" w:lineRule="auto"/>
        <w:rPr>
          <w:rFonts w:hint="eastAsia" w:ascii="宋体" w:hAnsi="宋体"/>
          <w:color w:val="000000" w:themeColor="text1"/>
          <w14:textFill>
            <w14:solidFill>
              <w14:schemeClr w14:val="tx1"/>
            </w14:solidFill>
          </w14:textFill>
        </w:rPr>
      </w:pPr>
    </w:p>
    <w:p>
      <w:pPr>
        <w:spacing w:line="360" w:lineRule="auto"/>
        <w:rPr>
          <w:rFonts w:hint="eastAsia" w:ascii="宋体" w:hAnsi="宋体"/>
          <w:color w:val="000000" w:themeColor="text1"/>
          <w14:textFill>
            <w14:solidFill>
              <w14:schemeClr w14:val="tx1"/>
            </w14:solidFill>
          </w14:textFill>
        </w:rPr>
      </w:pPr>
    </w:p>
    <w:p>
      <w:pPr>
        <w:spacing w:line="360" w:lineRule="auto"/>
        <w:rPr>
          <w:rFonts w:hint="eastAsia" w:ascii="宋体" w:hAnsi="宋体"/>
          <w:color w:val="000000" w:themeColor="text1"/>
          <w14:textFill>
            <w14:solidFill>
              <w14:schemeClr w14:val="tx1"/>
            </w14:solidFill>
          </w14:textFill>
        </w:rPr>
      </w:pPr>
    </w:p>
    <w:p>
      <w:pPr>
        <w:spacing w:line="360" w:lineRule="auto"/>
        <w:rPr>
          <w:rFonts w:hint="eastAsia" w:ascii="宋体" w:hAnsi="宋体"/>
          <w:color w:val="000000" w:themeColor="text1"/>
          <w:kern w:val="0"/>
          <w:sz w:val="20"/>
          <w14:textFill>
            <w14:solidFill>
              <w14:schemeClr w14:val="tx1"/>
            </w14:solidFill>
          </w14:textFill>
        </w:rPr>
      </w:pPr>
    </w:p>
    <w:p>
      <w:pPr>
        <w:pStyle w:val="23"/>
        <w:ind w:left="0" w:firstLine="0"/>
        <w:outlineLvl w:val="9"/>
        <w:rPr>
          <w:rFonts w:hint="eastAsia" w:ascii="宋体" w:hAnsi="宋体"/>
          <w:color w:val="000000" w:themeColor="text1"/>
          <w14:textFill>
            <w14:solidFill>
              <w14:schemeClr w14:val="tx1"/>
            </w14:solidFill>
          </w14:textFill>
        </w:rPr>
      </w:pPr>
      <w:bookmarkStart w:id="115" w:name="_Toc236145217"/>
      <w:bookmarkStart w:id="116" w:name="_Toc231573421"/>
      <w:bookmarkStart w:id="117" w:name="_Toc434497441"/>
      <w:bookmarkStart w:id="118" w:name="_Toc497475820"/>
      <w:bookmarkStart w:id="119" w:name="_Toc264529585"/>
      <w:bookmarkStart w:id="120" w:name="_Toc223767748"/>
      <w:bookmarkStart w:id="121" w:name="_Toc191983692"/>
      <w:bookmarkStart w:id="122" w:name="_Toc222205095"/>
      <w:bookmarkStart w:id="123" w:name="_Toc236301849"/>
      <w:bookmarkStart w:id="124" w:name="_Toc351038509"/>
      <w:bookmarkStart w:id="125" w:name="_Toc497477930"/>
      <w:bookmarkStart w:id="126" w:name="_Toc211220091"/>
      <w:bookmarkStart w:id="127" w:name="_Toc236130254"/>
      <w:bookmarkStart w:id="128" w:name="_Toc222221128"/>
      <w:bookmarkStart w:id="129" w:name="_Toc222031356"/>
      <w:bookmarkStart w:id="130" w:name="_Toc222143883"/>
      <w:bookmarkStart w:id="131" w:name="_Toc229285994"/>
      <w:r>
        <w:rPr>
          <w:rFonts w:hint="eastAsia" w:ascii="宋体" w:hAnsi="宋体"/>
          <w:color w:val="000000" w:themeColor="text1"/>
          <w14:textFill>
            <w14:solidFill>
              <w14:schemeClr w14:val="tx1"/>
            </w14:solidFill>
          </w14:textFill>
        </w:rPr>
        <w:t>附表一：拟投入的主要施工设备表</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tbl>
      <w:tblPr>
        <w:tblStyle w:val="17"/>
        <w:tblW w:w="0" w:type="auto"/>
        <w:jc w:val="center"/>
        <w:tblLayout w:type="fixed"/>
        <w:tblCellMar>
          <w:top w:w="0" w:type="dxa"/>
          <w:left w:w="0" w:type="dxa"/>
          <w:bottom w:w="0" w:type="dxa"/>
          <w:right w:w="0" w:type="dxa"/>
        </w:tblCellMar>
      </w:tblPr>
      <w:tblGrid>
        <w:gridCol w:w="759"/>
        <w:gridCol w:w="1239"/>
        <w:gridCol w:w="1283"/>
        <w:gridCol w:w="715"/>
        <w:gridCol w:w="767"/>
        <w:gridCol w:w="842"/>
        <w:gridCol w:w="1383"/>
        <w:gridCol w:w="998"/>
        <w:gridCol w:w="1202"/>
        <w:gridCol w:w="790"/>
      </w:tblGrid>
      <w:tr>
        <w:tblPrEx>
          <w:tblCellMar>
            <w:top w:w="0" w:type="dxa"/>
            <w:left w:w="0" w:type="dxa"/>
            <w:bottom w:w="0" w:type="dxa"/>
            <w:right w:w="0" w:type="dxa"/>
          </w:tblCellMar>
        </w:tblPrEx>
        <w:trPr>
          <w:trHeight w:val="675"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序号</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设备名称</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型号规格</w:t>
            </w: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数量</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国别 产地</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制造 年份</w:t>
            </w: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left="216"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额定功率（KW）</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生产能力</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用于施工部位</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备注</w:t>
            </w:r>
          </w:p>
        </w:tc>
      </w:tr>
      <w:tr>
        <w:tblPrEx>
          <w:tblCellMar>
            <w:top w:w="0" w:type="dxa"/>
            <w:left w:w="0" w:type="dxa"/>
            <w:bottom w:w="0" w:type="dxa"/>
            <w:right w:w="0" w:type="dxa"/>
          </w:tblCellMar>
        </w:tblPrEx>
        <w:trPr>
          <w:trHeight w:val="675"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r>
      <w:tr>
        <w:tblPrEx>
          <w:tblCellMar>
            <w:top w:w="0" w:type="dxa"/>
            <w:left w:w="0" w:type="dxa"/>
            <w:bottom w:w="0" w:type="dxa"/>
            <w:right w:w="0" w:type="dxa"/>
          </w:tblCellMar>
        </w:tblPrEx>
        <w:trPr>
          <w:trHeight w:val="675"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r>
      <w:tr>
        <w:tblPrEx>
          <w:tblCellMar>
            <w:top w:w="0" w:type="dxa"/>
            <w:left w:w="0" w:type="dxa"/>
            <w:bottom w:w="0" w:type="dxa"/>
            <w:right w:w="0" w:type="dxa"/>
          </w:tblCellMar>
        </w:tblPrEx>
        <w:trPr>
          <w:trHeight w:val="675"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71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38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r>
    </w:tbl>
    <w:p>
      <w:pPr>
        <w:spacing w:line="360" w:lineRule="auto"/>
        <w:rPr>
          <w:rFonts w:hint="eastAsia" w:ascii="宋体" w:hAnsi="宋体"/>
          <w:color w:val="000000" w:themeColor="text1"/>
          <w14:textFill>
            <w14:solidFill>
              <w14:schemeClr w14:val="tx1"/>
            </w14:solidFill>
          </w14:textFill>
        </w:rPr>
      </w:pPr>
    </w:p>
    <w:p>
      <w:pPr>
        <w:pStyle w:val="23"/>
        <w:ind w:left="0" w:firstLine="0"/>
        <w:outlineLvl w:val="9"/>
        <w:rPr>
          <w:rFonts w:hint="eastAsia" w:ascii="宋体" w:hAnsi="宋体"/>
          <w:color w:val="000000" w:themeColor="text1"/>
          <w14:textFill>
            <w14:solidFill>
              <w14:schemeClr w14:val="tx1"/>
            </w14:solidFill>
          </w14:textFill>
        </w:rPr>
      </w:pPr>
      <w:bookmarkStart w:id="132" w:name="_Toc236301850"/>
      <w:bookmarkStart w:id="133" w:name="_Toc229285995"/>
      <w:bookmarkStart w:id="134" w:name="_Toc351038510"/>
      <w:bookmarkStart w:id="135" w:name="_Toc264529586"/>
      <w:bookmarkStart w:id="136" w:name="_Toc222143884"/>
      <w:bookmarkStart w:id="137" w:name="_Toc222221129"/>
      <w:bookmarkStart w:id="138" w:name="_Toc434497442"/>
      <w:bookmarkStart w:id="139" w:name="_Toc191983693"/>
      <w:bookmarkStart w:id="140" w:name="_Toc223767749"/>
      <w:bookmarkStart w:id="141" w:name="_Toc497477931"/>
      <w:bookmarkStart w:id="142" w:name="_Toc211220092"/>
      <w:bookmarkStart w:id="143" w:name="_Toc236145218"/>
      <w:bookmarkStart w:id="144" w:name="_Toc222205096"/>
      <w:bookmarkStart w:id="145" w:name="_Toc497475821"/>
      <w:bookmarkStart w:id="146" w:name="_Toc231573422"/>
      <w:bookmarkStart w:id="147" w:name="_Toc222031357"/>
      <w:bookmarkStart w:id="148" w:name="_Toc236130255"/>
      <w:r>
        <w:rPr>
          <w:rFonts w:hint="eastAsia" w:ascii="宋体" w:hAnsi="宋体"/>
          <w:color w:val="000000" w:themeColor="text1"/>
          <w14:textFill>
            <w14:solidFill>
              <w14:schemeClr w14:val="tx1"/>
            </w14:solidFill>
          </w14:textFill>
        </w:rPr>
        <w:t>附表二：拟配备的试验和检测仪器设备表</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tbl>
      <w:tblPr>
        <w:tblStyle w:val="17"/>
        <w:tblW w:w="0" w:type="auto"/>
        <w:jc w:val="center"/>
        <w:tblLayout w:type="fixed"/>
        <w:tblCellMar>
          <w:top w:w="0" w:type="dxa"/>
          <w:left w:w="0" w:type="dxa"/>
          <w:bottom w:w="0" w:type="dxa"/>
          <w:right w:w="0" w:type="dxa"/>
        </w:tblCellMar>
      </w:tblPr>
      <w:tblGrid>
        <w:gridCol w:w="758"/>
        <w:gridCol w:w="1238"/>
        <w:gridCol w:w="865"/>
        <w:gridCol w:w="1128"/>
        <w:gridCol w:w="765"/>
        <w:gridCol w:w="840"/>
        <w:gridCol w:w="1380"/>
        <w:gridCol w:w="1883"/>
        <w:gridCol w:w="782"/>
      </w:tblGrid>
      <w:tr>
        <w:tblPrEx>
          <w:tblCellMar>
            <w:top w:w="0" w:type="dxa"/>
            <w:left w:w="0" w:type="dxa"/>
            <w:bottom w:w="0" w:type="dxa"/>
            <w:right w:w="0" w:type="dxa"/>
          </w:tblCellMar>
        </w:tblPrEx>
        <w:trPr>
          <w:trHeight w:val="685" w:hRule="atLeast"/>
          <w:jc w:val="center"/>
        </w:trPr>
        <w:tc>
          <w:tcPr>
            <w:tcW w:w="75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序号</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仪器设备名称</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型号规格</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数量</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国别 产地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制造 年份</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已使用台 时数</w:t>
            </w: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用途</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备注</w:t>
            </w:r>
          </w:p>
        </w:tc>
      </w:tr>
      <w:tr>
        <w:tblPrEx>
          <w:tblCellMar>
            <w:top w:w="0" w:type="dxa"/>
            <w:left w:w="0" w:type="dxa"/>
            <w:bottom w:w="0" w:type="dxa"/>
            <w:right w:w="0" w:type="dxa"/>
          </w:tblCellMar>
        </w:tblPrEx>
        <w:trPr>
          <w:trHeight w:val="685" w:hRule="atLeast"/>
          <w:jc w:val="center"/>
        </w:trPr>
        <w:tc>
          <w:tcPr>
            <w:tcW w:w="75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r>
      <w:tr>
        <w:tblPrEx>
          <w:tblCellMar>
            <w:top w:w="0" w:type="dxa"/>
            <w:left w:w="0" w:type="dxa"/>
            <w:bottom w:w="0" w:type="dxa"/>
            <w:right w:w="0" w:type="dxa"/>
          </w:tblCellMar>
        </w:tblPrEx>
        <w:trPr>
          <w:trHeight w:val="685" w:hRule="atLeast"/>
          <w:jc w:val="center"/>
        </w:trPr>
        <w:tc>
          <w:tcPr>
            <w:tcW w:w="75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r>
      <w:tr>
        <w:tblPrEx>
          <w:tblCellMar>
            <w:top w:w="0" w:type="dxa"/>
            <w:left w:w="0" w:type="dxa"/>
            <w:bottom w:w="0" w:type="dxa"/>
            <w:right w:w="0" w:type="dxa"/>
          </w:tblCellMar>
        </w:tblPrEx>
        <w:trPr>
          <w:trHeight w:val="685" w:hRule="atLeast"/>
          <w:jc w:val="center"/>
        </w:trPr>
        <w:tc>
          <w:tcPr>
            <w:tcW w:w="75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88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r>
    </w:tbl>
    <w:p>
      <w:pPr>
        <w:spacing w:line="360" w:lineRule="auto"/>
        <w:rPr>
          <w:rFonts w:hint="eastAsia" w:ascii="宋体" w:hAnsi="宋体"/>
          <w:color w:val="000000" w:themeColor="text1"/>
          <w14:textFill>
            <w14:solidFill>
              <w14:schemeClr w14:val="tx1"/>
            </w14:solidFill>
          </w14:textFill>
        </w:rPr>
      </w:pPr>
    </w:p>
    <w:p>
      <w:pPr>
        <w:pStyle w:val="23"/>
        <w:ind w:left="0" w:firstLine="0"/>
        <w:outlineLvl w:val="9"/>
        <w:rPr>
          <w:rFonts w:hint="eastAsia" w:ascii="宋体" w:hAnsi="宋体"/>
          <w:color w:val="000000" w:themeColor="text1"/>
          <w14:textFill>
            <w14:solidFill>
              <w14:schemeClr w14:val="tx1"/>
            </w14:solidFill>
          </w14:textFill>
        </w:rPr>
      </w:pPr>
      <w:bookmarkStart w:id="149" w:name="_Toc223767750"/>
      <w:bookmarkStart w:id="150" w:name="_Toc236301851"/>
      <w:bookmarkStart w:id="151" w:name="_Toc222031358"/>
      <w:bookmarkStart w:id="152" w:name="_Toc191983694"/>
      <w:bookmarkStart w:id="153" w:name="_Toc351038511"/>
      <w:bookmarkStart w:id="154" w:name="_Toc497477932"/>
      <w:bookmarkStart w:id="155" w:name="_Toc222221130"/>
      <w:bookmarkStart w:id="156" w:name="_Toc236130256"/>
      <w:bookmarkStart w:id="157" w:name="_Toc229285996"/>
      <w:bookmarkStart w:id="158" w:name="_Toc222205097"/>
      <w:bookmarkStart w:id="159" w:name="_Toc264529587"/>
      <w:bookmarkStart w:id="160" w:name="_Toc497475822"/>
      <w:bookmarkStart w:id="161" w:name="_Toc231573423"/>
      <w:bookmarkStart w:id="162" w:name="_Toc222143885"/>
      <w:bookmarkStart w:id="163" w:name="_Toc434497443"/>
      <w:bookmarkStart w:id="164" w:name="_Toc211220093"/>
      <w:bookmarkStart w:id="165" w:name="_Toc236145219"/>
      <w:r>
        <w:rPr>
          <w:rFonts w:hint="eastAsia" w:ascii="宋体" w:hAnsi="宋体"/>
          <w:color w:val="000000" w:themeColor="text1"/>
          <w14:textFill>
            <w14:solidFill>
              <w14:schemeClr w14:val="tx1"/>
            </w14:solidFill>
          </w14:textFill>
        </w:rPr>
        <w:t>附表三：劳动力计划表</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autoSpaceDE w:val="0"/>
        <w:autoSpaceDN w:val="0"/>
        <w:adjustRightInd w:val="0"/>
        <w:spacing w:before="50"/>
        <w:ind w:right="97" w:firstLine="67" w:firstLineChars="28"/>
        <w:jc w:val="right"/>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单位：人</w:t>
      </w:r>
    </w:p>
    <w:tbl>
      <w:tblPr>
        <w:tblStyle w:val="17"/>
        <w:tblW w:w="0" w:type="auto"/>
        <w:jc w:val="center"/>
        <w:tblLayout w:type="fixed"/>
        <w:tblCellMar>
          <w:top w:w="0" w:type="dxa"/>
          <w:left w:w="0" w:type="dxa"/>
          <w:bottom w:w="0" w:type="dxa"/>
          <w:right w:w="0" w:type="dxa"/>
        </w:tblCellMar>
      </w:tblPr>
      <w:tblGrid>
        <w:gridCol w:w="939"/>
        <w:gridCol w:w="1478"/>
        <w:gridCol w:w="1205"/>
        <w:gridCol w:w="1207"/>
        <w:gridCol w:w="1205"/>
        <w:gridCol w:w="1207"/>
        <w:gridCol w:w="1205"/>
        <w:gridCol w:w="1206"/>
      </w:tblGrid>
      <w:tr>
        <w:tblPrEx>
          <w:tblCellMar>
            <w:top w:w="0" w:type="dxa"/>
            <w:left w:w="0" w:type="dxa"/>
            <w:bottom w:w="0" w:type="dxa"/>
            <w:right w:w="0" w:type="dxa"/>
          </w:tblCellMar>
        </w:tblPrEx>
        <w:trPr>
          <w:trHeight w:val="523" w:hRule="atLeast"/>
          <w:jc w:val="center"/>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工种</w:t>
            </w:r>
          </w:p>
        </w:tc>
        <w:tc>
          <w:tcPr>
            <w:tcW w:w="8713"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按工程施工阶段投入劳动力情况</w:t>
            </w:r>
          </w:p>
        </w:tc>
      </w:tr>
      <w:tr>
        <w:tblPrEx>
          <w:tblCellMar>
            <w:top w:w="0" w:type="dxa"/>
            <w:left w:w="0" w:type="dxa"/>
            <w:bottom w:w="0" w:type="dxa"/>
            <w:right w:w="0" w:type="dxa"/>
          </w:tblCellMar>
        </w:tblPrEx>
        <w:trPr>
          <w:trHeight w:val="523" w:hRule="atLeast"/>
          <w:jc w:val="center"/>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r>
      <w:tr>
        <w:tblPrEx>
          <w:tblCellMar>
            <w:top w:w="0" w:type="dxa"/>
            <w:left w:w="0" w:type="dxa"/>
            <w:bottom w:w="0" w:type="dxa"/>
            <w:right w:w="0" w:type="dxa"/>
          </w:tblCellMar>
        </w:tblPrEx>
        <w:trPr>
          <w:trHeight w:val="523" w:hRule="atLeast"/>
          <w:jc w:val="center"/>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r>
      <w:tr>
        <w:tblPrEx>
          <w:tblCellMar>
            <w:top w:w="0" w:type="dxa"/>
            <w:left w:w="0" w:type="dxa"/>
            <w:bottom w:w="0" w:type="dxa"/>
            <w:right w:w="0" w:type="dxa"/>
          </w:tblCellMar>
        </w:tblPrEx>
        <w:trPr>
          <w:trHeight w:val="523" w:hRule="atLeast"/>
          <w:jc w:val="center"/>
        </w:trPr>
        <w:tc>
          <w:tcPr>
            <w:tcW w:w="93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120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r>
    </w:tbl>
    <w:p>
      <w:pPr>
        <w:spacing w:line="360" w:lineRule="auto"/>
        <w:rPr>
          <w:rFonts w:hint="eastAsia" w:ascii="宋体" w:hAnsi="宋体"/>
          <w:color w:val="000000" w:themeColor="text1"/>
          <w14:textFill>
            <w14:solidFill>
              <w14:schemeClr w14:val="tx1"/>
            </w14:solidFill>
          </w14:textFill>
        </w:rPr>
      </w:pPr>
    </w:p>
    <w:p>
      <w:pPr>
        <w:spacing w:line="360" w:lineRule="auto"/>
        <w:rPr>
          <w:rFonts w:hint="eastAsia" w:ascii="宋体" w:hAnsi="宋体"/>
          <w:color w:val="000000" w:themeColor="text1"/>
          <w14:textFill>
            <w14:solidFill>
              <w14:schemeClr w14:val="tx1"/>
            </w14:solidFill>
          </w14:textFill>
        </w:rPr>
      </w:pPr>
    </w:p>
    <w:p>
      <w:pPr>
        <w:pStyle w:val="23"/>
        <w:ind w:left="0" w:firstLine="0"/>
        <w:outlineLvl w:val="9"/>
        <w:rPr>
          <w:rFonts w:hint="eastAsia" w:ascii="宋体" w:hAnsi="宋体"/>
          <w:color w:val="000000" w:themeColor="text1"/>
          <w14:textFill>
            <w14:solidFill>
              <w14:schemeClr w14:val="tx1"/>
            </w14:solidFill>
          </w14:textFill>
        </w:rPr>
      </w:pPr>
      <w:bookmarkStart w:id="166" w:name="_Toc351038512"/>
      <w:bookmarkStart w:id="167" w:name="_Toc222143886"/>
      <w:bookmarkStart w:id="168" w:name="_Toc222221131"/>
      <w:bookmarkStart w:id="169" w:name="_Toc236145220"/>
      <w:bookmarkStart w:id="170" w:name="_Toc229285997"/>
      <w:bookmarkStart w:id="171" w:name="_Toc211220094"/>
      <w:bookmarkStart w:id="172" w:name="_Toc236130257"/>
      <w:bookmarkStart w:id="173" w:name="_Toc191983695"/>
      <w:bookmarkStart w:id="174" w:name="_Toc222205098"/>
      <w:bookmarkStart w:id="175" w:name="_Toc497477933"/>
      <w:bookmarkStart w:id="176" w:name="_Toc223767751"/>
      <w:bookmarkStart w:id="177" w:name="_Toc231573424"/>
      <w:bookmarkStart w:id="178" w:name="_Toc264529588"/>
      <w:bookmarkStart w:id="179" w:name="_Toc236301852"/>
      <w:bookmarkStart w:id="180" w:name="_Toc222031359"/>
      <w:bookmarkStart w:id="181" w:name="_Toc434497444"/>
      <w:bookmarkStart w:id="182" w:name="_Toc497475823"/>
      <w:r>
        <w:rPr>
          <w:rFonts w:hint="eastAsia" w:ascii="宋体" w:hAnsi="宋体"/>
          <w:color w:val="000000" w:themeColor="text1"/>
          <w14:textFill>
            <w14:solidFill>
              <w14:schemeClr w14:val="tx1"/>
            </w14:solidFill>
          </w14:textFill>
        </w:rPr>
        <w:t>附表四：计划开、竣工日期和施工进度网络图</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投标人应递交施工进度网络图或施工进度表，说明按招标文件要求的计划工期进行施工的各个关键日期。</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施工进度表可采用网络图（或横道图）表示。</w:t>
      </w:r>
    </w:p>
    <w:p>
      <w:pPr>
        <w:pStyle w:val="23"/>
        <w:ind w:left="0" w:firstLine="0"/>
        <w:outlineLvl w:val="9"/>
        <w:rPr>
          <w:rFonts w:hint="eastAsia" w:ascii="宋体" w:hAnsi="宋体"/>
          <w:color w:val="000000" w:themeColor="text1"/>
          <w14:textFill>
            <w14:solidFill>
              <w14:schemeClr w14:val="tx1"/>
            </w14:solidFill>
          </w14:textFill>
        </w:rPr>
      </w:pPr>
      <w:bookmarkStart w:id="183" w:name="_Toc351038513"/>
      <w:bookmarkStart w:id="184" w:name="_Toc264529589"/>
      <w:bookmarkStart w:id="185" w:name="_Toc211220095"/>
      <w:bookmarkStart w:id="186" w:name="_Toc236145221"/>
      <w:bookmarkStart w:id="187" w:name="_Toc191983696"/>
      <w:bookmarkStart w:id="188" w:name="_Toc223767752"/>
      <w:bookmarkStart w:id="189" w:name="_Toc229285998"/>
      <w:bookmarkStart w:id="190" w:name="_Toc434497445"/>
      <w:bookmarkStart w:id="191" w:name="_Toc222205099"/>
      <w:bookmarkStart w:id="192" w:name="_Toc222221132"/>
      <w:bookmarkStart w:id="193" w:name="_Toc222031360"/>
      <w:bookmarkStart w:id="194" w:name="_Toc236301853"/>
      <w:bookmarkStart w:id="195" w:name="_Toc236130258"/>
      <w:bookmarkStart w:id="196" w:name="_Toc231573425"/>
      <w:bookmarkStart w:id="197" w:name="_Toc222143887"/>
      <w:bookmarkStart w:id="198" w:name="_Toc497475824"/>
      <w:bookmarkStart w:id="199" w:name="_Toc497477934"/>
      <w:r>
        <w:rPr>
          <w:rFonts w:hint="eastAsia" w:ascii="宋体" w:hAnsi="宋体"/>
          <w:color w:val="000000" w:themeColor="text1"/>
          <w14:textFill>
            <w14:solidFill>
              <w14:schemeClr w14:val="tx1"/>
            </w14:solidFill>
          </w14:textFill>
        </w:rPr>
        <w:t>附表五：</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Start w:id="200" w:name="_Toc191983697"/>
      <w:bookmarkStart w:id="201" w:name="_Toc236301854"/>
      <w:bookmarkStart w:id="202" w:name="_Toc264529590"/>
      <w:bookmarkStart w:id="203" w:name="_Toc211220096"/>
      <w:bookmarkStart w:id="204" w:name="_Toc434497446"/>
      <w:bookmarkStart w:id="205" w:name="_Toc236130259"/>
      <w:bookmarkStart w:id="206" w:name="_Toc236145222"/>
      <w:bookmarkStart w:id="207" w:name="_Toc222143888"/>
      <w:bookmarkStart w:id="208" w:name="_Toc229285999"/>
      <w:bookmarkStart w:id="209" w:name="_Toc222205100"/>
      <w:bookmarkStart w:id="210" w:name="_Toc223767753"/>
      <w:bookmarkStart w:id="211" w:name="_Toc231573426"/>
      <w:bookmarkStart w:id="212" w:name="_Toc222031361"/>
      <w:bookmarkStart w:id="213" w:name="_Toc222221133"/>
      <w:bookmarkStart w:id="214" w:name="_Toc351038514"/>
      <w:r>
        <w:rPr>
          <w:rFonts w:hint="eastAsia" w:ascii="宋体" w:hAnsi="宋体"/>
          <w:color w:val="000000" w:themeColor="text1"/>
          <w14:textFill>
            <w14:solidFill>
              <w14:schemeClr w14:val="tx1"/>
            </w14:solidFill>
          </w14:textFill>
        </w:rPr>
        <w:t>临时用地表</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tbl>
      <w:tblPr>
        <w:tblStyle w:val="17"/>
        <w:tblW w:w="0" w:type="auto"/>
        <w:tblInd w:w="107" w:type="dxa"/>
        <w:tblLayout w:type="fixed"/>
        <w:tblCellMar>
          <w:top w:w="0" w:type="dxa"/>
          <w:left w:w="0" w:type="dxa"/>
          <w:bottom w:w="0" w:type="dxa"/>
          <w:right w:w="0" w:type="dxa"/>
        </w:tblCellMar>
      </w:tblPr>
      <w:tblGrid>
        <w:gridCol w:w="2363"/>
        <w:gridCol w:w="2363"/>
        <w:gridCol w:w="2364"/>
        <w:gridCol w:w="2365"/>
      </w:tblGrid>
      <w:tr>
        <w:tblPrEx>
          <w:tblCellMar>
            <w:top w:w="0" w:type="dxa"/>
            <w:left w:w="0" w:type="dxa"/>
            <w:bottom w:w="0" w:type="dxa"/>
            <w:right w:w="0" w:type="dxa"/>
          </w:tblCellMar>
        </w:tblPrEx>
        <w:trPr>
          <w:trHeight w:val="560" w:hRule="atLeast"/>
        </w:trPr>
        <w:tc>
          <w:tcPr>
            <w:tcW w:w="236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用  途</w:t>
            </w: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面  积（平方米）</w:t>
            </w:r>
          </w:p>
        </w:tc>
        <w:tc>
          <w:tcPr>
            <w:tcW w:w="236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位  置</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r>
              <w:rPr>
                <w:rFonts w:hint="eastAsia" w:ascii="宋体" w:hAnsi="宋体"/>
                <w:color w:val="000000" w:themeColor="text1"/>
                <w:spacing w:val="1"/>
                <w:kern w:val="0"/>
                <w:sz w:val="24"/>
                <w14:textFill>
                  <w14:solidFill>
                    <w14:schemeClr w14:val="tx1"/>
                  </w14:solidFill>
                </w14:textFill>
              </w:rPr>
              <w:t>需用时间</w:t>
            </w:r>
          </w:p>
        </w:tc>
      </w:tr>
      <w:tr>
        <w:tblPrEx>
          <w:tblCellMar>
            <w:top w:w="0" w:type="dxa"/>
            <w:left w:w="0" w:type="dxa"/>
            <w:bottom w:w="0" w:type="dxa"/>
            <w:right w:w="0" w:type="dxa"/>
          </w:tblCellMar>
        </w:tblPrEx>
        <w:trPr>
          <w:trHeight w:val="560" w:hRule="atLeast"/>
        </w:trPr>
        <w:tc>
          <w:tcPr>
            <w:tcW w:w="236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236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r>
      <w:tr>
        <w:tblPrEx>
          <w:tblCellMar>
            <w:top w:w="0" w:type="dxa"/>
            <w:left w:w="0" w:type="dxa"/>
            <w:bottom w:w="0" w:type="dxa"/>
            <w:right w:w="0" w:type="dxa"/>
          </w:tblCellMar>
        </w:tblPrEx>
        <w:trPr>
          <w:trHeight w:val="560" w:hRule="atLeast"/>
        </w:trPr>
        <w:tc>
          <w:tcPr>
            <w:tcW w:w="236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236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r>
      <w:tr>
        <w:tblPrEx>
          <w:tblCellMar>
            <w:top w:w="0" w:type="dxa"/>
            <w:left w:w="0" w:type="dxa"/>
            <w:bottom w:w="0" w:type="dxa"/>
            <w:right w:w="0" w:type="dxa"/>
          </w:tblCellMar>
        </w:tblPrEx>
        <w:trPr>
          <w:trHeight w:val="538" w:hRule="atLeast"/>
        </w:trPr>
        <w:tc>
          <w:tcPr>
            <w:tcW w:w="236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236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236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67" w:firstLineChars="28"/>
              <w:jc w:val="center"/>
              <w:rPr>
                <w:rFonts w:hint="eastAsia" w:ascii="宋体" w:hAnsi="宋体"/>
                <w:color w:val="000000" w:themeColor="text1"/>
                <w:spacing w:val="1"/>
                <w:kern w:val="0"/>
                <w:sz w:val="24"/>
                <w14:textFill>
                  <w14:solidFill>
                    <w14:schemeClr w14:val="tx1"/>
                  </w14:solidFill>
                </w14:textFill>
              </w:rPr>
            </w:pPr>
          </w:p>
        </w:tc>
      </w:tr>
    </w:tbl>
    <w:p>
      <w:pPr>
        <w:spacing w:line="360" w:lineRule="auto"/>
        <w:rPr>
          <w:rFonts w:hint="eastAsia" w:ascii="宋体" w:hAnsi="宋体"/>
          <w:color w:val="000000" w:themeColor="text1"/>
          <w:sz w:val="18"/>
          <w14:textFill>
            <w14:solidFill>
              <w14:schemeClr w14:val="tx1"/>
            </w14:solidFill>
          </w14:textFill>
        </w:rPr>
      </w:pPr>
    </w:p>
    <w:p>
      <w:pPr>
        <w:pStyle w:val="3"/>
        <w:numPr>
          <w:ilvl w:val="0"/>
          <w:numId w:val="0"/>
        </w:numPr>
        <w:jc w:val="center"/>
        <w:rPr>
          <w:rFonts w:hint="eastAsia" w:ascii="宋体" w:hAnsi="宋体" w:eastAsia="宋体"/>
          <w:b w:val="0"/>
          <w:color w:val="000000" w:themeColor="text1"/>
          <w14:textFill>
            <w14:solidFill>
              <w14:schemeClr w14:val="tx1"/>
            </w14:solidFill>
          </w14:textFill>
        </w:rPr>
      </w:pPr>
      <w:r>
        <w:rPr>
          <w:rFonts w:hint="eastAsia" w:ascii="宋体" w:hAnsi="宋体" w:eastAsia="宋体"/>
          <w:color w:val="000000" w:themeColor="text1"/>
          <w:sz w:val="18"/>
          <w14:textFill>
            <w14:solidFill>
              <w14:schemeClr w14:val="tx1"/>
            </w14:solidFill>
          </w14:textFill>
        </w:rPr>
        <w:br w:type="page"/>
      </w:r>
      <w:bookmarkStart w:id="215" w:name="_Toc434497447"/>
      <w:bookmarkStart w:id="216" w:name="_Toc497477935"/>
      <w:bookmarkStart w:id="217" w:name="_Toc351038515"/>
      <w:bookmarkStart w:id="218" w:name="_Toc264529591"/>
      <w:bookmarkStart w:id="219" w:name="_Toc497475825"/>
      <w:r>
        <w:rPr>
          <w:rFonts w:hint="eastAsia" w:ascii="宋体" w:hAnsi="宋体" w:eastAsia="宋体"/>
          <w:color w:val="000000" w:themeColor="text1"/>
          <w:sz w:val="28"/>
          <w14:textFill>
            <w14:solidFill>
              <w14:schemeClr w14:val="tx1"/>
            </w14:solidFill>
          </w14:textFill>
        </w:rPr>
        <w:t>六、投标设备简要说明一览表</w:t>
      </w:r>
      <w:bookmarkEnd w:id="215"/>
      <w:bookmarkEnd w:id="216"/>
      <w:bookmarkEnd w:id="217"/>
      <w:bookmarkEnd w:id="218"/>
      <w:bookmarkEnd w:id="219"/>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108"/>
        <w:gridCol w:w="2448"/>
        <w:gridCol w:w="135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86" w:type="dxa"/>
            <w:noWrap w:val="0"/>
            <w:vAlign w:val="top"/>
          </w:tcPr>
          <w:p>
            <w:pPr>
              <w:spacing w:line="360" w:lineRule="auto"/>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序号</w:t>
            </w:r>
          </w:p>
        </w:tc>
        <w:tc>
          <w:tcPr>
            <w:tcW w:w="2108" w:type="dxa"/>
            <w:noWrap w:val="0"/>
            <w:vAlign w:val="top"/>
          </w:tcPr>
          <w:p>
            <w:pPr>
              <w:spacing w:line="360" w:lineRule="auto"/>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设备名称</w:t>
            </w:r>
          </w:p>
        </w:tc>
        <w:tc>
          <w:tcPr>
            <w:tcW w:w="2448" w:type="dxa"/>
            <w:noWrap w:val="0"/>
            <w:vAlign w:val="top"/>
          </w:tcPr>
          <w:p>
            <w:pPr>
              <w:spacing w:line="360" w:lineRule="auto"/>
              <w:jc w:val="center"/>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品牌型号规格</w:t>
            </w:r>
          </w:p>
        </w:tc>
        <w:tc>
          <w:tcPr>
            <w:tcW w:w="1354" w:type="dxa"/>
            <w:noWrap w:val="0"/>
            <w:vAlign w:val="top"/>
          </w:tcPr>
          <w:p>
            <w:pPr>
              <w:spacing w:line="360" w:lineRule="auto"/>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制造商名称</w:t>
            </w:r>
          </w:p>
        </w:tc>
        <w:tc>
          <w:tcPr>
            <w:tcW w:w="2552" w:type="dxa"/>
            <w:noWrap w:val="0"/>
            <w:vAlign w:val="top"/>
          </w:tcPr>
          <w:p>
            <w:pPr>
              <w:spacing w:line="360" w:lineRule="auto"/>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主要技术参数及性能指标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86" w:type="dxa"/>
            <w:noWrap w:val="0"/>
            <w:vAlign w:val="top"/>
          </w:tcPr>
          <w:p>
            <w:pPr>
              <w:spacing w:line="360" w:lineRule="auto"/>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w:t>
            </w:r>
          </w:p>
        </w:tc>
        <w:tc>
          <w:tcPr>
            <w:tcW w:w="2108"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448"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1354"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552" w:type="dxa"/>
            <w:noWrap w:val="0"/>
            <w:vAlign w:val="top"/>
          </w:tcPr>
          <w:p>
            <w:pPr>
              <w:spacing w:line="360" w:lineRule="auto"/>
              <w:rPr>
                <w:rFonts w:hint="eastAsia"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86" w:type="dxa"/>
            <w:noWrap w:val="0"/>
            <w:vAlign w:val="top"/>
          </w:tcPr>
          <w:p>
            <w:pPr>
              <w:spacing w:line="360" w:lineRule="auto"/>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w:t>
            </w:r>
          </w:p>
        </w:tc>
        <w:tc>
          <w:tcPr>
            <w:tcW w:w="2108"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448"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1354"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552" w:type="dxa"/>
            <w:noWrap w:val="0"/>
            <w:vAlign w:val="top"/>
          </w:tcPr>
          <w:p>
            <w:pPr>
              <w:spacing w:line="360" w:lineRule="auto"/>
              <w:rPr>
                <w:rFonts w:hint="eastAsia"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86" w:type="dxa"/>
            <w:noWrap w:val="0"/>
            <w:vAlign w:val="top"/>
          </w:tcPr>
          <w:p>
            <w:pPr>
              <w:spacing w:line="360" w:lineRule="auto"/>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w:t>
            </w:r>
          </w:p>
        </w:tc>
        <w:tc>
          <w:tcPr>
            <w:tcW w:w="2108"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448"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1354"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552" w:type="dxa"/>
            <w:noWrap w:val="0"/>
            <w:vAlign w:val="top"/>
          </w:tcPr>
          <w:p>
            <w:pPr>
              <w:spacing w:line="360" w:lineRule="auto"/>
              <w:rPr>
                <w:rFonts w:hint="eastAsia"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86"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108"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448"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1354"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552" w:type="dxa"/>
            <w:noWrap w:val="0"/>
            <w:vAlign w:val="top"/>
          </w:tcPr>
          <w:p>
            <w:pPr>
              <w:spacing w:line="360" w:lineRule="auto"/>
              <w:rPr>
                <w:rFonts w:hint="eastAsia"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86"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108"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448"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1354"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552" w:type="dxa"/>
            <w:noWrap w:val="0"/>
            <w:vAlign w:val="top"/>
          </w:tcPr>
          <w:p>
            <w:pPr>
              <w:spacing w:line="360" w:lineRule="auto"/>
              <w:rPr>
                <w:rFonts w:hint="eastAsia"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86"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108"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448"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1354"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552" w:type="dxa"/>
            <w:noWrap w:val="0"/>
            <w:vAlign w:val="top"/>
          </w:tcPr>
          <w:p>
            <w:pPr>
              <w:spacing w:line="360" w:lineRule="auto"/>
              <w:rPr>
                <w:rFonts w:hint="eastAsia"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86"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108"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448"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1354"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552" w:type="dxa"/>
            <w:noWrap w:val="0"/>
            <w:vAlign w:val="top"/>
          </w:tcPr>
          <w:p>
            <w:pPr>
              <w:spacing w:line="360" w:lineRule="auto"/>
              <w:rPr>
                <w:rFonts w:hint="eastAsia"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86"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108"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448"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1354"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552" w:type="dxa"/>
            <w:noWrap w:val="0"/>
            <w:vAlign w:val="top"/>
          </w:tcPr>
          <w:p>
            <w:pPr>
              <w:spacing w:line="360" w:lineRule="auto"/>
              <w:rPr>
                <w:rFonts w:hint="eastAsia"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86"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108"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448"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1354"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552" w:type="dxa"/>
            <w:noWrap w:val="0"/>
            <w:vAlign w:val="top"/>
          </w:tcPr>
          <w:p>
            <w:pPr>
              <w:spacing w:line="360" w:lineRule="auto"/>
              <w:rPr>
                <w:rFonts w:hint="eastAsia"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86"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108"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448"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1354" w:type="dxa"/>
            <w:noWrap w:val="0"/>
            <w:vAlign w:val="top"/>
          </w:tcPr>
          <w:p>
            <w:pPr>
              <w:spacing w:line="360" w:lineRule="auto"/>
              <w:rPr>
                <w:rFonts w:hint="eastAsia" w:ascii="宋体" w:hAnsi="宋体"/>
                <w:b/>
                <w:color w:val="000000" w:themeColor="text1"/>
                <w14:textFill>
                  <w14:solidFill>
                    <w14:schemeClr w14:val="tx1"/>
                  </w14:solidFill>
                </w14:textFill>
              </w:rPr>
            </w:pPr>
          </w:p>
        </w:tc>
        <w:tc>
          <w:tcPr>
            <w:tcW w:w="2552" w:type="dxa"/>
            <w:noWrap w:val="0"/>
            <w:vAlign w:val="top"/>
          </w:tcPr>
          <w:p>
            <w:pPr>
              <w:spacing w:line="360" w:lineRule="auto"/>
              <w:rPr>
                <w:rFonts w:hint="eastAsia"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86" w:type="dxa"/>
            <w:noWrap w:val="0"/>
            <w:vAlign w:val="top"/>
          </w:tcPr>
          <w:p>
            <w:pPr>
              <w:spacing w:line="360" w:lineRule="auto"/>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w:t>
            </w:r>
          </w:p>
        </w:tc>
        <w:tc>
          <w:tcPr>
            <w:tcW w:w="2108" w:type="dxa"/>
            <w:noWrap w:val="0"/>
            <w:vAlign w:val="top"/>
          </w:tcPr>
          <w:p>
            <w:pPr>
              <w:spacing w:line="360" w:lineRule="auto"/>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w:t>
            </w:r>
          </w:p>
        </w:tc>
        <w:tc>
          <w:tcPr>
            <w:tcW w:w="2448" w:type="dxa"/>
            <w:noWrap w:val="0"/>
            <w:vAlign w:val="top"/>
          </w:tcPr>
          <w:p>
            <w:pPr>
              <w:spacing w:line="360" w:lineRule="auto"/>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w:t>
            </w:r>
          </w:p>
        </w:tc>
        <w:tc>
          <w:tcPr>
            <w:tcW w:w="1354" w:type="dxa"/>
            <w:noWrap w:val="0"/>
            <w:vAlign w:val="top"/>
          </w:tcPr>
          <w:p>
            <w:pPr>
              <w:spacing w:line="360" w:lineRule="auto"/>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w:t>
            </w:r>
          </w:p>
        </w:tc>
        <w:tc>
          <w:tcPr>
            <w:tcW w:w="2552" w:type="dxa"/>
            <w:noWrap w:val="0"/>
            <w:vAlign w:val="top"/>
          </w:tcPr>
          <w:p>
            <w:pPr>
              <w:spacing w:line="360" w:lineRule="auto"/>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w:t>
            </w:r>
          </w:p>
        </w:tc>
      </w:tr>
    </w:tbl>
    <w:p>
      <w:pPr>
        <w:adjustRightInd w:val="0"/>
        <w:snapToGrid w:val="0"/>
        <w:spacing w:line="360" w:lineRule="exact"/>
        <w:jc w:val="right"/>
        <w:rPr>
          <w:rFonts w:hint="eastAsia" w:ascii="宋体" w:hAnsi="宋体"/>
          <w:color w:val="000000" w:themeColor="text1"/>
          <w14:textFill>
            <w14:solidFill>
              <w14:schemeClr w14:val="tx1"/>
            </w14:solidFill>
          </w14:textFill>
        </w:rPr>
      </w:pPr>
    </w:p>
    <w:p>
      <w:pPr>
        <w:wordWrap w:val="0"/>
        <w:adjustRightInd w:val="0"/>
        <w:snapToGrid w:val="0"/>
        <w:spacing w:line="360" w:lineRule="exact"/>
        <w:jc w:val="righ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投标人：（盖章）                         </w:t>
      </w:r>
    </w:p>
    <w:p>
      <w:pPr>
        <w:adjustRightInd w:val="0"/>
        <w:snapToGrid w:val="0"/>
        <w:spacing w:line="280" w:lineRule="exact"/>
        <w:jc w:val="righ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法定代表人（或委托代理人）：（签字或印章）</w:t>
      </w:r>
    </w:p>
    <w:p>
      <w:pPr>
        <w:spacing w:line="440" w:lineRule="exact"/>
        <w:ind w:firstLine="6825" w:firstLineChars="3250"/>
        <w:rPr>
          <w:rFonts w:hint="eastAsia" w:ascii="宋体" w:hAnsi="宋体"/>
          <w:color w:val="000000" w:themeColor="text1"/>
          <w14:textFill>
            <w14:solidFill>
              <w14:schemeClr w14:val="tx1"/>
            </w14:solidFill>
          </w14:textFill>
        </w:rPr>
      </w:pPr>
    </w:p>
    <w:p>
      <w:pPr>
        <w:spacing w:line="360" w:lineRule="auto"/>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备注:</w:t>
      </w:r>
    </w:p>
    <w:p>
      <w:pPr>
        <w:spacing w:line="360" w:lineRule="auto"/>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投标人应客观、真实地描述设备技术性能的指标或功能；</w:t>
      </w:r>
    </w:p>
    <w:p>
      <w:pPr>
        <w:spacing w:line="360" w:lineRule="auto"/>
        <w:rPr>
          <w:rFonts w:hint="eastAsia" w:ascii="宋体" w:hAnsi="宋体"/>
          <w:color w:val="000000" w:themeColor="text1"/>
          <w:sz w:val="28"/>
          <w14:textFill>
            <w14:solidFill>
              <w14:schemeClr w14:val="tx1"/>
            </w14:solidFill>
          </w14:textFill>
        </w:rPr>
      </w:pPr>
      <w:r>
        <w:rPr>
          <w:rFonts w:hint="eastAsia" w:ascii="宋体" w:hAnsi="宋体"/>
          <w:b/>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如果有技术说明文件和产品质量证明文件的,请提供技术说明文件和质量证明文件；</w:t>
      </w:r>
    </w:p>
    <w:p>
      <w:pPr>
        <w:spacing w:line="360" w:lineRule="auto"/>
        <w:rPr>
          <w:rFonts w:hint="eastAsia" w:ascii="宋体" w:hAnsi="宋体"/>
          <w:color w:val="000000" w:themeColor="text1"/>
          <w:sz w:val="18"/>
          <w14:textFill>
            <w14:solidFill>
              <w14:schemeClr w14:val="tx1"/>
            </w14:solidFill>
          </w14:textFill>
        </w:rPr>
      </w:pPr>
    </w:p>
    <w:p>
      <w:pPr>
        <w:spacing w:line="360" w:lineRule="auto"/>
        <w:rPr>
          <w:rFonts w:hint="eastAsia" w:ascii="宋体" w:hAnsi="宋体"/>
          <w:color w:val="000000" w:themeColor="text1"/>
          <w:sz w:val="18"/>
          <w14:textFill>
            <w14:solidFill>
              <w14:schemeClr w14:val="tx1"/>
            </w14:solidFill>
          </w14:textFill>
        </w:rPr>
      </w:pPr>
    </w:p>
    <w:p>
      <w:pPr>
        <w:spacing w:line="360" w:lineRule="auto"/>
        <w:jc w:val="center"/>
        <w:rPr>
          <w:rFonts w:hint="eastAsia" w:ascii="宋体" w:hAnsi="宋体"/>
          <w:color w:val="000000" w:themeColor="text1"/>
          <w:sz w:val="18"/>
          <w14:textFill>
            <w14:solidFill>
              <w14:schemeClr w14:val="tx1"/>
            </w14:solidFill>
          </w14:textFill>
        </w:rPr>
      </w:pPr>
      <w:r>
        <w:rPr>
          <w:rFonts w:ascii="宋体" w:hAnsi="宋体"/>
          <w:color w:val="000000" w:themeColor="text1"/>
          <w:sz w:val="18"/>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七、招标文件要求及投标人认为需要提交的其他资料</w:t>
      </w:r>
    </w:p>
    <w:p>
      <w:pPr>
        <w:rPr>
          <w:color w:val="000000" w:themeColor="text1"/>
          <w14:textFill>
            <w14:solidFill>
              <w14:schemeClr w14:val="tx1"/>
            </w14:solidFill>
          </w14:textFill>
        </w:rPr>
      </w:pPr>
    </w:p>
    <w:sectPr>
      <w:pgSz w:w="11906" w:h="16838"/>
      <w:pgMar w:top="1440" w:right="1216" w:bottom="1246" w:left="1230" w:header="851" w:footer="64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创艺简黑体">
    <w:altName w:val="黑体"/>
    <w:panose1 w:val="00000000000000000000"/>
    <w:charset w:val="86"/>
    <w:family w:val="auto"/>
    <w:pitch w:val="default"/>
    <w:sig w:usb0="00000000" w:usb1="00000000" w:usb2="00000010" w:usb3="00000000" w:csb0="0004000A" w:csb1="00000000"/>
  </w:font>
  <w:font w:name="ˎ̥">
    <w:altName w:val="宋体"/>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ind w:right="32"/>
      <w:jc w:val="center"/>
      <w:rPr>
        <w:rFonts w:hint="eastAsia" w:ascii="仿宋_GB2312" w:eastAsia="仿宋_GB2312"/>
        <w:sz w:val="18"/>
        <w:szCs w:val="18"/>
      </w:rPr>
    </w:pPr>
    <w:r>
      <w:rPr>
        <w:rFonts w:hint="eastAsia" w:ascii="仿宋_GB2312" w:hAnsi="宋体" w:eastAsia="仿宋_GB2312"/>
        <w:kern w:val="0"/>
        <w:sz w:val="18"/>
        <w:szCs w:val="18"/>
      </w:rPr>
      <w:t xml:space="preserve">- </w:t>
    </w:r>
    <w:r>
      <w:rPr>
        <w:rFonts w:hint="eastAsia" w:ascii="仿宋_GB2312" w:hAnsi="宋体" w:eastAsia="仿宋_GB2312"/>
        <w:kern w:val="0"/>
        <w:sz w:val="18"/>
        <w:szCs w:val="18"/>
      </w:rPr>
      <w:fldChar w:fldCharType="begin"/>
    </w:r>
    <w:r>
      <w:rPr>
        <w:rFonts w:hint="eastAsia" w:ascii="仿宋_GB2312" w:hAnsi="宋体" w:eastAsia="仿宋_GB2312"/>
        <w:kern w:val="0"/>
        <w:sz w:val="18"/>
        <w:szCs w:val="18"/>
      </w:rPr>
      <w:instrText xml:space="preserve"> PAGE </w:instrText>
    </w:r>
    <w:r>
      <w:rPr>
        <w:rFonts w:hint="eastAsia" w:ascii="仿宋_GB2312" w:hAnsi="宋体" w:eastAsia="仿宋_GB2312"/>
        <w:kern w:val="0"/>
        <w:sz w:val="18"/>
        <w:szCs w:val="18"/>
      </w:rPr>
      <w:fldChar w:fldCharType="separate"/>
    </w:r>
    <w:r>
      <w:rPr>
        <w:rFonts w:ascii="仿宋_GB2312" w:hAnsi="宋体" w:eastAsia="仿宋_GB2312"/>
        <w:kern w:val="0"/>
        <w:sz w:val="18"/>
        <w:szCs w:val="18"/>
      </w:rPr>
      <w:t>22</w:t>
    </w:r>
    <w:r>
      <w:rPr>
        <w:rFonts w:hint="eastAsia" w:ascii="仿宋_GB2312" w:hAnsi="宋体" w:eastAsia="仿宋_GB2312"/>
        <w:kern w:val="0"/>
        <w:sz w:val="18"/>
        <w:szCs w:val="18"/>
      </w:rPr>
      <w:fldChar w:fldCharType="end"/>
    </w:r>
    <w:r>
      <w:rPr>
        <w:rFonts w:hint="eastAsia" w:ascii="仿宋_GB2312" w:hAnsi="宋体" w:eastAsia="仿宋_GB2312"/>
        <w:color w:val="0000FF"/>
        <w:kern w:val="0"/>
        <w:sz w:val="18"/>
        <w:szCs w:val="1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lvlText w:val="第%1章"/>
      <w:lvlJc w:val="left"/>
      <w:pPr>
        <w:tabs>
          <w:tab w:val="left" w:pos="1560"/>
        </w:tabs>
        <w:ind w:left="1560" w:hanging="15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decimal"/>
      <w:lvlText w:val="(%1)"/>
      <w:lvlJc w:val="left"/>
      <w:pPr>
        <w:tabs>
          <w:tab w:val="left" w:pos="420"/>
        </w:tabs>
        <w:ind w:left="170" w:hanging="170"/>
      </w:pPr>
      <w:rPr>
        <w:rFonts w:hint="eastAsia"/>
        <w:b w:val="0"/>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multilevel"/>
    <w:tmpl w:val="0000000D"/>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E"/>
    <w:multiLevelType w:val="multilevel"/>
    <w:tmpl w:val="0000000E"/>
    <w:lvl w:ilvl="0" w:tentative="0">
      <w:start w:val="1"/>
      <w:numFmt w:val="decimal"/>
      <w:pStyle w:val="3"/>
      <w:lvlText w:val="%1."/>
      <w:lvlJc w:val="left"/>
      <w:pPr>
        <w:tabs>
          <w:tab w:val="left" w:pos="425"/>
        </w:tabs>
        <w:ind w:left="425" w:hanging="425"/>
      </w:pPr>
      <w:rPr>
        <w:rFonts w:hint="eastAsia"/>
        <w:b/>
        <w:i w:val="0"/>
      </w:rPr>
    </w:lvl>
    <w:lvl w:ilvl="1" w:tentative="0">
      <w:start w:val="1"/>
      <w:numFmt w:val="decimal"/>
      <w:lvlText w:val="%1.%2."/>
      <w:lvlJc w:val="left"/>
      <w:pPr>
        <w:tabs>
          <w:tab w:val="left" w:pos="170"/>
        </w:tabs>
        <w:ind w:left="170" w:hanging="170"/>
      </w:pPr>
      <w:rPr>
        <w:rFonts w:hint="eastAsia"/>
      </w:rPr>
    </w:lvl>
    <w:lvl w:ilvl="2" w:tentative="0">
      <w:start w:val="1"/>
      <w:numFmt w:val="decimal"/>
      <w:lvlText w:val="%1.%2.%3."/>
      <w:lvlJc w:val="left"/>
      <w:pPr>
        <w:tabs>
          <w:tab w:val="left" w:pos="945"/>
        </w:tabs>
        <w:ind w:left="945" w:firstLine="0"/>
      </w:pPr>
      <w:rPr>
        <w:rFonts w:hint="eastAsia"/>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11"/>
    <w:multiLevelType w:val="multilevel"/>
    <w:tmpl w:val="00000011"/>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2"/>
    <w:multiLevelType w:val="multilevel"/>
    <w:tmpl w:val="00000012"/>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4"/>
    <w:multiLevelType w:val="multilevel"/>
    <w:tmpl w:val="0000001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A"/>
    <w:multiLevelType w:val="multilevel"/>
    <w:tmpl w:val="0000001A"/>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C"/>
    <w:multiLevelType w:val="multilevel"/>
    <w:tmpl w:val="0000001C"/>
    <w:lvl w:ilvl="0" w:tentative="0">
      <w:start w:val="1"/>
      <w:numFmt w:val="decimal"/>
      <w:lvlText w:val="(%1)"/>
      <w:lvlJc w:val="left"/>
      <w:pPr>
        <w:tabs>
          <w:tab w:val="left" w:pos="420"/>
        </w:tabs>
        <w:ind w:left="170" w:hanging="17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20"/>
    <w:multiLevelType w:val="multilevel"/>
    <w:tmpl w:val="00000020"/>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4"/>
    <w:multiLevelType w:val="multilevel"/>
    <w:tmpl w:val="00000024"/>
    <w:lvl w:ilvl="0" w:tentative="0">
      <w:start w:val="1"/>
      <w:numFmt w:val="decimal"/>
      <w:lvlText w:val="(%1)"/>
      <w:lvlJc w:val="left"/>
      <w:pPr>
        <w:tabs>
          <w:tab w:val="left" w:pos="420"/>
        </w:tabs>
        <w:ind w:left="170" w:hanging="170"/>
      </w:pPr>
      <w:rPr>
        <w:rFonts w:hint="eastAsia"/>
      </w:rPr>
    </w:lvl>
    <w:lvl w:ilvl="1" w:tentative="0">
      <w:start w:val="1"/>
      <w:numFmt w:val="decimal"/>
      <w:lvlText w:val="（%2）"/>
      <w:lvlJc w:val="left"/>
      <w:pPr>
        <w:tabs>
          <w:tab w:val="left" w:pos="1140"/>
        </w:tabs>
        <w:ind w:left="1140" w:hanging="720"/>
      </w:pPr>
      <w:rPr>
        <w:rFonts w:hint="default"/>
      </w:rPr>
    </w:lvl>
    <w:lvl w:ilvl="2" w:tentative="0">
      <w:start w:val="3"/>
      <w:numFmt w:val="japaneseCounting"/>
      <w:lvlText w:val="%3、"/>
      <w:lvlJc w:val="left"/>
      <w:pPr>
        <w:ind w:left="1320" w:hanging="48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6"/>
    <w:multiLevelType w:val="multilevel"/>
    <w:tmpl w:val="00000026"/>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7"/>
    <w:multiLevelType w:val="multilevel"/>
    <w:tmpl w:val="00000027"/>
    <w:lvl w:ilvl="0" w:tentative="0">
      <w:start w:val="1"/>
      <w:numFmt w:val="decimal"/>
      <w:lvlText w:val="(%1)"/>
      <w:lvlJc w:val="left"/>
      <w:pPr>
        <w:tabs>
          <w:tab w:val="left" w:pos="420"/>
        </w:tabs>
        <w:ind w:left="170" w:hanging="17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D231E1C"/>
    <w:multiLevelType w:val="multilevel"/>
    <w:tmpl w:val="0D231E1C"/>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4">
    <w:nsid w:val="6976137E"/>
    <w:multiLevelType w:val="multilevel"/>
    <w:tmpl w:val="6976137E"/>
    <w:lvl w:ilvl="0" w:tentative="0">
      <w:start w:val="1"/>
      <w:numFmt w:val="decimal"/>
      <w:lvlText w:val="%1、"/>
      <w:lvlJc w:val="left"/>
      <w:pPr>
        <w:tabs>
          <w:tab w:val="left" w:pos="1207"/>
        </w:tabs>
        <w:ind w:left="0" w:firstLine="6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8"/>
  </w:num>
  <w:num w:numId="4">
    <w:abstractNumId w:val="10"/>
  </w:num>
  <w:num w:numId="5">
    <w:abstractNumId w:val="5"/>
  </w:num>
  <w:num w:numId="6">
    <w:abstractNumId w:val="1"/>
  </w:num>
  <w:num w:numId="7">
    <w:abstractNumId w:val="12"/>
  </w:num>
  <w:num w:numId="8">
    <w:abstractNumId w:val="7"/>
  </w:num>
  <w:num w:numId="9">
    <w:abstractNumId w:val="9"/>
  </w:num>
  <w:num w:numId="10">
    <w:abstractNumId w:val="4"/>
  </w:num>
  <w:num w:numId="11">
    <w:abstractNumId w:val="14"/>
  </w:num>
  <w:num w:numId="12">
    <w:abstractNumId w:val="13"/>
  </w:num>
  <w:num w:numId="13">
    <w:abstractNumId w:val="6"/>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C31A2"/>
    <w:rsid w:val="01E41334"/>
    <w:rsid w:val="09CB5AE1"/>
    <w:rsid w:val="09EE6DFF"/>
    <w:rsid w:val="0BDC38D2"/>
    <w:rsid w:val="0CCB29EC"/>
    <w:rsid w:val="0F7E3E58"/>
    <w:rsid w:val="1C0506DB"/>
    <w:rsid w:val="2754466F"/>
    <w:rsid w:val="2AA550C7"/>
    <w:rsid w:val="309877CB"/>
    <w:rsid w:val="33997F2D"/>
    <w:rsid w:val="34363715"/>
    <w:rsid w:val="349A1CB4"/>
    <w:rsid w:val="364C31A2"/>
    <w:rsid w:val="38711A31"/>
    <w:rsid w:val="389F6004"/>
    <w:rsid w:val="3AD7375F"/>
    <w:rsid w:val="3D6A5975"/>
    <w:rsid w:val="3E8D77A9"/>
    <w:rsid w:val="3FF97AAA"/>
    <w:rsid w:val="402C72B4"/>
    <w:rsid w:val="47550D1E"/>
    <w:rsid w:val="497E6C11"/>
    <w:rsid w:val="4D972975"/>
    <w:rsid w:val="4EC45321"/>
    <w:rsid w:val="5162234D"/>
    <w:rsid w:val="520F7555"/>
    <w:rsid w:val="55D8700C"/>
    <w:rsid w:val="587D2C73"/>
    <w:rsid w:val="5BE35F92"/>
    <w:rsid w:val="5C085E17"/>
    <w:rsid w:val="5DA921F2"/>
    <w:rsid w:val="5E9965FB"/>
    <w:rsid w:val="648E7709"/>
    <w:rsid w:val="65F2022B"/>
    <w:rsid w:val="68BF0138"/>
    <w:rsid w:val="69F76044"/>
    <w:rsid w:val="6A0A000A"/>
    <w:rsid w:val="6A553918"/>
    <w:rsid w:val="6BDA4D25"/>
    <w:rsid w:val="6D92201D"/>
    <w:rsid w:val="7013377D"/>
    <w:rsid w:val="71881954"/>
    <w:rsid w:val="74424C57"/>
    <w:rsid w:val="75C76942"/>
    <w:rsid w:val="79476656"/>
    <w:rsid w:val="7C460722"/>
    <w:rsid w:val="7CDF0766"/>
    <w:rsid w:val="7FF8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numPr>
        <w:ilvl w:val="0"/>
        <w:numId w:val="1"/>
      </w:numPr>
      <w:spacing w:before="260" w:beforeLines="0" w:after="260" w:afterLines="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toa heading"/>
    <w:basedOn w:val="1"/>
    <w:next w:val="1"/>
    <w:semiHidden/>
    <w:qFormat/>
    <w:uiPriority w:val="0"/>
    <w:pPr>
      <w:spacing w:before="120"/>
    </w:pPr>
    <w:rPr>
      <w:rFonts w:ascii="Arial" w:hAnsi="Arial" w:cs="Arial"/>
      <w:sz w:val="24"/>
    </w:rPr>
  </w:style>
  <w:style w:type="paragraph" w:styleId="6">
    <w:name w:val="annotation text"/>
    <w:basedOn w:val="1"/>
    <w:qFormat/>
    <w:uiPriority w:val="0"/>
    <w:pPr>
      <w:jc w:val="left"/>
    </w:pPr>
    <w:rPr>
      <w:szCs w:val="24"/>
    </w:rPr>
  </w:style>
  <w:style w:type="paragraph" w:styleId="7">
    <w:name w:val="Salutation"/>
    <w:basedOn w:val="1"/>
    <w:next w:val="1"/>
    <w:qFormat/>
    <w:uiPriority w:val="0"/>
    <w:rPr>
      <w:rFonts w:ascii="仿宋_GB2312" w:eastAsia="仿宋_GB2312"/>
      <w:sz w:val="28"/>
    </w:rPr>
  </w:style>
  <w:style w:type="paragraph" w:styleId="8">
    <w:name w:val="Body Text"/>
    <w:basedOn w:val="1"/>
    <w:semiHidden/>
    <w:qFormat/>
    <w:uiPriority w:val="0"/>
    <w:pPr>
      <w:spacing w:after="120"/>
    </w:pPr>
    <w:rPr>
      <w:rFonts w:eastAsia="Times New Roman"/>
    </w:rPr>
  </w:style>
  <w:style w:type="paragraph" w:styleId="9">
    <w:name w:val="Body Text Indent"/>
    <w:basedOn w:val="1"/>
    <w:semiHidden/>
    <w:qFormat/>
    <w:uiPriority w:val="0"/>
    <w:pPr>
      <w:ind w:firstLine="420"/>
    </w:pPr>
    <w:rPr>
      <w:rFonts w:eastAsia="Times New Roman"/>
      <w:sz w:val="24"/>
      <w:szCs w:val="20"/>
    </w:rPr>
  </w:style>
  <w:style w:type="paragraph" w:styleId="10">
    <w:name w:val="Plain Text"/>
    <w:basedOn w:val="1"/>
    <w:qFormat/>
    <w:uiPriority w:val="0"/>
    <w:rPr>
      <w:rFonts w:ascii="宋体" w:hAnsi="Courier New" w:eastAsia="幼圆"/>
    </w:rPr>
  </w:style>
  <w:style w:type="paragraph" w:styleId="11">
    <w:name w:val="Date"/>
    <w:basedOn w:val="1"/>
    <w:next w:val="1"/>
    <w:qFormat/>
    <w:uiPriority w:val="0"/>
    <w:pPr>
      <w:ind w:left="100" w:leftChars="2500"/>
    </w:pPr>
    <w:rPr>
      <w:rFonts w:ascii="宋体" w:hAnsi="宋体"/>
      <w:sz w:val="28"/>
      <w:szCs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39"/>
    <w:pPr>
      <w:spacing w:before="120" w:beforeLines="0" w:beforeAutospacing="0"/>
      <w:jc w:val="left"/>
    </w:pPr>
    <w:rPr>
      <w:b/>
      <w:i/>
      <w:sz w:val="24"/>
    </w:rPr>
  </w:style>
  <w:style w:type="paragraph" w:styleId="15">
    <w:name w:val="toc 2"/>
    <w:basedOn w:val="1"/>
    <w:next w:val="1"/>
    <w:qFormat/>
    <w:uiPriority w:val="0"/>
    <w:pPr>
      <w:ind w:left="420" w:leftChars="200"/>
    </w:p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9">
    <w:name w:val="FollowedHyperlink"/>
    <w:basedOn w:val="18"/>
    <w:uiPriority w:val="0"/>
    <w:rPr>
      <w:color w:val="333333"/>
      <w:u w:val="none"/>
    </w:rPr>
  </w:style>
  <w:style w:type="character" w:styleId="20">
    <w:name w:val="Hyperlink"/>
    <w:qFormat/>
    <w:uiPriority w:val="99"/>
    <w:rPr>
      <w:color w:val="0000FF"/>
      <w:u w:val="single"/>
    </w:rPr>
  </w:style>
  <w:style w:type="paragraph" w:customStyle="1" w:styleId="21">
    <w:name w:val="目录"/>
    <w:basedOn w:val="1"/>
    <w:qFormat/>
    <w:uiPriority w:val="0"/>
    <w:pPr>
      <w:widowControl/>
      <w:jc w:val="center"/>
    </w:pPr>
    <w:rPr>
      <w:rFonts w:ascii="宋体"/>
      <w:b/>
      <w:kern w:val="0"/>
      <w:sz w:val="36"/>
    </w:rPr>
  </w:style>
  <w:style w:type="paragraph" w:styleId="22">
    <w:name w:val="List Paragraph"/>
    <w:basedOn w:val="1"/>
    <w:qFormat/>
    <w:uiPriority w:val="0"/>
    <w:pPr>
      <w:ind w:firstLine="420" w:firstLineChars="200"/>
    </w:pPr>
  </w:style>
  <w:style w:type="paragraph" w:customStyle="1" w:styleId="23">
    <w:name w:val="标题3-1"/>
    <w:basedOn w:val="4"/>
    <w:qFormat/>
    <w:uiPriority w:val="0"/>
    <w:pPr>
      <w:tabs>
        <w:tab w:val="left" w:pos="425"/>
      </w:tabs>
      <w:ind w:left="425" w:hanging="425"/>
    </w:pPr>
    <w:rPr>
      <w:sz w:val="24"/>
    </w:rPr>
  </w:style>
  <w:style w:type="paragraph" w:customStyle="1" w:styleId="24">
    <w:name w:val="样式3"/>
    <w:basedOn w:val="1"/>
    <w:qFormat/>
    <w:uiPriority w:val="0"/>
    <w:pPr>
      <w:tabs>
        <w:tab w:val="left" w:pos="560"/>
        <w:tab w:val="left" w:pos="1120"/>
      </w:tabs>
      <w:spacing w:line="480" w:lineRule="atLeast"/>
    </w:pPr>
    <w:rPr>
      <w:rFonts w:eastAsia="创艺简黑体"/>
      <w:b/>
      <w:sz w:val="28"/>
    </w:rPr>
  </w:style>
  <w:style w:type="paragraph" w:customStyle="1" w:styleId="25">
    <w:name w:val="正文段"/>
    <w:basedOn w:val="1"/>
    <w:qFormat/>
    <w:uiPriority w:val="0"/>
    <w:pPr>
      <w:widowControl/>
      <w:snapToGrid w:val="0"/>
      <w:spacing w:afterLines="50"/>
      <w:ind w:firstLine="200" w:firstLineChars="200"/>
    </w:pPr>
    <w:rPr>
      <w:kern w:val="0"/>
      <w:sz w:val="24"/>
      <w:szCs w:val="20"/>
    </w:rPr>
  </w:style>
  <w:style w:type="paragraph" w:customStyle="1" w:styleId="2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7">
    <w:name w:val="标题 3_1"/>
    <w:basedOn w:val="28"/>
    <w:next w:val="28"/>
    <w:unhideWhenUsed/>
    <w:qFormat/>
    <w:uiPriority w:val="0"/>
    <w:pPr>
      <w:keepNext/>
      <w:keepLines/>
      <w:spacing w:before="260" w:after="260" w:line="416" w:lineRule="auto"/>
      <w:outlineLvl w:val="2"/>
    </w:pPr>
    <w:rPr>
      <w:rFonts w:ascii="Times New Roman" w:hAnsi="Times New Roman"/>
      <w:b/>
      <w:bCs/>
      <w:sz w:val="32"/>
      <w:szCs w:val="32"/>
    </w:rPr>
  </w:style>
  <w:style w:type="paragraph" w:customStyle="1" w:styleId="28">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
    <w:name w:val="bds_more"/>
    <w:basedOn w:val="1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2020-01-31T06:54:00Z</dcterms:created>
  <dc:creator>沈小庆</dc:creator>
  <cp:lastModifiedBy>沈小庆</cp:lastModifiedBy>
  <dcterms:modified xsi:type="dcterms:W3CDTF">2020-02-26T02:35:52Z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