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5F" w:rsidRPr="0006065F" w:rsidRDefault="0006065F" w:rsidP="0006065F">
      <w:pPr>
        <w:keepNext/>
        <w:spacing w:line="360" w:lineRule="auto"/>
        <w:jc w:val="center"/>
        <w:outlineLvl w:val="0"/>
        <w:rPr>
          <w:rFonts w:ascii="Arial" w:hAnsi="宋体" w:cs="Arial"/>
          <w:b/>
          <w:sz w:val="32"/>
        </w:rPr>
      </w:pPr>
      <w:bookmarkStart w:id="0" w:name="_Toc470431975"/>
      <w:bookmarkStart w:id="1" w:name="_Toc515876929"/>
      <w:r w:rsidRPr="0006065F">
        <w:rPr>
          <w:rFonts w:ascii="Arial" w:hAnsi="宋体" w:cs="Arial"/>
          <w:b/>
          <w:sz w:val="32"/>
        </w:rPr>
        <w:t>第</w:t>
      </w:r>
      <w:r w:rsidRPr="0006065F">
        <w:rPr>
          <w:rFonts w:ascii="Arial" w:hAnsi="宋体" w:cs="Arial" w:hint="eastAsia"/>
          <w:b/>
          <w:sz w:val="32"/>
        </w:rPr>
        <w:t>六章</w:t>
      </w:r>
      <w:r w:rsidRPr="0006065F">
        <w:rPr>
          <w:rFonts w:ascii="Arial" w:hAnsi="宋体" w:cs="Arial" w:hint="eastAsia"/>
          <w:b/>
          <w:sz w:val="32"/>
        </w:rPr>
        <w:t xml:space="preserve">  </w:t>
      </w:r>
      <w:r w:rsidRPr="0006065F">
        <w:rPr>
          <w:rFonts w:ascii="Arial" w:hAnsi="宋体" w:cs="Arial" w:hint="eastAsia"/>
          <w:b/>
          <w:sz w:val="32"/>
        </w:rPr>
        <w:t>采购技术需求</w:t>
      </w:r>
      <w:bookmarkEnd w:id="0"/>
      <w:bookmarkEnd w:id="1"/>
    </w:p>
    <w:p w:rsidR="0006065F" w:rsidRPr="0006065F" w:rsidRDefault="0006065F" w:rsidP="0006065F">
      <w:pPr>
        <w:keepNext/>
        <w:keepLines/>
        <w:spacing w:line="360" w:lineRule="auto"/>
        <w:outlineLvl w:val="1"/>
        <w:rPr>
          <w:rFonts w:ascii="Arial" w:hAnsi="Arial" w:cs="Arial"/>
          <w:b/>
          <w:bCs/>
          <w:szCs w:val="32"/>
        </w:rPr>
      </w:pPr>
      <w:bookmarkStart w:id="2" w:name="_Toc470431976"/>
      <w:bookmarkStart w:id="3" w:name="_Toc515876930"/>
      <w:r w:rsidRPr="0006065F">
        <w:rPr>
          <w:rFonts w:ascii="Arial" w:hAnsi="Arial" w:cs="Arial"/>
          <w:b/>
          <w:bCs/>
          <w:szCs w:val="32"/>
        </w:rPr>
        <w:t>一、</w:t>
      </w:r>
      <w:bookmarkEnd w:id="2"/>
      <w:r w:rsidRPr="0006065F">
        <w:rPr>
          <w:rFonts w:ascii="Arial" w:hAnsi="Arial" w:cs="Arial" w:hint="eastAsia"/>
          <w:b/>
          <w:bCs/>
          <w:szCs w:val="32"/>
        </w:rPr>
        <w:t>项目概述</w:t>
      </w:r>
      <w:bookmarkEnd w:id="3"/>
    </w:p>
    <w:p w:rsidR="0006065F" w:rsidRPr="0006065F" w:rsidRDefault="0006065F" w:rsidP="0006065F">
      <w:pPr>
        <w:spacing w:line="360" w:lineRule="auto"/>
        <w:rPr>
          <w:rFonts w:ascii="宋体" w:hAnsi="宋体"/>
          <w:b/>
          <w:spacing w:val="-6"/>
          <w:szCs w:val="21"/>
        </w:rPr>
      </w:pPr>
      <w:r w:rsidRPr="0006065F">
        <w:rPr>
          <w:rFonts w:ascii="宋体" w:hAnsi="宋体" w:hint="eastAsia"/>
          <w:b/>
          <w:spacing w:val="-6"/>
          <w:szCs w:val="21"/>
        </w:rPr>
        <w:t>1</w:t>
      </w:r>
      <w:r w:rsidRPr="0006065F">
        <w:rPr>
          <w:rFonts w:ascii="宋体" w:hAnsi="宋体" w:hint="eastAsia"/>
          <w:b/>
          <w:spacing w:val="-6"/>
          <w:szCs w:val="21"/>
        </w:rPr>
        <w:tab/>
        <w:t>项目内容</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本项目为</w:t>
      </w:r>
      <w:r w:rsidRPr="0006065F">
        <w:rPr>
          <w:rFonts w:ascii="Arial" w:hAnsi="Arial" w:cs="Arial" w:hint="eastAsia"/>
          <w:kern w:val="0"/>
          <w:szCs w:val="21"/>
        </w:rPr>
        <w:t>浙江大学医学院附属儿童医院（科研平台）门禁改造项目</w:t>
      </w:r>
    </w:p>
    <w:p w:rsidR="0006065F" w:rsidRPr="0006065F" w:rsidRDefault="0006065F" w:rsidP="0006065F">
      <w:pPr>
        <w:spacing w:line="360" w:lineRule="auto"/>
        <w:rPr>
          <w:rFonts w:ascii="宋体" w:hAnsi="宋体"/>
          <w:b/>
          <w:spacing w:val="-6"/>
          <w:szCs w:val="21"/>
        </w:rPr>
      </w:pPr>
      <w:r w:rsidRPr="0006065F">
        <w:rPr>
          <w:rFonts w:ascii="宋体" w:hAnsi="宋体" w:hint="eastAsia"/>
          <w:b/>
          <w:spacing w:val="-6"/>
          <w:szCs w:val="21"/>
        </w:rPr>
        <w:t>2</w:t>
      </w:r>
      <w:r w:rsidRPr="0006065F">
        <w:rPr>
          <w:rFonts w:ascii="宋体" w:hAnsi="宋体" w:hint="eastAsia"/>
          <w:b/>
          <w:spacing w:val="-6"/>
          <w:szCs w:val="21"/>
        </w:rPr>
        <w:tab/>
        <w:t>项目地点</w:t>
      </w:r>
    </w:p>
    <w:p w:rsidR="0006065F" w:rsidRPr="0006065F" w:rsidRDefault="0006065F" w:rsidP="0006065F">
      <w:pPr>
        <w:spacing w:line="360" w:lineRule="auto"/>
        <w:ind w:firstLineChars="200" w:firstLine="420"/>
        <w:rPr>
          <w:rFonts w:ascii="宋体" w:hAnsi="宋体"/>
          <w:spacing w:val="-6"/>
          <w:szCs w:val="21"/>
        </w:rPr>
      </w:pPr>
      <w:r w:rsidRPr="0006065F">
        <w:rPr>
          <w:rFonts w:ascii="宋体" w:hAnsi="宋体" w:hint="eastAsia"/>
          <w:szCs w:val="21"/>
        </w:rPr>
        <w:t>杭州市滨江区滨盛路</w:t>
      </w:r>
      <w:r w:rsidRPr="0006065F">
        <w:rPr>
          <w:rFonts w:ascii="宋体" w:hAnsi="宋体"/>
          <w:szCs w:val="21"/>
        </w:rPr>
        <w:t>3333</w:t>
      </w:r>
      <w:r w:rsidRPr="0006065F">
        <w:rPr>
          <w:rFonts w:ascii="宋体" w:hAnsi="宋体" w:hint="eastAsia"/>
          <w:szCs w:val="21"/>
        </w:rPr>
        <w:t>号</w:t>
      </w:r>
      <w:r w:rsidRPr="0006065F">
        <w:rPr>
          <w:rFonts w:ascii="宋体" w:hAnsi="宋体" w:hint="eastAsia"/>
          <w:spacing w:val="-6"/>
          <w:szCs w:val="21"/>
        </w:rPr>
        <w:t>浙江大学医学院附属儿童医院</w:t>
      </w:r>
    </w:p>
    <w:p w:rsidR="0006065F" w:rsidRPr="0006065F" w:rsidRDefault="0006065F" w:rsidP="0006065F">
      <w:pPr>
        <w:spacing w:line="360" w:lineRule="auto"/>
        <w:outlineLvl w:val="0"/>
        <w:rPr>
          <w:rFonts w:ascii="宋体" w:hAnsi="宋体"/>
          <w:b/>
          <w:szCs w:val="21"/>
        </w:rPr>
      </w:pPr>
      <w:r w:rsidRPr="0006065F">
        <w:rPr>
          <w:rFonts w:ascii="宋体" w:hAnsi="宋体" w:hint="eastAsia"/>
          <w:b/>
          <w:spacing w:val="-6"/>
          <w:szCs w:val="21"/>
        </w:rPr>
        <w:t>3</w:t>
      </w:r>
      <w:r w:rsidRPr="0006065F">
        <w:rPr>
          <w:rFonts w:ascii="宋体" w:hAnsi="宋体" w:hint="eastAsia"/>
          <w:b/>
          <w:spacing w:val="-6"/>
          <w:szCs w:val="21"/>
        </w:rPr>
        <w:tab/>
        <w:t>实施原则</w:t>
      </w:r>
    </w:p>
    <w:p w:rsidR="0006065F" w:rsidRPr="0006065F" w:rsidRDefault="0006065F" w:rsidP="0006065F">
      <w:pPr>
        <w:spacing w:line="360" w:lineRule="auto"/>
        <w:ind w:firstLineChars="200" w:firstLine="420"/>
        <w:rPr>
          <w:rFonts w:ascii="宋体" w:hAnsi="宋体"/>
          <w:spacing w:val="-6"/>
          <w:szCs w:val="21"/>
        </w:rPr>
      </w:pPr>
      <w:r w:rsidRPr="0006065F">
        <w:rPr>
          <w:rFonts w:ascii="Arial" w:hAnsi="Arial" w:cs="Arial" w:hint="eastAsia"/>
          <w:kern w:val="0"/>
          <w:szCs w:val="21"/>
        </w:rPr>
        <w:t>浙江大学医学院附属儿童医院（科研平台）门禁</w:t>
      </w:r>
      <w:r w:rsidRPr="0006065F">
        <w:rPr>
          <w:rFonts w:ascii="宋体" w:hAnsi="宋体" w:hint="eastAsia"/>
          <w:spacing w:val="-6"/>
          <w:szCs w:val="21"/>
        </w:rPr>
        <w:t>升级改造的设计与建设应遵循技术先进、统一规划、布局合理、经济适用、安全可靠、降低能耗等原则。</w:t>
      </w:r>
    </w:p>
    <w:p w:rsidR="0006065F" w:rsidRPr="0006065F" w:rsidRDefault="0006065F" w:rsidP="0006065F">
      <w:pPr>
        <w:spacing w:line="360" w:lineRule="auto"/>
        <w:rPr>
          <w:rFonts w:ascii="宋体" w:hAnsi="宋体"/>
          <w:b/>
          <w:spacing w:val="-6"/>
          <w:szCs w:val="21"/>
        </w:rPr>
      </w:pPr>
      <w:r w:rsidRPr="0006065F">
        <w:rPr>
          <w:rFonts w:ascii="宋体" w:hAnsi="宋体" w:hint="eastAsia"/>
          <w:b/>
          <w:spacing w:val="-6"/>
          <w:szCs w:val="21"/>
        </w:rPr>
        <w:t>4</w:t>
      </w:r>
      <w:r w:rsidRPr="0006065F">
        <w:rPr>
          <w:rFonts w:ascii="宋体" w:hAnsi="宋体" w:hint="eastAsia"/>
          <w:b/>
          <w:spacing w:val="-6"/>
          <w:szCs w:val="21"/>
        </w:rPr>
        <w:tab/>
        <w:t>现场条件</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spacing w:val="-6"/>
          <w:szCs w:val="21"/>
        </w:rPr>
        <w:t>（1）已具备施工条件，但施工不能影响院区正常的医疗工作。</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采购人</w:t>
      </w:r>
      <w:r w:rsidRPr="0006065F">
        <w:rPr>
          <w:rFonts w:ascii="宋体" w:hAnsi="宋体"/>
          <w:spacing w:val="-6"/>
          <w:szCs w:val="21"/>
        </w:rPr>
        <w:t>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w:t>
      </w:r>
      <w:r w:rsidRPr="0006065F">
        <w:rPr>
          <w:rFonts w:ascii="宋体" w:hAnsi="宋体" w:hint="eastAsia"/>
          <w:spacing w:val="-6"/>
          <w:szCs w:val="21"/>
        </w:rPr>
        <w:t>投标</w:t>
      </w:r>
      <w:r w:rsidRPr="0006065F">
        <w:rPr>
          <w:rFonts w:ascii="宋体" w:hAnsi="宋体"/>
          <w:spacing w:val="-6"/>
          <w:szCs w:val="21"/>
        </w:rPr>
        <w:t>报价中。成交后，供应商不得再以不完全了解现场情况等为理由而提出额外付款或延长工期等的要求，若有此类要求，</w:t>
      </w:r>
      <w:r w:rsidRPr="0006065F">
        <w:rPr>
          <w:rFonts w:ascii="宋体" w:hAnsi="宋体" w:hint="eastAsia"/>
          <w:spacing w:val="-6"/>
          <w:szCs w:val="21"/>
        </w:rPr>
        <w:t>采购人</w:t>
      </w:r>
      <w:r w:rsidRPr="0006065F">
        <w:rPr>
          <w:rFonts w:ascii="宋体" w:hAnsi="宋体"/>
          <w:spacing w:val="-6"/>
          <w:szCs w:val="21"/>
        </w:rPr>
        <w:t>将不作任何答复与考虑，供应商应承担现场踏勘的责任和风险，踏勘现场的费用由供应商自行承担。</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spacing w:val="-6"/>
          <w:szCs w:val="21"/>
        </w:rPr>
        <w:t>为减少改造工程对医院正常医务工作的影响，需要按医院管理临时调整施工时间等，施工作业环境的种种不利因素，如夜间施工、垃圾装袋外运等等均需由供应商考虑，并将所需费用包含在</w:t>
      </w:r>
      <w:r w:rsidRPr="0006065F">
        <w:rPr>
          <w:rFonts w:ascii="宋体" w:hAnsi="宋体" w:hint="eastAsia"/>
          <w:spacing w:val="-6"/>
          <w:szCs w:val="21"/>
        </w:rPr>
        <w:t>投标</w:t>
      </w:r>
      <w:r w:rsidRPr="0006065F">
        <w:rPr>
          <w:rFonts w:ascii="宋体" w:hAnsi="宋体"/>
          <w:spacing w:val="-6"/>
          <w:szCs w:val="21"/>
        </w:rPr>
        <w:t>报价中。</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spacing w:val="-6"/>
          <w:szCs w:val="21"/>
        </w:rPr>
        <w:t>（</w:t>
      </w:r>
      <w:r w:rsidRPr="0006065F">
        <w:rPr>
          <w:rFonts w:ascii="宋体" w:hAnsi="宋体" w:hint="eastAsia"/>
          <w:spacing w:val="-6"/>
          <w:szCs w:val="21"/>
        </w:rPr>
        <w:t>2</w:t>
      </w:r>
      <w:r w:rsidRPr="0006065F">
        <w:rPr>
          <w:rFonts w:ascii="宋体" w:hAnsi="宋体"/>
          <w:spacing w:val="-6"/>
          <w:szCs w:val="21"/>
        </w:rPr>
        <w:t>）其他相关要求：供应商须满足医院管理的要求、遵守医院的施工安全管理制度以及其他相关管理制度，确保施工项目的安全、高效、顺利进行，满足医院的日常需求，防范消防等安全事件的发生。采购人的管理部门和使用科室有权对施工项目的组织和实施进行监督、检查，并提出整改要求，但此类监督检查并不解除供应商对施工项目应负的全部责任，如供应商不按要求整改或整改后仍不符合医院的规定，采购人可从工程进度款或履约保证金中酌情扣罚，情节严重的，可解除合同，给采购人造成的全部损失由供应商承担，并可拒绝该供应商继续参与医院其他项目的</w:t>
      </w:r>
      <w:r w:rsidRPr="0006065F">
        <w:rPr>
          <w:rFonts w:ascii="宋体" w:hAnsi="宋体" w:hint="eastAsia"/>
          <w:spacing w:val="-6"/>
          <w:szCs w:val="21"/>
        </w:rPr>
        <w:t>采购</w:t>
      </w:r>
      <w:r w:rsidRPr="0006065F">
        <w:rPr>
          <w:rFonts w:ascii="宋体" w:hAnsi="宋体"/>
          <w:spacing w:val="-6"/>
          <w:szCs w:val="21"/>
        </w:rPr>
        <w:t>活动。</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spacing w:val="-6"/>
          <w:szCs w:val="21"/>
        </w:rPr>
        <w:t>按医院相关管理制度需要签订的承诺或协议将作为承包合同的附件，是承包医院项目须遵守的内容之一。以上与施工相关的管理要求所需要的费用包含在各综合单价、合价和</w:t>
      </w:r>
      <w:r w:rsidRPr="0006065F">
        <w:rPr>
          <w:rFonts w:ascii="宋体" w:hAnsi="宋体" w:hint="eastAsia"/>
          <w:spacing w:val="-6"/>
          <w:szCs w:val="21"/>
        </w:rPr>
        <w:t>投标</w:t>
      </w:r>
      <w:r w:rsidRPr="0006065F">
        <w:rPr>
          <w:rFonts w:ascii="宋体" w:hAnsi="宋体"/>
          <w:spacing w:val="-6"/>
          <w:szCs w:val="21"/>
        </w:rPr>
        <w:t>总报</w:t>
      </w:r>
      <w:r w:rsidRPr="0006065F">
        <w:rPr>
          <w:rFonts w:ascii="宋体" w:hAnsi="宋体"/>
          <w:spacing w:val="-6"/>
          <w:szCs w:val="21"/>
        </w:rPr>
        <w:lastRenderedPageBreak/>
        <w:t>价中。</w:t>
      </w:r>
    </w:p>
    <w:p w:rsidR="0006065F" w:rsidRPr="0006065F" w:rsidRDefault="0006065F" w:rsidP="0006065F">
      <w:pPr>
        <w:keepNext/>
        <w:keepLines/>
        <w:spacing w:line="360" w:lineRule="auto"/>
        <w:outlineLvl w:val="1"/>
        <w:rPr>
          <w:rFonts w:ascii="宋体" w:hAnsi="宋体"/>
          <w:b/>
          <w:bCs/>
          <w:sz w:val="24"/>
        </w:rPr>
      </w:pPr>
      <w:bookmarkStart w:id="4" w:name="_Toc470431978"/>
      <w:bookmarkStart w:id="5" w:name="_Toc515876931"/>
      <w:r w:rsidRPr="0006065F">
        <w:rPr>
          <w:rFonts w:ascii="Arial" w:hAnsi="Arial" w:cs="Arial" w:hint="eastAsia"/>
          <w:b/>
          <w:bCs/>
          <w:szCs w:val="32"/>
        </w:rPr>
        <w:t>二、</w:t>
      </w:r>
      <w:bookmarkEnd w:id="4"/>
      <w:r w:rsidRPr="0006065F">
        <w:rPr>
          <w:rFonts w:ascii="Arial" w:hAnsi="Arial" w:cs="Arial" w:hint="eastAsia"/>
          <w:b/>
          <w:bCs/>
          <w:szCs w:val="32"/>
        </w:rPr>
        <w:t>采购范围和</w:t>
      </w:r>
      <w:r w:rsidRPr="0006065F">
        <w:rPr>
          <w:rFonts w:ascii="Arial" w:hAnsi="Arial" w:cs="Arial"/>
          <w:b/>
          <w:bCs/>
          <w:szCs w:val="32"/>
        </w:rPr>
        <w:t>内容</w:t>
      </w:r>
      <w:bookmarkEnd w:id="5"/>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1、</w:t>
      </w:r>
      <w:r w:rsidRPr="0006065F">
        <w:rPr>
          <w:rFonts w:ascii="宋体" w:hAnsi="宋体"/>
          <w:spacing w:val="-6"/>
          <w:szCs w:val="21"/>
        </w:rPr>
        <w:t>门禁改造工程</w:t>
      </w:r>
      <w:r w:rsidRPr="0006065F">
        <w:rPr>
          <w:rFonts w:ascii="宋体" w:hAnsi="宋体" w:hint="eastAsia"/>
          <w:spacing w:val="-6"/>
          <w:szCs w:val="21"/>
        </w:rPr>
        <w:t>，包括浙江大学医学院附属儿童医院</w:t>
      </w:r>
      <w:r w:rsidRPr="0006065F">
        <w:rPr>
          <w:rFonts w:ascii="Arial" w:hAnsi="Arial" w:cs="Arial" w:hint="eastAsia"/>
          <w:kern w:val="0"/>
          <w:szCs w:val="21"/>
        </w:rPr>
        <w:t>（科研平台）</w:t>
      </w:r>
      <w:r w:rsidRPr="0006065F">
        <w:rPr>
          <w:rFonts w:ascii="宋体" w:hAnsi="宋体" w:hint="eastAsia"/>
          <w:spacing w:val="-6"/>
          <w:szCs w:val="21"/>
        </w:rPr>
        <w:t>原有门禁系统的更换和新增。</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2、材料物品的供应、运输、搬运装卸、安装</w:t>
      </w:r>
      <w:r w:rsidR="000E67FA">
        <w:rPr>
          <w:rFonts w:ascii="宋体" w:hAnsi="宋体" w:hint="eastAsia"/>
          <w:spacing w:val="-6"/>
          <w:szCs w:val="21"/>
        </w:rPr>
        <w:t>、拆卸回收</w:t>
      </w:r>
      <w:r w:rsidRPr="0006065F">
        <w:rPr>
          <w:rFonts w:ascii="宋体" w:hAnsi="宋体" w:hint="eastAsia"/>
          <w:spacing w:val="-6"/>
          <w:szCs w:val="21"/>
        </w:rPr>
        <w:t>、调试、检验、第三方检测、通过验收。</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3、完成各项调试、检验、测试工作，提供各种数据资料直至通过验收。</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4、采购人有权对采购范围进行调整，综合单价不变，工程量按实结算。</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5、采购人有权根据需求和项目现场情况调整布点，部分点位由于院区改造需要，暂缓施工，相关费用考虑在综合单价中。</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6、部分管线涉及到室外开挖的相关费用需考虑在综合单价中。</w:t>
      </w:r>
    </w:p>
    <w:p w:rsid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7、提供软件终身免费升级服务。</w:t>
      </w:r>
    </w:p>
    <w:p w:rsidR="000E67FA" w:rsidRDefault="000E67FA" w:rsidP="0006065F">
      <w:pPr>
        <w:spacing w:line="360" w:lineRule="auto"/>
        <w:ind w:firstLineChars="200" w:firstLine="396"/>
        <w:rPr>
          <w:rFonts w:ascii="宋体" w:hAnsi="宋体"/>
          <w:spacing w:val="-6"/>
          <w:szCs w:val="21"/>
        </w:rPr>
      </w:pPr>
      <w:r>
        <w:rPr>
          <w:rFonts w:ascii="宋体" w:hAnsi="宋体" w:hint="eastAsia"/>
          <w:spacing w:val="-6"/>
          <w:szCs w:val="21"/>
        </w:rPr>
        <w:t>8、原有部分可用设备需旧物利用接入新系统中，不能利用的部分设备应当完好拆除并移交院方。</w:t>
      </w:r>
    </w:p>
    <w:p w:rsidR="000E67FA" w:rsidRPr="000E67FA" w:rsidRDefault="000E67FA" w:rsidP="0006065F">
      <w:pPr>
        <w:spacing w:line="360" w:lineRule="auto"/>
        <w:ind w:firstLineChars="200" w:firstLine="396"/>
        <w:rPr>
          <w:rFonts w:ascii="宋体" w:hAnsi="宋体"/>
          <w:spacing w:val="-6"/>
          <w:szCs w:val="21"/>
        </w:rPr>
      </w:pPr>
      <w:r>
        <w:rPr>
          <w:rFonts w:ascii="宋体" w:hAnsi="宋体" w:hint="eastAsia"/>
          <w:spacing w:val="-6"/>
          <w:szCs w:val="21"/>
        </w:rPr>
        <w:t>9</w:t>
      </w:r>
      <w:r w:rsidR="00086DAB">
        <w:rPr>
          <w:rFonts w:ascii="宋体" w:hAnsi="宋体" w:hint="eastAsia"/>
          <w:spacing w:val="-6"/>
          <w:szCs w:val="21"/>
        </w:rPr>
        <w:t>、本项目验收完成后需对实际工程量进行审计（设备单价不变</w:t>
      </w:r>
      <w:r>
        <w:rPr>
          <w:rFonts w:ascii="宋体" w:hAnsi="宋体" w:hint="eastAsia"/>
          <w:spacing w:val="-6"/>
          <w:szCs w:val="21"/>
        </w:rPr>
        <w:t>）</w:t>
      </w:r>
      <w:r w:rsidR="00086DAB">
        <w:rPr>
          <w:rFonts w:ascii="宋体" w:hAnsi="宋体" w:hint="eastAsia"/>
          <w:spacing w:val="-6"/>
          <w:szCs w:val="21"/>
        </w:rPr>
        <w:t>，按审计价结算。</w:t>
      </w:r>
    </w:p>
    <w:p w:rsidR="0006065F" w:rsidRPr="0006065F" w:rsidRDefault="0006065F" w:rsidP="0006065F">
      <w:pPr>
        <w:keepNext/>
        <w:keepLines/>
        <w:spacing w:line="360" w:lineRule="auto"/>
        <w:outlineLvl w:val="1"/>
        <w:rPr>
          <w:rFonts w:ascii="Arial" w:hAnsi="Arial" w:cs="Arial"/>
          <w:b/>
          <w:bCs/>
          <w:szCs w:val="32"/>
        </w:rPr>
      </w:pPr>
      <w:bookmarkStart w:id="6" w:name="_Toc515876932"/>
      <w:r w:rsidRPr="0006065F">
        <w:rPr>
          <w:rFonts w:ascii="Arial" w:hAnsi="Arial" w:cs="Arial" w:hint="eastAsia"/>
          <w:b/>
          <w:bCs/>
          <w:szCs w:val="32"/>
        </w:rPr>
        <w:t>三、具体采购需求</w:t>
      </w:r>
      <w:bookmarkEnd w:id="6"/>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本次科研平台的门禁系统升级改造，需接入原有医院的一期门禁系统平台，并在科研平台处科研二级分控管理，可以有权限单独管控科研平台的门禁权限下发；</w:t>
      </w:r>
    </w:p>
    <w:p w:rsidR="0006065F" w:rsidRPr="0006065F" w:rsidRDefault="0006065F" w:rsidP="0006065F">
      <w:pPr>
        <w:spacing w:line="360" w:lineRule="auto"/>
        <w:ind w:firstLineChars="200" w:firstLine="396"/>
        <w:rPr>
          <w:rFonts w:ascii="宋体" w:hAnsi="宋体"/>
        </w:rPr>
      </w:pPr>
      <w:r w:rsidRPr="0006065F">
        <w:rPr>
          <w:rFonts w:ascii="宋体" w:hAnsi="宋体" w:hint="eastAsia"/>
          <w:spacing w:val="-6"/>
          <w:szCs w:val="21"/>
        </w:rPr>
        <w:t>分权管端主要工作是分配相应工作通过授权操作。整个系统通过ＴＣＰ/ＩＰ联接。（参见网络拓扑图）</w:t>
      </w:r>
    </w:p>
    <w:p w:rsidR="0006065F" w:rsidRPr="0006065F" w:rsidRDefault="0006065F" w:rsidP="0006065F">
      <w:pPr>
        <w:spacing w:line="360" w:lineRule="auto"/>
        <w:jc w:val="center"/>
        <w:rPr>
          <w:rFonts w:ascii="宋体" w:hAnsi="宋体"/>
        </w:rPr>
      </w:pPr>
    </w:p>
    <w:p w:rsidR="0006065F" w:rsidRPr="0006065F" w:rsidRDefault="0006065F" w:rsidP="0006065F">
      <w:pPr>
        <w:spacing w:line="360" w:lineRule="auto"/>
        <w:ind w:firstLineChars="200" w:firstLine="398"/>
        <w:rPr>
          <w:rFonts w:ascii="宋体" w:hAnsi="宋体"/>
          <w:b/>
          <w:spacing w:val="-6"/>
          <w:szCs w:val="21"/>
        </w:rPr>
      </w:pPr>
      <w:r w:rsidRPr="0006065F">
        <w:rPr>
          <w:rFonts w:ascii="宋体" w:hAnsi="宋体" w:hint="eastAsia"/>
          <w:b/>
          <w:spacing w:val="-6"/>
          <w:szCs w:val="21"/>
        </w:rPr>
        <w:t>（1）门禁系统要求：</w:t>
      </w:r>
    </w:p>
    <w:p w:rsidR="0006065F" w:rsidRPr="0006065F" w:rsidRDefault="0006065F" w:rsidP="0006065F">
      <w:pPr>
        <w:numPr>
          <w:ilvl w:val="0"/>
          <w:numId w:val="6"/>
        </w:numPr>
        <w:spacing w:line="360" w:lineRule="auto"/>
        <w:rPr>
          <w:rFonts w:ascii="宋体" w:hAnsi="宋体"/>
          <w:b/>
          <w:spacing w:val="-6"/>
          <w:szCs w:val="21"/>
        </w:rPr>
      </w:pPr>
      <w:r w:rsidRPr="0006065F">
        <w:rPr>
          <w:rFonts w:ascii="宋体" w:hAnsi="宋体" w:hint="eastAsia"/>
          <w:b/>
          <w:spacing w:val="-6"/>
          <w:szCs w:val="21"/>
        </w:rPr>
        <w:t>所有读卡器（各类型）到控制器均布署独立线缆，不并线；</w:t>
      </w:r>
    </w:p>
    <w:p w:rsidR="0006065F" w:rsidRPr="0006065F" w:rsidRDefault="0006065F" w:rsidP="0006065F">
      <w:pPr>
        <w:numPr>
          <w:ilvl w:val="0"/>
          <w:numId w:val="6"/>
        </w:numPr>
        <w:spacing w:line="360" w:lineRule="auto"/>
        <w:rPr>
          <w:rFonts w:ascii="宋体" w:hAnsi="宋体"/>
          <w:b/>
          <w:spacing w:val="-6"/>
          <w:szCs w:val="21"/>
        </w:rPr>
      </w:pPr>
      <w:r w:rsidRPr="0006065F">
        <w:rPr>
          <w:rFonts w:ascii="宋体" w:hAnsi="宋体" w:hint="eastAsia"/>
          <w:b/>
          <w:spacing w:val="-6"/>
          <w:szCs w:val="21"/>
        </w:rPr>
        <w:t>出门按钮到控制器也布署RVV及RVSP线缆，将来若按钮改造为读卡器时，无需再次布线；</w:t>
      </w:r>
    </w:p>
    <w:p w:rsidR="0006065F" w:rsidRPr="0006065F" w:rsidRDefault="0006065F" w:rsidP="0006065F">
      <w:pPr>
        <w:numPr>
          <w:ilvl w:val="0"/>
          <w:numId w:val="6"/>
        </w:numPr>
        <w:spacing w:line="360" w:lineRule="auto"/>
        <w:rPr>
          <w:rFonts w:ascii="宋体" w:hAnsi="宋体"/>
          <w:b/>
          <w:spacing w:val="-6"/>
          <w:szCs w:val="21"/>
        </w:rPr>
      </w:pPr>
      <w:r w:rsidRPr="0006065F">
        <w:rPr>
          <w:rFonts w:ascii="宋体" w:hAnsi="宋体" w:hint="eastAsia"/>
          <w:b/>
          <w:spacing w:val="-6"/>
          <w:szCs w:val="21"/>
        </w:rPr>
        <w:t>出门按钮必须连接到控制器，不得与读卡器对接；</w:t>
      </w:r>
    </w:p>
    <w:p w:rsidR="0006065F" w:rsidRPr="0006065F" w:rsidRDefault="0006065F" w:rsidP="0006065F">
      <w:pPr>
        <w:numPr>
          <w:ilvl w:val="0"/>
          <w:numId w:val="6"/>
        </w:numPr>
        <w:spacing w:line="360" w:lineRule="auto"/>
        <w:rPr>
          <w:rFonts w:ascii="宋体" w:hAnsi="宋体"/>
          <w:b/>
          <w:spacing w:val="-6"/>
          <w:szCs w:val="21"/>
        </w:rPr>
      </w:pPr>
      <w:r w:rsidRPr="0006065F">
        <w:rPr>
          <w:rFonts w:ascii="宋体" w:hAnsi="宋体" w:hint="eastAsia"/>
          <w:b/>
          <w:spacing w:val="-6"/>
          <w:szCs w:val="21"/>
        </w:rPr>
        <w:t>所有磁力锁必须布放RVV4*1.0的线缆；</w:t>
      </w:r>
    </w:p>
    <w:p w:rsidR="0006065F" w:rsidRPr="0006065F" w:rsidRDefault="0006065F" w:rsidP="0006065F">
      <w:pPr>
        <w:spacing w:line="360" w:lineRule="auto"/>
        <w:rPr>
          <w:rFonts w:ascii="宋体" w:hAnsi="宋体"/>
          <w:b/>
          <w:spacing w:val="-6"/>
          <w:szCs w:val="21"/>
        </w:rPr>
        <w:sectPr w:rsidR="0006065F" w:rsidRPr="0006065F">
          <w:footerReference w:type="default" r:id="rId7"/>
          <w:pgSz w:w="11906" w:h="16838"/>
          <w:pgMar w:top="1440" w:right="1797" w:bottom="1440" w:left="1797" w:header="851" w:footer="992" w:gutter="0"/>
          <w:cols w:space="720"/>
          <w:docGrid w:type="linesAndChars" w:linePitch="312"/>
        </w:sectPr>
      </w:pPr>
      <w:r w:rsidRPr="0006065F">
        <w:rPr>
          <w:rFonts w:ascii="宋体" w:hAnsi="宋体" w:hint="eastAsia"/>
          <w:b/>
          <w:spacing w:val="-6"/>
          <w:szCs w:val="21"/>
        </w:rPr>
        <w:t>5、若控制器不是布署在弱电间，则控制器安装的墙上必须安装网络面板；</w:t>
      </w:r>
    </w:p>
    <w:p w:rsidR="0006065F" w:rsidRPr="0006065F" w:rsidRDefault="0006065F" w:rsidP="0006065F">
      <w:pPr>
        <w:spacing w:line="360" w:lineRule="auto"/>
        <w:rPr>
          <w:rFonts w:ascii="宋体" w:hAnsi="宋体"/>
          <w:b/>
          <w:spacing w:val="-6"/>
          <w:szCs w:val="21"/>
        </w:rPr>
      </w:pPr>
      <w:r>
        <w:rPr>
          <w:noProof/>
        </w:rPr>
        <w:lastRenderedPageBreak/>
        <w:drawing>
          <wp:inline distT="0" distB="0" distL="0" distR="0">
            <wp:extent cx="8848725" cy="3590925"/>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8848725" cy="3590925"/>
                    </a:xfrm>
                    <a:prstGeom prst="rect">
                      <a:avLst/>
                    </a:prstGeom>
                    <a:noFill/>
                    <a:ln w="9525" cmpd="sng">
                      <a:noFill/>
                      <a:miter lim="800000"/>
                      <a:headEnd/>
                      <a:tailEnd/>
                    </a:ln>
                    <a:effectLst/>
                  </pic:spPr>
                </pic:pic>
              </a:graphicData>
            </a:graphic>
          </wp:inline>
        </w:drawing>
      </w:r>
    </w:p>
    <w:p w:rsidR="0006065F" w:rsidRPr="0006065F" w:rsidRDefault="0006065F" w:rsidP="0006065F">
      <w:pPr>
        <w:spacing w:line="360" w:lineRule="auto"/>
        <w:rPr>
          <w:rFonts w:ascii="宋体" w:hAnsi="宋体"/>
          <w:spacing w:val="-6"/>
          <w:szCs w:val="21"/>
        </w:rPr>
      </w:pPr>
    </w:p>
    <w:p w:rsidR="0006065F" w:rsidRPr="0006065F" w:rsidRDefault="0006065F" w:rsidP="0006065F">
      <w:pPr>
        <w:spacing w:line="360" w:lineRule="auto"/>
        <w:jc w:val="center"/>
        <w:rPr>
          <w:rFonts w:ascii="宋体" w:hAnsi="宋体"/>
          <w:b/>
          <w:bCs/>
          <w:spacing w:val="-6"/>
          <w:sz w:val="28"/>
          <w:szCs w:val="28"/>
        </w:rPr>
      </w:pPr>
      <w:r w:rsidRPr="0006065F">
        <w:rPr>
          <w:rFonts w:ascii="宋体" w:hAnsi="宋体" w:hint="eastAsia"/>
          <w:b/>
          <w:bCs/>
          <w:spacing w:val="-6"/>
          <w:sz w:val="28"/>
          <w:szCs w:val="28"/>
        </w:rPr>
        <w:t>网络拓扑图</w:t>
      </w:r>
    </w:p>
    <w:p w:rsidR="0006065F" w:rsidRPr="0006065F" w:rsidRDefault="0006065F" w:rsidP="0006065F">
      <w:pPr>
        <w:spacing w:line="360" w:lineRule="auto"/>
        <w:rPr>
          <w:rFonts w:ascii="宋体" w:hAnsi="宋体"/>
          <w:spacing w:val="-6"/>
          <w:szCs w:val="21"/>
        </w:rPr>
      </w:pPr>
    </w:p>
    <w:p w:rsidR="0006065F" w:rsidRPr="0006065F" w:rsidRDefault="0006065F" w:rsidP="0006065F">
      <w:pPr>
        <w:spacing w:line="360" w:lineRule="auto"/>
        <w:rPr>
          <w:rFonts w:ascii="宋体" w:hAnsi="宋体"/>
          <w:spacing w:val="-6"/>
          <w:szCs w:val="21"/>
        </w:rPr>
        <w:sectPr w:rsidR="0006065F" w:rsidRPr="0006065F">
          <w:pgSz w:w="16838" w:h="11906" w:orient="landscape"/>
          <w:pgMar w:top="1797" w:right="1440" w:bottom="1797" w:left="1440" w:header="851" w:footer="992" w:gutter="0"/>
          <w:cols w:space="720"/>
          <w:docGrid w:type="linesAndChars" w:linePitch="312"/>
        </w:sectPr>
      </w:pPr>
    </w:p>
    <w:p w:rsidR="0006065F" w:rsidRPr="0006065F" w:rsidRDefault="0006065F" w:rsidP="0006065F">
      <w:pPr>
        <w:spacing w:line="360" w:lineRule="auto"/>
        <w:rPr>
          <w:rFonts w:ascii="宋体" w:hAnsi="宋体"/>
          <w:b/>
          <w:spacing w:val="-6"/>
          <w:szCs w:val="21"/>
        </w:rPr>
      </w:pPr>
      <w:r w:rsidRPr="0006065F">
        <w:rPr>
          <w:rFonts w:ascii="宋体" w:hAnsi="宋体" w:hint="eastAsia"/>
          <w:b/>
          <w:spacing w:val="-6"/>
          <w:szCs w:val="21"/>
        </w:rPr>
        <w:lastRenderedPageBreak/>
        <w:t>（2）数量需求表</w:t>
      </w:r>
    </w:p>
    <w:tbl>
      <w:tblPr>
        <w:tblpPr w:leftFromText="180" w:rightFromText="180" w:vertAnchor="text" w:horzAnchor="page" w:tblpX="1129" w:tblpY="675"/>
        <w:tblOverlap w:val="never"/>
        <w:tblW w:w="9690" w:type="dxa"/>
        <w:tblLayout w:type="fixed"/>
        <w:tblCellMar>
          <w:top w:w="15" w:type="dxa"/>
          <w:left w:w="15" w:type="dxa"/>
          <w:bottom w:w="15" w:type="dxa"/>
          <w:right w:w="15" w:type="dxa"/>
        </w:tblCellMar>
        <w:tblLook w:val="0000"/>
      </w:tblPr>
      <w:tblGrid>
        <w:gridCol w:w="585"/>
        <w:gridCol w:w="555"/>
        <w:gridCol w:w="1095"/>
        <w:gridCol w:w="1515"/>
        <w:gridCol w:w="525"/>
        <w:gridCol w:w="645"/>
        <w:gridCol w:w="660"/>
        <w:gridCol w:w="675"/>
        <w:gridCol w:w="465"/>
        <w:gridCol w:w="1080"/>
        <w:gridCol w:w="510"/>
        <w:gridCol w:w="480"/>
        <w:gridCol w:w="900"/>
      </w:tblGrid>
      <w:tr w:rsidR="0006065F" w:rsidRPr="0006065F" w:rsidTr="004C524A">
        <w:trPr>
          <w:trHeight w:val="270"/>
        </w:trPr>
        <w:tc>
          <w:tcPr>
            <w:tcW w:w="9690" w:type="dxa"/>
            <w:gridSpan w:val="13"/>
            <w:vAlign w:val="center"/>
          </w:tcPr>
          <w:p w:rsidR="0006065F" w:rsidRPr="0006065F" w:rsidRDefault="0006065F" w:rsidP="0006065F">
            <w:pPr>
              <w:widowControl/>
              <w:jc w:val="center"/>
              <w:textAlignment w:val="center"/>
              <w:rPr>
                <w:rFonts w:ascii="宋体" w:hAnsi="宋体" w:cs="宋体"/>
                <w:b/>
                <w:color w:val="000000"/>
                <w:sz w:val="22"/>
                <w:szCs w:val="22"/>
              </w:rPr>
            </w:pPr>
            <w:r w:rsidRPr="0006065F">
              <w:rPr>
                <w:rFonts w:ascii="宋体" w:hAnsi="宋体" w:cs="宋体" w:hint="eastAsia"/>
                <w:b/>
                <w:color w:val="000000"/>
                <w:kern w:val="0"/>
                <w:sz w:val="22"/>
                <w:szCs w:val="22"/>
              </w:rPr>
              <w:t>科研平台门禁点位表</w:t>
            </w:r>
          </w:p>
        </w:tc>
      </w:tr>
      <w:tr w:rsidR="0006065F" w:rsidRPr="0006065F" w:rsidTr="004C524A">
        <w:trPr>
          <w:trHeight w:val="285"/>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序号</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门禁编号</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楼名称</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房门位置</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读卡器</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锁具</w:t>
            </w:r>
          </w:p>
        </w:tc>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出门按钮</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开门机</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备注</w:t>
            </w:r>
          </w:p>
        </w:tc>
      </w:tr>
      <w:tr w:rsidR="0006065F" w:rsidRPr="0006065F" w:rsidTr="004C524A">
        <w:trPr>
          <w:trHeight w:val="450"/>
        </w:trPr>
        <w:tc>
          <w:tcPr>
            <w:tcW w:w="585" w:type="dxa"/>
            <w:vMerge/>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b/>
                <w:color w:val="000000"/>
                <w:sz w:val="18"/>
                <w:szCs w:val="18"/>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b/>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b/>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刷卡</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人脸识别</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单门磁力锁</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双门磁力锁</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UL支架</w:t>
            </w: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ZL支架</w:t>
            </w:r>
          </w:p>
        </w:tc>
        <w:tc>
          <w:tcPr>
            <w:tcW w:w="510" w:type="dxa"/>
            <w:vMerge/>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b/>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b/>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Z208</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科研平台东北外门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Z209</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层流细胞培养室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Z210</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科研平台东南外门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72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Z211</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住院部3F26号电梯间门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20"/>
                <w:szCs w:val="20"/>
              </w:rPr>
            </w:pPr>
            <w:r w:rsidRPr="0006065F">
              <w:rPr>
                <w:rFonts w:ascii="宋体" w:hAnsi="宋体" w:cs="宋体" w:hint="eastAsia"/>
                <w:color w:val="000000"/>
                <w:kern w:val="0"/>
                <w:sz w:val="20"/>
                <w:szCs w:val="20"/>
              </w:rPr>
              <w:t>原有门禁读卡器和锁具利旧</w:t>
            </w: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5</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Z212</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细胞平台北门1</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6</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Z213</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left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细胞培养室外门1</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7</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Z214</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荧光显微镜室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8</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Z215</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left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细胞培养室外门2</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9</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Z216</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细胞平台南门1</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10</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Z217</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细胞平台北门2</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8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11</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Z218</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细胞平台confocal室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20"/>
                <w:szCs w:val="20"/>
              </w:rPr>
            </w:pPr>
            <w:r w:rsidRPr="0006065F">
              <w:rPr>
                <w:rFonts w:ascii="宋体" w:hAnsi="宋体" w:cs="宋体" w:hint="eastAsia"/>
                <w:color w:val="000000"/>
                <w:kern w:val="0"/>
                <w:sz w:val="20"/>
                <w:szCs w:val="20"/>
              </w:rPr>
              <w:t>原有门禁锁具利旧</w:t>
            </w: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12</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Z219</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细胞平台南门2</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13</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Z220</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细胞冻存库</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14</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Z221</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电泳迁移率检测室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15</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Z222</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住院部3F公共电梯间</w:t>
            </w:r>
            <w:r w:rsidRPr="0006065F">
              <w:rPr>
                <w:rFonts w:ascii="宋体" w:hAnsi="宋体" w:cs="宋体" w:hint="eastAsia"/>
                <w:kern w:val="0"/>
                <w:sz w:val="18"/>
                <w:szCs w:val="18"/>
              </w:rPr>
              <w:t>（不改造）</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16</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Z223</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液氮罐室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17</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Z224</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清洗消毒间</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18</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Z225</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住院部3F25号电梯间北门（不改造）</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19</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Z226</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科研平台中外门（标记不清楚）</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A86E6E" w:rsidP="0006065F">
            <w:pPr>
              <w:jc w:val="center"/>
              <w:rPr>
                <w:rFonts w:ascii="宋体" w:hAnsi="宋体" w:cs="宋体"/>
                <w:color w:val="000000"/>
                <w:sz w:val="18"/>
                <w:szCs w:val="18"/>
              </w:rPr>
            </w:pPr>
            <w:r>
              <w:rPr>
                <w:rFonts w:ascii="宋体" w:hAnsi="宋体" w:cs="宋体"/>
                <w:color w:val="000000"/>
                <w:sz w:val="18"/>
                <w:szCs w:val="18"/>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72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20</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Z227</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住院部3F25号电梯南门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20"/>
                <w:szCs w:val="20"/>
              </w:rPr>
            </w:pPr>
            <w:r w:rsidRPr="0006065F">
              <w:rPr>
                <w:rFonts w:ascii="宋体" w:hAnsi="宋体" w:cs="宋体" w:hint="eastAsia"/>
                <w:color w:val="000000"/>
                <w:kern w:val="0"/>
                <w:sz w:val="20"/>
                <w:szCs w:val="20"/>
              </w:rPr>
              <w:t>原有门禁读卡器和锁具利旧</w:t>
            </w:r>
          </w:p>
        </w:tc>
      </w:tr>
      <w:tr w:rsidR="0006065F" w:rsidRPr="0006065F" w:rsidTr="004C524A">
        <w:trPr>
          <w:trHeight w:val="48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21</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Z228</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分子平台东门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20"/>
                <w:szCs w:val="20"/>
              </w:rPr>
            </w:pPr>
            <w:r w:rsidRPr="0006065F">
              <w:rPr>
                <w:rFonts w:ascii="宋体" w:hAnsi="宋体" w:cs="宋体" w:hint="eastAsia"/>
                <w:color w:val="000000"/>
                <w:kern w:val="0"/>
                <w:sz w:val="20"/>
                <w:szCs w:val="20"/>
              </w:rPr>
              <w:t>原有门禁锁具利旧</w:t>
            </w: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22</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Z229</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科研平台西南外门（新玻璃门）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23</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Z230</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学生办公室主出口</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72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lastRenderedPageBreak/>
              <w:t>24</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Z231</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分子平台楼梯门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20"/>
                <w:szCs w:val="20"/>
              </w:rPr>
            </w:pPr>
            <w:r w:rsidRPr="0006065F">
              <w:rPr>
                <w:rFonts w:ascii="宋体" w:hAnsi="宋体" w:cs="宋体" w:hint="eastAsia"/>
                <w:color w:val="000000"/>
                <w:kern w:val="0"/>
                <w:sz w:val="20"/>
                <w:szCs w:val="20"/>
              </w:rPr>
              <w:t>原有门禁读卡器和锁具利旧</w:t>
            </w: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25</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Z232</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凝胶电泳室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26</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Z233</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分子平台公用仪器间大门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27</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Z234</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分子平台公用仪器间房间1</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28</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Z235</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分子平台公用仪器间房间2</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29</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Z236</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RNA纯化室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30</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Z237</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w:t>
            </w:r>
            <w:r w:rsidRPr="0006065F">
              <w:rPr>
                <w:rFonts w:ascii="宋体" w:hAnsi="宋体" w:cs="宋体" w:hint="eastAsia"/>
                <w:kern w:val="0"/>
                <w:sz w:val="18"/>
                <w:szCs w:val="18"/>
              </w:rPr>
              <w:t>子平台北楼梯间（位置有改动）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31</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Z238</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神经电生理研究室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32</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Z239</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生物样本库（外门）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33</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Z240</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生物样本库（内门）</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34</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Z241</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细胞平台配件间</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35</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Z242</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细胞平台暗室一</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36</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Z243</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细胞平台暗室二</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37</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Z244</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细胞平台果蝇室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38</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Z245</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细胞平台试剂房（朱润芝实验室）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39</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Z246</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分子平台分子遗传实验室门1</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40</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Z247</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分子平台分子遗传实验室门2</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41</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Z248</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分子平台定量仪器室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42</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Z249</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二氧化碳气瓶室</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43</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Z250</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学生办公室房间1紧急出口</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44</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Z251</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学生办公室房间2紧急出口</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06065F" w:rsidRPr="0006065F" w:rsidTr="004C524A">
        <w:trPr>
          <w:trHeight w:val="450"/>
        </w:trPr>
        <w:tc>
          <w:tcPr>
            <w:tcW w:w="58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45</w:t>
            </w:r>
          </w:p>
        </w:tc>
        <w:tc>
          <w:tcPr>
            <w:tcW w:w="55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Z252</w:t>
            </w:r>
          </w:p>
        </w:tc>
        <w:tc>
          <w:tcPr>
            <w:tcW w:w="109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住院部三楼</w:t>
            </w:r>
          </w:p>
        </w:tc>
        <w:tc>
          <w:tcPr>
            <w:tcW w:w="151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 w:val="18"/>
                <w:szCs w:val="18"/>
              </w:rPr>
            </w:pPr>
            <w:r w:rsidRPr="0006065F">
              <w:rPr>
                <w:rFonts w:ascii="宋体" w:hAnsi="宋体" w:cs="宋体" w:hint="eastAsia"/>
                <w:color w:val="000000"/>
                <w:kern w:val="0"/>
                <w:sz w:val="18"/>
                <w:szCs w:val="18"/>
              </w:rPr>
              <w:t>学生办公室房间3紧急出口</w:t>
            </w:r>
          </w:p>
        </w:tc>
        <w:tc>
          <w:tcPr>
            <w:tcW w:w="52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w:t>
            </w:r>
          </w:p>
        </w:tc>
        <w:tc>
          <w:tcPr>
            <w:tcW w:w="67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jc w:val="center"/>
              <w:rPr>
                <w:rFonts w:ascii="宋体" w:hAnsi="宋体" w:cs="宋体"/>
                <w:color w:val="000000"/>
                <w:sz w:val="18"/>
                <w:szCs w:val="18"/>
              </w:rPr>
            </w:pPr>
          </w:p>
        </w:tc>
      </w:tr>
      <w:tr w:rsidR="004C524A" w:rsidRPr="0006065F" w:rsidTr="004C524A">
        <w:trPr>
          <w:trHeight w:val="285"/>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序号</w:t>
            </w:r>
          </w:p>
        </w:tc>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门禁编号</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楼名称</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房门位置</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读卡器</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锁具</w:t>
            </w:r>
          </w:p>
        </w:tc>
        <w:tc>
          <w:tcPr>
            <w:tcW w:w="510" w:type="dxa"/>
            <w:vMerge w:val="restart"/>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出门按钮</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开门机</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备注</w:t>
            </w:r>
          </w:p>
        </w:tc>
      </w:tr>
      <w:tr w:rsidR="004C524A" w:rsidRPr="0006065F" w:rsidTr="004C524A">
        <w:trPr>
          <w:trHeight w:val="450"/>
        </w:trPr>
        <w:tc>
          <w:tcPr>
            <w:tcW w:w="585" w:type="dxa"/>
            <w:vMerge/>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b/>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b/>
                <w:color w:val="000000"/>
                <w:sz w:val="18"/>
                <w:szCs w:val="18"/>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b/>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b/>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刷卡</w:t>
            </w:r>
          </w:p>
        </w:tc>
        <w:tc>
          <w:tcPr>
            <w:tcW w:w="64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人脸识别</w:t>
            </w:r>
          </w:p>
        </w:tc>
        <w:tc>
          <w:tcPr>
            <w:tcW w:w="660"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单门磁力锁</w:t>
            </w:r>
          </w:p>
        </w:tc>
        <w:tc>
          <w:tcPr>
            <w:tcW w:w="67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双门磁力锁</w:t>
            </w:r>
          </w:p>
        </w:tc>
        <w:tc>
          <w:tcPr>
            <w:tcW w:w="46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UL支架</w:t>
            </w:r>
          </w:p>
        </w:tc>
        <w:tc>
          <w:tcPr>
            <w:tcW w:w="1080"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ZL支架</w:t>
            </w:r>
          </w:p>
        </w:tc>
        <w:tc>
          <w:tcPr>
            <w:tcW w:w="510" w:type="dxa"/>
            <w:vMerge/>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b/>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b/>
                <w:color w:val="000000"/>
                <w:sz w:val="18"/>
                <w:szCs w:val="18"/>
              </w:rPr>
            </w:pPr>
          </w:p>
        </w:tc>
      </w:tr>
      <w:tr w:rsidR="004C524A" w:rsidRPr="0006065F" w:rsidTr="000E67FA">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b/>
                <w:color w:val="000000"/>
                <w:sz w:val="18"/>
                <w:szCs w:val="18"/>
              </w:rPr>
            </w:pPr>
            <w:r w:rsidRPr="0006065F">
              <w:rPr>
                <w:rFonts w:ascii="宋体" w:hAnsi="宋体" w:cs="宋体" w:hint="eastAsia"/>
                <w:b/>
                <w:color w:val="000000"/>
                <w:kern w:val="0"/>
                <w:sz w:val="18"/>
                <w:szCs w:val="18"/>
              </w:rPr>
              <w:t>总计</w:t>
            </w:r>
          </w:p>
        </w:tc>
        <w:tc>
          <w:tcPr>
            <w:tcW w:w="109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color w:val="000000"/>
                <w:sz w:val="18"/>
                <w:szCs w:val="18"/>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left"/>
              <w:rPr>
                <w:rFonts w:ascii="宋体" w:hAnsi="宋体" w:cs="宋体"/>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34</w:t>
            </w:r>
          </w:p>
        </w:tc>
        <w:tc>
          <w:tcPr>
            <w:tcW w:w="64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45</w:t>
            </w:r>
          </w:p>
        </w:tc>
        <w:tc>
          <w:tcPr>
            <w:tcW w:w="660"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14</w:t>
            </w:r>
          </w:p>
        </w:tc>
        <w:tc>
          <w:tcPr>
            <w:tcW w:w="67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24</w:t>
            </w:r>
          </w:p>
        </w:tc>
        <w:tc>
          <w:tcPr>
            <w:tcW w:w="465"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A86E6E" w:rsidP="000E6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10"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4</w:t>
            </w:r>
          </w:p>
        </w:tc>
        <w:tc>
          <w:tcPr>
            <w:tcW w:w="480"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widowControl/>
              <w:jc w:val="center"/>
              <w:textAlignment w:val="center"/>
              <w:rPr>
                <w:rFonts w:ascii="宋体" w:hAnsi="宋体" w:cs="宋体"/>
                <w:color w:val="000000"/>
                <w:sz w:val="18"/>
                <w:szCs w:val="18"/>
              </w:rPr>
            </w:pPr>
            <w:r w:rsidRPr="0006065F">
              <w:rPr>
                <w:rFonts w:ascii="宋体" w:hAnsi="宋体" w:cs="宋体" w:hint="eastAsia"/>
                <w:color w:val="000000"/>
                <w:kern w:val="0"/>
                <w:sz w:val="18"/>
                <w:szCs w:val="1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4C524A" w:rsidRPr="0006065F" w:rsidRDefault="004C524A" w:rsidP="000E67FA">
            <w:pPr>
              <w:jc w:val="center"/>
              <w:rPr>
                <w:rFonts w:ascii="宋体" w:hAnsi="宋体" w:cs="宋体"/>
                <w:color w:val="000000"/>
                <w:sz w:val="18"/>
                <w:szCs w:val="18"/>
              </w:rPr>
            </w:pPr>
          </w:p>
        </w:tc>
      </w:tr>
    </w:tbl>
    <w:p w:rsidR="0006065F" w:rsidRPr="0006065F" w:rsidRDefault="0006065F" w:rsidP="0006065F">
      <w:pPr>
        <w:spacing w:line="360" w:lineRule="auto"/>
        <w:jc w:val="left"/>
        <w:rPr>
          <w:rFonts w:ascii="宋体" w:hAnsi="宋体"/>
          <w:b/>
          <w:spacing w:val="-6"/>
          <w:szCs w:val="21"/>
        </w:rPr>
      </w:pPr>
    </w:p>
    <w:p w:rsidR="0006065F" w:rsidRPr="0006065F" w:rsidRDefault="0006065F" w:rsidP="0006065F">
      <w:pPr>
        <w:spacing w:line="360" w:lineRule="auto"/>
        <w:jc w:val="left"/>
        <w:rPr>
          <w:rFonts w:ascii="宋体" w:hAnsi="宋体"/>
          <w:b/>
          <w:spacing w:val="-6"/>
          <w:szCs w:val="21"/>
        </w:rPr>
      </w:pPr>
    </w:p>
    <w:p w:rsidR="0006065F" w:rsidRPr="0006065F" w:rsidRDefault="0006065F" w:rsidP="0006065F">
      <w:pPr>
        <w:spacing w:line="360" w:lineRule="auto"/>
        <w:jc w:val="left"/>
        <w:rPr>
          <w:rFonts w:ascii="宋体" w:hAnsi="宋体"/>
          <w:b/>
          <w:spacing w:val="-6"/>
          <w:szCs w:val="21"/>
        </w:rPr>
      </w:pPr>
    </w:p>
    <w:p w:rsidR="0006065F" w:rsidRPr="0006065F" w:rsidRDefault="0006065F" w:rsidP="0006065F">
      <w:pPr>
        <w:spacing w:line="360" w:lineRule="auto"/>
        <w:jc w:val="left"/>
        <w:rPr>
          <w:rFonts w:ascii="宋体" w:hAnsi="宋体"/>
          <w:b/>
          <w:spacing w:val="-6"/>
          <w:szCs w:val="21"/>
        </w:rPr>
      </w:pPr>
    </w:p>
    <w:p w:rsidR="0006065F" w:rsidRPr="0006065F" w:rsidRDefault="0006065F" w:rsidP="0006065F">
      <w:pPr>
        <w:spacing w:line="360" w:lineRule="auto"/>
        <w:ind w:firstLineChars="200" w:firstLine="398"/>
        <w:rPr>
          <w:rFonts w:ascii="宋体" w:hAnsi="宋体"/>
          <w:b/>
          <w:spacing w:val="-6"/>
          <w:szCs w:val="21"/>
        </w:rPr>
      </w:pPr>
      <w:r w:rsidRPr="0006065F">
        <w:rPr>
          <w:rFonts w:ascii="宋体" w:hAnsi="宋体" w:hint="eastAsia"/>
          <w:b/>
          <w:spacing w:val="-6"/>
          <w:szCs w:val="21"/>
        </w:rPr>
        <w:t>（3）主要设备参数要求：</w:t>
      </w:r>
    </w:p>
    <w:tbl>
      <w:tblPr>
        <w:tblW w:w="0" w:type="auto"/>
        <w:jc w:val="center"/>
        <w:tblLayout w:type="fixed"/>
        <w:tblCellMar>
          <w:top w:w="15" w:type="dxa"/>
          <w:left w:w="15" w:type="dxa"/>
          <w:bottom w:w="15" w:type="dxa"/>
          <w:right w:w="15" w:type="dxa"/>
        </w:tblCellMar>
        <w:tblLook w:val="0000"/>
      </w:tblPr>
      <w:tblGrid>
        <w:gridCol w:w="584"/>
        <w:gridCol w:w="1359"/>
        <w:gridCol w:w="7730"/>
      </w:tblGrid>
      <w:tr w:rsidR="0006065F" w:rsidRPr="0006065F" w:rsidTr="000E67FA">
        <w:trPr>
          <w:trHeight w:val="286"/>
          <w:jc w:val="center"/>
        </w:trPr>
        <w:tc>
          <w:tcPr>
            <w:tcW w:w="9673" w:type="dxa"/>
            <w:gridSpan w:val="3"/>
            <w:tcBorders>
              <w:top w:val="single" w:sz="4" w:space="0" w:color="000000"/>
              <w:left w:val="single" w:sz="4" w:space="0" w:color="000000"/>
              <w:bottom w:val="single" w:sz="4" w:space="0" w:color="000000"/>
              <w:right w:val="single" w:sz="4" w:space="0" w:color="000000"/>
            </w:tcBorders>
            <w:vAlign w:val="bottom"/>
          </w:tcPr>
          <w:p w:rsidR="0006065F" w:rsidRPr="0006065F" w:rsidRDefault="0006065F" w:rsidP="0006065F">
            <w:pPr>
              <w:widowControl/>
              <w:jc w:val="center"/>
              <w:textAlignment w:val="bottom"/>
              <w:rPr>
                <w:rFonts w:ascii="宋体" w:hAnsi="宋体" w:cs="宋体"/>
                <w:b/>
                <w:color w:val="000000"/>
                <w:szCs w:val="21"/>
              </w:rPr>
            </w:pPr>
            <w:r w:rsidRPr="0006065F">
              <w:rPr>
                <w:rFonts w:ascii="宋体" w:hAnsi="宋体" w:cs="宋体" w:hint="eastAsia"/>
                <w:b/>
                <w:color w:val="000000"/>
                <w:kern w:val="0"/>
                <w:szCs w:val="21"/>
              </w:rPr>
              <w:t>主要设备参数要求</w:t>
            </w:r>
          </w:p>
        </w:tc>
      </w:tr>
      <w:tr w:rsidR="0006065F" w:rsidRPr="0006065F" w:rsidTr="000E67FA">
        <w:trPr>
          <w:trHeight w:val="286"/>
          <w:jc w:val="center"/>
        </w:trPr>
        <w:tc>
          <w:tcPr>
            <w:tcW w:w="584" w:type="dxa"/>
            <w:tcBorders>
              <w:top w:val="single" w:sz="4" w:space="0" w:color="000000"/>
              <w:left w:val="single" w:sz="4" w:space="0" w:color="000000"/>
              <w:bottom w:val="single" w:sz="4" w:space="0" w:color="000000"/>
              <w:right w:val="single" w:sz="4" w:space="0" w:color="000000"/>
            </w:tcBorders>
            <w:vAlign w:val="bottom"/>
          </w:tcPr>
          <w:p w:rsidR="0006065F" w:rsidRPr="0006065F" w:rsidRDefault="0006065F" w:rsidP="0006065F">
            <w:pPr>
              <w:widowControl/>
              <w:jc w:val="center"/>
              <w:textAlignment w:val="bottom"/>
              <w:rPr>
                <w:rFonts w:ascii="宋体" w:hAnsi="宋体" w:cs="宋体"/>
                <w:b/>
                <w:color w:val="000000"/>
                <w:szCs w:val="21"/>
              </w:rPr>
            </w:pPr>
            <w:r w:rsidRPr="0006065F">
              <w:rPr>
                <w:rFonts w:ascii="宋体" w:hAnsi="宋体" w:cs="宋体" w:hint="eastAsia"/>
                <w:b/>
                <w:color w:val="000000"/>
                <w:kern w:val="0"/>
                <w:szCs w:val="21"/>
              </w:rPr>
              <w:t>序号</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b/>
                <w:color w:val="000000"/>
                <w:szCs w:val="21"/>
              </w:rPr>
            </w:pPr>
            <w:r w:rsidRPr="0006065F">
              <w:rPr>
                <w:rFonts w:ascii="宋体" w:hAnsi="宋体" w:cs="宋体" w:hint="eastAsia"/>
                <w:b/>
                <w:color w:val="000000"/>
                <w:kern w:val="0"/>
                <w:szCs w:val="21"/>
              </w:rPr>
              <w:t>设备名称</w:t>
            </w:r>
          </w:p>
        </w:tc>
        <w:tc>
          <w:tcPr>
            <w:tcW w:w="7730" w:type="dxa"/>
            <w:tcBorders>
              <w:top w:val="single" w:sz="4" w:space="0" w:color="000000"/>
              <w:left w:val="single" w:sz="4" w:space="0" w:color="000000"/>
              <w:bottom w:val="single" w:sz="4" w:space="0" w:color="000000"/>
              <w:right w:val="single" w:sz="4" w:space="0" w:color="000000"/>
            </w:tcBorders>
            <w:vAlign w:val="bottom"/>
          </w:tcPr>
          <w:p w:rsidR="0006065F" w:rsidRPr="0006065F" w:rsidRDefault="0006065F" w:rsidP="0006065F">
            <w:pPr>
              <w:widowControl/>
              <w:jc w:val="center"/>
              <w:textAlignment w:val="bottom"/>
              <w:rPr>
                <w:rFonts w:ascii="宋体" w:hAnsi="宋体" w:cs="宋体"/>
                <w:b/>
                <w:color w:val="000000"/>
                <w:szCs w:val="21"/>
              </w:rPr>
            </w:pPr>
            <w:r w:rsidRPr="0006065F">
              <w:rPr>
                <w:rFonts w:ascii="宋体" w:hAnsi="宋体" w:cs="宋体" w:hint="eastAsia"/>
                <w:b/>
                <w:color w:val="000000"/>
                <w:kern w:val="0"/>
                <w:szCs w:val="21"/>
              </w:rPr>
              <w:t>参数要求</w:t>
            </w:r>
          </w:p>
        </w:tc>
      </w:tr>
      <w:tr w:rsidR="0006065F" w:rsidRPr="0006065F" w:rsidTr="000E67FA">
        <w:trPr>
          <w:trHeight w:val="1681"/>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人脸一体机</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设备采用嵌入式Linux系统，支持指纹蓝牙一体模块（具有指纹和蓝牙功能）或身份证模块拼接扩展。</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设备本地人脸库存储容量5000张，本地卡存储容量6000张，本地出入记录存储容量50000条。</w:t>
            </w:r>
          </w:p>
          <w:p w:rsidR="0006065F" w:rsidRPr="0006065F" w:rsidRDefault="0006065F" w:rsidP="0006065F">
            <w:pPr>
              <w:widowControl/>
              <w:jc w:val="left"/>
              <w:textAlignment w:val="center"/>
              <w:rPr>
                <w:rFonts w:ascii="宋体" w:hAnsi="宋体" w:cs="宋体"/>
                <w:color w:val="000000"/>
                <w:szCs w:val="21"/>
              </w:rPr>
            </w:pPr>
            <w:r w:rsidRPr="0006065F">
              <w:rPr>
                <w:rFonts w:hint="eastAsia"/>
                <w:bCs/>
                <w:szCs w:val="21"/>
              </w:rPr>
              <w:t>◆</w:t>
            </w:r>
            <w:r w:rsidRPr="0006065F">
              <w:rPr>
                <w:rFonts w:ascii="宋体" w:hAnsi="宋体" w:cs="宋体" w:hint="eastAsia"/>
                <w:color w:val="000000"/>
                <w:szCs w:val="21"/>
              </w:rPr>
              <w:t>设备支持IC卡，身份证卡号读取，CPU卡内容读取及开启/关闭NFC刷卡功能。</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设备具有丰富的硬件接口，应不少于以下硬件接口及能力：LAN*1（10M/100M/1000M自适应）；RS485*1；韦根*1； USB *1；喇叭扬声器；I/O输出*2； I/O输入*4； PSAM*1；SIM*1；机械防拆开关*1。提供检测报告</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设备支持配置以下图像参数：宽动态开关、宽动态等级、饱和度、对比度、锐度、亮度、时域降噪等级、空域降噪等级、环保等级、视频制式。</w:t>
            </w:r>
          </w:p>
          <w:p w:rsidR="0006065F" w:rsidRPr="0006065F" w:rsidRDefault="0006065F" w:rsidP="0006065F">
            <w:pPr>
              <w:widowControl/>
              <w:jc w:val="left"/>
              <w:textAlignment w:val="center"/>
              <w:rPr>
                <w:rFonts w:ascii="宋体" w:hAnsi="宋体" w:cs="宋体"/>
                <w:color w:val="000000"/>
                <w:szCs w:val="21"/>
              </w:rPr>
            </w:pPr>
            <w:r w:rsidRPr="0006065F">
              <w:rPr>
                <w:rFonts w:hint="eastAsia"/>
                <w:bCs/>
                <w:szCs w:val="21"/>
              </w:rPr>
              <w:t>◆</w:t>
            </w:r>
            <w:r w:rsidRPr="0006065F">
              <w:rPr>
                <w:rFonts w:ascii="宋体" w:hAnsi="宋体" w:cs="宋体" w:hint="eastAsia"/>
                <w:color w:val="000000"/>
                <w:szCs w:val="21"/>
              </w:rPr>
              <w:t>人脸识别距离：0.2~3m；人脸识别高度：安装高度在1.4m，距离在1.5m，识别高度范围为0.9~2.2m；3. 人脸识别误识率≤0.01%的条件下，准确率应99.85%；4. 人脸比对平均时间≤0.2s。提供检测报告</w:t>
            </w:r>
          </w:p>
          <w:p w:rsidR="0006065F" w:rsidRPr="0006065F" w:rsidRDefault="0006065F" w:rsidP="0006065F">
            <w:pPr>
              <w:widowControl/>
              <w:jc w:val="left"/>
              <w:textAlignment w:val="center"/>
              <w:rPr>
                <w:rFonts w:ascii="宋体" w:hAnsi="宋体" w:cs="宋体"/>
                <w:color w:val="000000"/>
                <w:szCs w:val="21"/>
              </w:rPr>
            </w:pPr>
            <w:r w:rsidRPr="0006065F">
              <w:rPr>
                <w:rFonts w:hint="eastAsia"/>
                <w:bCs/>
                <w:szCs w:val="21"/>
              </w:rPr>
              <w:t>◆需接入原有门禁系统</w:t>
            </w:r>
          </w:p>
        </w:tc>
      </w:tr>
      <w:tr w:rsidR="0006065F" w:rsidRPr="0006065F" w:rsidTr="000E67FA">
        <w:trPr>
          <w:trHeight w:val="2161"/>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2</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门禁读卡器</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kern w:val="0"/>
                <w:szCs w:val="21"/>
              </w:rPr>
            </w:pPr>
            <w:r w:rsidRPr="0006065F">
              <w:rPr>
                <w:rFonts w:ascii="宋体" w:hAnsi="宋体" w:cs="宋体" w:hint="eastAsia"/>
                <w:color w:val="000000"/>
                <w:kern w:val="0"/>
                <w:szCs w:val="21"/>
              </w:rPr>
              <w:t>卡片识别距离：3~8CM范围内即可</w:t>
            </w:r>
            <w:r w:rsidRPr="0006065F">
              <w:rPr>
                <w:rFonts w:ascii="宋体" w:hAnsi="宋体" w:cs="宋体" w:hint="eastAsia"/>
                <w:color w:val="000000"/>
                <w:kern w:val="0"/>
                <w:szCs w:val="21"/>
              </w:rPr>
              <w:br/>
              <w:t>符合ISO14443-A标准规范，内置Mifare读卡模块，读卡频率13.56MHz，支持Mifare卡识别，可读取Mifare卡号或Mifare卡内容，扇区采用加密处理，密钥可自定义，保障信息安全</w:t>
            </w:r>
            <w:r w:rsidRPr="0006065F">
              <w:rPr>
                <w:rFonts w:ascii="宋体" w:hAnsi="宋体" w:cs="宋体" w:hint="eastAsia"/>
                <w:color w:val="000000"/>
                <w:kern w:val="0"/>
                <w:szCs w:val="21"/>
              </w:rPr>
              <w:br/>
              <w:t>支持RS485或韦根协议</w:t>
            </w:r>
            <w:r w:rsidRPr="0006065F">
              <w:rPr>
                <w:rFonts w:ascii="宋体" w:hAnsi="宋体" w:cs="宋体" w:hint="eastAsia"/>
                <w:color w:val="000000"/>
                <w:kern w:val="0"/>
                <w:szCs w:val="21"/>
              </w:rPr>
              <w:br/>
              <w:t>工作电压DC12V，功耗≤2W。</w:t>
            </w:r>
            <w:r w:rsidRPr="0006065F">
              <w:rPr>
                <w:rFonts w:ascii="宋体" w:hAnsi="宋体" w:cs="宋体" w:hint="eastAsia"/>
                <w:color w:val="000000"/>
                <w:kern w:val="0"/>
                <w:szCs w:val="21"/>
              </w:rPr>
              <w:br/>
              <w:t>读卡器支持防拆报警功能</w:t>
            </w:r>
            <w:r w:rsidRPr="0006065F">
              <w:rPr>
                <w:rFonts w:ascii="宋体" w:hAnsi="宋体" w:cs="宋体" w:hint="eastAsia"/>
                <w:color w:val="000000"/>
                <w:kern w:val="0"/>
                <w:szCs w:val="21"/>
              </w:rPr>
              <w:br/>
              <w:t>◆具有CE、FCC、权威机构检测报告</w:t>
            </w:r>
          </w:p>
          <w:p w:rsidR="0006065F" w:rsidRPr="0006065F" w:rsidRDefault="0006065F" w:rsidP="0006065F">
            <w:pPr>
              <w:widowControl/>
              <w:jc w:val="left"/>
              <w:textAlignment w:val="center"/>
              <w:rPr>
                <w:rFonts w:ascii="宋体" w:hAnsi="宋体" w:cs="宋体"/>
                <w:color w:val="000000"/>
                <w:kern w:val="0"/>
                <w:szCs w:val="21"/>
              </w:rPr>
            </w:pPr>
            <w:r w:rsidRPr="0006065F">
              <w:rPr>
                <w:rFonts w:hint="eastAsia"/>
                <w:bCs/>
                <w:szCs w:val="21"/>
              </w:rPr>
              <w:t>◆需接入原有门禁系统</w:t>
            </w:r>
          </w:p>
        </w:tc>
      </w:tr>
      <w:tr w:rsidR="0006065F" w:rsidRPr="0006065F" w:rsidTr="000E67FA">
        <w:trPr>
          <w:trHeight w:val="4355"/>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lastRenderedPageBreak/>
              <w:t>3</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人脸采集器</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200万USB电视摄像机</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传感器类型:2.0 Mega Progressive Scan CMOS</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总像素:1920(水平)×1080(垂直)</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最低照度:0.1Lux @ (F1.2,AGC ON)</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镜头:6mm(2.1mm可选)</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出线长度:2m(2.1mm焦距设备出线为4m)</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日夜转换模式:单彩</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调整角度:水平:0°;垂直:-10°~30°;旋转:0°</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视频帧率:1080p@25fps;1080p@30fps</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信噪比:大于62dB</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视频输出:USB2.0</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音频输入:内置MIC</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音频输出:USB2.0</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白平衡:自动白平衡</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蜂鸣功能:支持</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LED指示灯:红色：待机状态; 蓝色：正常视频通话状态; 红色闪烁+蜂鸣：有视频通话请求状态</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工作温度和湿度:-10℃~45℃ ,湿度小于90%(无凝结)</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电源供应:DC5V±15%（USB接口）</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功耗:2W MAX</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尺寸(mm):118.0×46.8×54.9</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重量:150g</w:t>
            </w:r>
          </w:p>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szCs w:val="21"/>
              </w:rPr>
              <w:t>提供SDK做2次开发，可支持windows和安卓系统</w:t>
            </w:r>
          </w:p>
        </w:tc>
      </w:tr>
      <w:tr w:rsidR="0006065F" w:rsidRPr="0006065F" w:rsidTr="000E67FA">
        <w:trPr>
          <w:trHeight w:val="2161"/>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4</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单门磁力锁</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280kg静态直线拉力</w:t>
            </w:r>
            <w:r w:rsidRPr="0006065F">
              <w:rPr>
                <w:rFonts w:ascii="宋体" w:hAnsi="宋体" w:cs="宋体" w:hint="eastAsia"/>
                <w:color w:val="000000"/>
                <w:kern w:val="0"/>
                <w:szCs w:val="21"/>
              </w:rPr>
              <w:br/>
              <w:t>可自行设定12VDC</w:t>
            </w:r>
            <w:r w:rsidRPr="0006065F">
              <w:rPr>
                <w:rFonts w:ascii="宋体" w:hAnsi="宋体" w:cs="宋体" w:hint="eastAsia"/>
                <w:color w:val="000000"/>
                <w:kern w:val="0"/>
                <w:szCs w:val="21"/>
              </w:rPr>
              <w:br/>
              <w:t>内置反向电流防护装置(MOV)</w:t>
            </w:r>
            <w:r w:rsidRPr="0006065F">
              <w:rPr>
                <w:rFonts w:ascii="宋体" w:hAnsi="宋体" w:cs="宋体" w:hint="eastAsia"/>
                <w:color w:val="000000"/>
                <w:kern w:val="0"/>
                <w:szCs w:val="21"/>
              </w:rPr>
              <w:br/>
              <w:t>门锁状态讯号输入(NONCCOM)</w:t>
            </w:r>
            <w:r w:rsidRPr="0006065F">
              <w:rPr>
                <w:rFonts w:ascii="宋体" w:hAnsi="宋体" w:cs="宋体" w:hint="eastAsia"/>
                <w:color w:val="000000"/>
                <w:kern w:val="0"/>
                <w:szCs w:val="21"/>
              </w:rPr>
              <w:br/>
              <w:t>LED指示灯显示门锁状态</w:t>
            </w:r>
            <w:r w:rsidRPr="0006065F">
              <w:rPr>
                <w:rFonts w:ascii="宋体" w:hAnsi="宋体" w:cs="宋体" w:hint="eastAsia"/>
                <w:color w:val="000000"/>
                <w:kern w:val="0"/>
                <w:szCs w:val="21"/>
              </w:rPr>
              <w:br/>
              <w:t>防残磁设计，选用防磨损材料</w:t>
            </w:r>
            <w:r w:rsidRPr="0006065F">
              <w:rPr>
                <w:rFonts w:ascii="宋体" w:hAnsi="宋体" w:cs="宋体" w:hint="eastAsia"/>
                <w:color w:val="000000"/>
                <w:kern w:val="0"/>
                <w:szCs w:val="21"/>
              </w:rPr>
              <w:br/>
              <w:t>铝外壳采用高强度合金材料，阳极硬化处</w:t>
            </w:r>
          </w:p>
        </w:tc>
      </w:tr>
      <w:tr w:rsidR="0006065F" w:rsidRPr="0006065F" w:rsidTr="000E67FA">
        <w:trPr>
          <w:trHeight w:val="480"/>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5</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双门磁力锁</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280kgx2(600Lbsx2)静态直线拉力</w:t>
            </w:r>
            <w:r w:rsidRPr="0006065F">
              <w:rPr>
                <w:rFonts w:ascii="宋体" w:hAnsi="宋体" w:cs="宋体" w:hint="eastAsia"/>
                <w:color w:val="000000"/>
                <w:kern w:val="0"/>
                <w:szCs w:val="21"/>
              </w:rPr>
              <w:br/>
              <w:t>可自行设定12VDC或24VDC</w:t>
            </w:r>
            <w:r w:rsidRPr="0006065F">
              <w:rPr>
                <w:rFonts w:ascii="宋体" w:hAnsi="宋体" w:cs="宋体" w:hint="eastAsia"/>
                <w:color w:val="000000"/>
                <w:kern w:val="0"/>
                <w:szCs w:val="21"/>
              </w:rPr>
              <w:br/>
              <w:t>内置反向电流防护装置(MOV)</w:t>
            </w:r>
            <w:r w:rsidRPr="0006065F">
              <w:rPr>
                <w:rFonts w:ascii="宋体" w:hAnsi="宋体" w:cs="宋体" w:hint="eastAsia"/>
                <w:color w:val="000000"/>
                <w:kern w:val="0"/>
                <w:szCs w:val="21"/>
              </w:rPr>
              <w:br/>
              <w:t>门锁状态讯号输入(NONCCOM)</w:t>
            </w:r>
            <w:r w:rsidRPr="0006065F">
              <w:rPr>
                <w:rFonts w:ascii="宋体" w:hAnsi="宋体" w:cs="宋体" w:hint="eastAsia"/>
                <w:color w:val="000000"/>
                <w:kern w:val="0"/>
                <w:szCs w:val="21"/>
              </w:rPr>
              <w:br/>
              <w:t>LED指示灯显示门锁状态</w:t>
            </w:r>
            <w:r w:rsidRPr="0006065F">
              <w:rPr>
                <w:rFonts w:ascii="宋体" w:hAnsi="宋体" w:cs="宋体" w:hint="eastAsia"/>
                <w:color w:val="000000"/>
                <w:kern w:val="0"/>
                <w:szCs w:val="21"/>
              </w:rPr>
              <w:br/>
              <w:t>防残磁设计，选用防磨损材料</w:t>
            </w:r>
            <w:r w:rsidRPr="0006065F">
              <w:rPr>
                <w:rFonts w:ascii="宋体" w:hAnsi="宋体" w:cs="宋体" w:hint="eastAsia"/>
                <w:color w:val="000000"/>
                <w:kern w:val="0"/>
                <w:szCs w:val="21"/>
              </w:rPr>
              <w:br/>
              <w:t>铝外壳采用高强度合金材料，阳极硬化处</w:t>
            </w:r>
            <w:r w:rsidRPr="0006065F">
              <w:rPr>
                <w:rFonts w:ascii="宋体" w:hAnsi="宋体" w:cs="宋体" w:hint="eastAsia"/>
                <w:color w:val="000000"/>
                <w:kern w:val="0"/>
                <w:szCs w:val="21"/>
              </w:rPr>
              <w:br/>
              <w:t>磁力锁无机械故障，完全采用电磁吸力工</w:t>
            </w:r>
          </w:p>
        </w:tc>
      </w:tr>
      <w:tr w:rsidR="0006065F" w:rsidRPr="0006065F" w:rsidTr="000E67FA">
        <w:trPr>
          <w:trHeight w:val="716"/>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6</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磁力锁支架</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磁力锁支架,90度开门,适用内开式木门/金属门/窄框门</w:t>
            </w:r>
          </w:p>
        </w:tc>
      </w:tr>
      <w:tr w:rsidR="0006065F" w:rsidRPr="0006065F" w:rsidTr="000E67FA">
        <w:trPr>
          <w:trHeight w:val="647"/>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7</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出门按钮</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长86x宽86x厚32(mm)</w:t>
            </w:r>
          </w:p>
        </w:tc>
      </w:tr>
      <w:tr w:rsidR="0006065F" w:rsidRPr="0006065F" w:rsidTr="000E67FA">
        <w:trPr>
          <w:trHeight w:val="1921"/>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lastRenderedPageBreak/>
              <w:t>8</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四门门禁控制器</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kern w:val="0"/>
                <w:szCs w:val="21"/>
              </w:rPr>
            </w:pPr>
            <w:r w:rsidRPr="0006065F">
              <w:rPr>
                <w:rFonts w:ascii="宋体" w:hAnsi="宋体" w:cs="宋体" w:hint="eastAsia"/>
                <w:color w:val="000000"/>
                <w:kern w:val="0"/>
                <w:szCs w:val="21"/>
              </w:rPr>
              <w:t>管控门数不少于4门</w:t>
            </w:r>
            <w:r w:rsidRPr="0006065F">
              <w:rPr>
                <w:rFonts w:ascii="宋体" w:hAnsi="宋体" w:cs="宋体" w:hint="eastAsia"/>
                <w:color w:val="000000"/>
                <w:kern w:val="0"/>
                <w:szCs w:val="21"/>
              </w:rPr>
              <w:br/>
              <w:t>通讯方式：上行TCP/IP、RS485</w:t>
            </w:r>
            <w:r w:rsidRPr="0006065F">
              <w:rPr>
                <w:rFonts w:ascii="宋体" w:hAnsi="宋体" w:cs="宋体" w:hint="eastAsia"/>
                <w:color w:val="000000"/>
                <w:kern w:val="0"/>
                <w:szCs w:val="21"/>
              </w:rPr>
              <w:br/>
              <w:t>读卡器接口：RS485和Wiegand双通讯接口</w:t>
            </w:r>
            <w:r w:rsidRPr="0006065F">
              <w:rPr>
                <w:rFonts w:ascii="宋体" w:hAnsi="宋体" w:cs="宋体" w:hint="eastAsia"/>
                <w:color w:val="000000"/>
                <w:kern w:val="0"/>
                <w:szCs w:val="21"/>
              </w:rPr>
              <w:br/>
              <w:t>存储容量不少于10万张卡和30万记录存储</w:t>
            </w:r>
            <w:r w:rsidRPr="0006065F">
              <w:rPr>
                <w:rFonts w:ascii="宋体" w:hAnsi="宋体" w:cs="宋体" w:hint="eastAsia"/>
                <w:color w:val="000000"/>
                <w:kern w:val="0"/>
                <w:szCs w:val="21"/>
              </w:rPr>
              <w:br/>
              <w:t>主机应具有应急响应功能，可应急开启和应急复位</w:t>
            </w:r>
            <w:r w:rsidRPr="0006065F">
              <w:rPr>
                <w:rFonts w:ascii="宋体" w:hAnsi="宋体" w:cs="宋体" w:hint="eastAsia"/>
                <w:color w:val="000000"/>
                <w:kern w:val="0"/>
                <w:szCs w:val="21"/>
              </w:rPr>
              <w:br/>
              <w:t>主机应具有手动和自动校时功能</w:t>
            </w:r>
            <w:r w:rsidRPr="0006065F">
              <w:rPr>
                <w:rFonts w:ascii="宋体" w:hAnsi="宋体" w:cs="宋体" w:hint="eastAsia"/>
                <w:color w:val="000000"/>
                <w:kern w:val="0"/>
                <w:szCs w:val="21"/>
              </w:rPr>
              <w:br/>
              <w:t>TCP/IP接口不少于1个；上行RS485通讯接口不少于2个；下行RS485通讯接口不少于2个；wiegand通讯接口不少于4个；可接入最多读卡器数量8个RS485读卡器；报警输入接口不少于4个；事件输入接口不少于8个；门磁输入接口不少于4个；开门按钮接口不少于4个；电锁输出接口不少于4个；报警输出接口不少于4个。</w:t>
            </w:r>
            <w:r w:rsidRPr="0006065F">
              <w:rPr>
                <w:rFonts w:ascii="宋体" w:hAnsi="宋体" w:cs="宋体" w:hint="eastAsia"/>
                <w:color w:val="000000"/>
                <w:kern w:val="0"/>
                <w:szCs w:val="21"/>
              </w:rPr>
              <w:br/>
              <w:t>◆系统平台应具有视频联动报警功能（需提供检测报告证明）</w:t>
            </w:r>
          </w:p>
          <w:p w:rsidR="0006065F" w:rsidRPr="0006065F" w:rsidRDefault="0006065F" w:rsidP="0006065F">
            <w:pPr>
              <w:widowControl/>
              <w:jc w:val="left"/>
              <w:textAlignment w:val="center"/>
              <w:rPr>
                <w:rFonts w:ascii="宋体" w:hAnsi="宋体" w:cs="宋体"/>
                <w:color w:val="000000"/>
                <w:kern w:val="0"/>
                <w:szCs w:val="21"/>
              </w:rPr>
            </w:pPr>
            <w:r w:rsidRPr="0006065F">
              <w:rPr>
                <w:rFonts w:hint="eastAsia"/>
                <w:bCs/>
                <w:szCs w:val="21"/>
              </w:rPr>
              <w:t>◆需接入原有门禁系统</w:t>
            </w:r>
          </w:p>
        </w:tc>
      </w:tr>
      <w:tr w:rsidR="0006065F" w:rsidRPr="0006065F" w:rsidTr="000E67FA">
        <w:trPr>
          <w:trHeight w:val="1921"/>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kern w:val="0"/>
                <w:szCs w:val="21"/>
              </w:rPr>
            </w:pPr>
            <w:r w:rsidRPr="0006065F">
              <w:rPr>
                <w:rFonts w:ascii="宋体" w:hAnsi="宋体" w:cs="宋体" w:hint="eastAsia"/>
                <w:color w:val="000000"/>
                <w:kern w:val="0"/>
                <w:szCs w:val="21"/>
              </w:rPr>
              <w:t>9</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kern w:val="0"/>
                <w:szCs w:val="21"/>
              </w:rPr>
            </w:pPr>
            <w:r w:rsidRPr="0006065F">
              <w:rPr>
                <w:rFonts w:ascii="宋体" w:hAnsi="宋体" w:cs="宋体" w:hint="eastAsia"/>
                <w:color w:val="000000"/>
                <w:kern w:val="0"/>
                <w:sz w:val="22"/>
                <w:szCs w:val="22"/>
              </w:rPr>
              <w:t>开关电源</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kern w:val="0"/>
                <w:szCs w:val="21"/>
              </w:rPr>
            </w:pPr>
            <w:r w:rsidRPr="0006065F">
              <w:rPr>
                <w:rFonts w:ascii="宋体" w:hAnsi="宋体" w:cs="宋体" w:hint="eastAsia"/>
                <w:color w:val="000000"/>
                <w:kern w:val="0"/>
                <w:sz w:val="22"/>
                <w:szCs w:val="22"/>
              </w:rPr>
              <w:t>输入电压：100-240VAC；</w:t>
            </w:r>
            <w:r w:rsidRPr="0006065F">
              <w:rPr>
                <w:rFonts w:ascii="宋体" w:hAnsi="宋体" w:cs="宋体" w:hint="eastAsia"/>
                <w:color w:val="000000"/>
                <w:kern w:val="0"/>
                <w:sz w:val="22"/>
                <w:szCs w:val="22"/>
              </w:rPr>
              <w:br/>
              <w:t>输出电压：12VDC；</w:t>
            </w:r>
            <w:r w:rsidRPr="0006065F">
              <w:rPr>
                <w:rFonts w:ascii="宋体" w:hAnsi="宋体" w:cs="宋体" w:hint="eastAsia"/>
                <w:color w:val="000000"/>
                <w:kern w:val="0"/>
                <w:sz w:val="22"/>
                <w:szCs w:val="22"/>
              </w:rPr>
              <w:br/>
              <w:t>输出电流：4.17A；</w:t>
            </w:r>
            <w:r w:rsidRPr="0006065F">
              <w:rPr>
                <w:rFonts w:ascii="宋体" w:hAnsi="宋体" w:cs="宋体" w:hint="eastAsia"/>
                <w:color w:val="000000"/>
                <w:kern w:val="0"/>
                <w:sz w:val="22"/>
                <w:szCs w:val="22"/>
              </w:rPr>
              <w:br/>
              <w:t>输出功率：50W；</w:t>
            </w:r>
            <w:r w:rsidRPr="0006065F">
              <w:rPr>
                <w:rFonts w:ascii="宋体" w:hAnsi="宋体" w:cs="宋体" w:hint="eastAsia"/>
                <w:color w:val="000000"/>
                <w:kern w:val="0"/>
                <w:sz w:val="22"/>
                <w:szCs w:val="22"/>
              </w:rPr>
              <w:br/>
              <w:t>支持蓄电池（0T7-12）接入（设备本身不含蓄电池）；</w:t>
            </w:r>
            <w:r w:rsidRPr="0006065F">
              <w:rPr>
                <w:rFonts w:ascii="宋体" w:hAnsi="宋体" w:cs="宋体" w:hint="eastAsia"/>
                <w:color w:val="000000"/>
                <w:kern w:val="0"/>
                <w:sz w:val="22"/>
                <w:szCs w:val="22"/>
              </w:rPr>
              <w:br/>
              <w:t>工作温度：-10℃-+70℃；</w:t>
            </w:r>
            <w:r w:rsidRPr="0006065F">
              <w:rPr>
                <w:rFonts w:ascii="宋体" w:hAnsi="宋体" w:cs="宋体" w:hint="eastAsia"/>
                <w:color w:val="000000"/>
                <w:kern w:val="0"/>
                <w:sz w:val="22"/>
                <w:szCs w:val="22"/>
              </w:rPr>
              <w:br/>
              <w:t>工作湿度：＜95%；</w:t>
            </w:r>
            <w:r w:rsidRPr="0006065F">
              <w:rPr>
                <w:rFonts w:ascii="宋体" w:hAnsi="宋体" w:cs="宋体" w:hint="eastAsia"/>
                <w:color w:val="000000"/>
                <w:kern w:val="0"/>
                <w:sz w:val="22"/>
                <w:szCs w:val="22"/>
              </w:rPr>
              <w:br/>
              <w:t>带机箱，机箱尺寸：237*285*85mm；</w:t>
            </w:r>
            <w:r w:rsidRPr="0006065F">
              <w:rPr>
                <w:rFonts w:ascii="宋体" w:hAnsi="宋体" w:cs="宋体" w:hint="eastAsia"/>
                <w:color w:val="000000"/>
                <w:kern w:val="0"/>
                <w:sz w:val="22"/>
                <w:szCs w:val="22"/>
              </w:rPr>
              <w:br/>
              <w:t>用于给一体机和电锁供电使用。</w:t>
            </w:r>
          </w:p>
        </w:tc>
      </w:tr>
      <w:tr w:rsidR="0006065F" w:rsidRPr="0006065F" w:rsidTr="000E67FA">
        <w:trPr>
          <w:trHeight w:val="512"/>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kern w:val="0"/>
                <w:szCs w:val="21"/>
              </w:rPr>
            </w:pPr>
            <w:r w:rsidRPr="0006065F">
              <w:rPr>
                <w:rFonts w:ascii="宋体" w:hAnsi="宋体" w:cs="宋体" w:hint="eastAsia"/>
                <w:color w:val="000000"/>
                <w:kern w:val="0"/>
                <w:szCs w:val="21"/>
              </w:rPr>
              <w:t>10</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kern w:val="0"/>
                <w:szCs w:val="21"/>
                <w:highlight w:val="yellow"/>
              </w:rPr>
            </w:pPr>
            <w:r w:rsidRPr="0006065F">
              <w:rPr>
                <w:rFonts w:ascii="宋体" w:hAnsi="宋体" w:cs="宋体" w:hint="eastAsia"/>
                <w:color w:val="000000"/>
                <w:kern w:val="0"/>
                <w:szCs w:val="21"/>
              </w:rPr>
              <w:t>自动开门机</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产品属性：室内外置式自动门机</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适用门重：≤150KG</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适用门宽：550-1500mm</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开门角度：60°-180° （可调）</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开门保持时间：0-60s  （可调）</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开门速度：15-45°/s  （可调）</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功能特征描述</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1、是市面上功能最完善的自动</w:t>
            </w:r>
            <w:hyperlink r:id="rId9" w:history="1">
              <w:r w:rsidRPr="0006065F">
                <w:rPr>
                  <w:rFonts w:ascii="宋体" w:hAnsi="宋体" w:cs="宋体" w:hint="eastAsia"/>
                  <w:kern w:val="0"/>
                  <w:szCs w:val="21"/>
                  <w:u w:val="single"/>
                </w:rPr>
                <w:t>平开门机</w:t>
              </w:r>
            </w:hyperlink>
            <w:r w:rsidRPr="0006065F">
              <w:rPr>
                <w:rFonts w:ascii="宋体" w:hAnsi="宋体" w:cs="宋体" w:hint="eastAsia"/>
                <w:kern w:val="0"/>
                <w:szCs w:val="21"/>
              </w:rPr>
              <w:t>；</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2、国际领先的伺服控制技术，200万次高频度连续运行；</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3、开门时匀加速，关门时匀减速，缓冲功能使门体运行既快又稳；</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4、具备火警、盗警联动功能，满足防火、防盗、逃生通道等要求；</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5、支持推即开、双门同步、双门互锁等功能；</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6、数字调节参数，抗风能力更出众：当逆风时，实际运行速度低于预设速度，电机自动加力以保持预设速度，使正常开关门</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当顺风时，实际运行速度高于预设速度，电机自动反转，与缓冲功能配合，杜绝撞门现象</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7、遇障碍保护功能，在安全性大大提高的同时，用户体验也更高端，有四种模式：</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lastRenderedPageBreak/>
              <w:t>标准模式，开门遇障碍时停止运行3秒再开门，关门时变为开门</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停止模式，遇障碍时，不管开关门，都停止运行3秒，再继续开关门</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避让模式，遇障碍时，门机向相反方向避让30°，再继续开关门</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智能模式，遇障碍时，门始终朝你推门的方向运行</w:t>
            </w:r>
          </w:p>
          <w:p w:rsidR="0006065F" w:rsidRPr="0006065F" w:rsidRDefault="0006065F" w:rsidP="0006065F">
            <w:pPr>
              <w:widowControl/>
              <w:adjustRightInd w:val="0"/>
              <w:snapToGrid w:val="0"/>
              <w:spacing w:line="360" w:lineRule="auto"/>
              <w:rPr>
                <w:rFonts w:ascii="Verdana" w:hAnsi="Verdana" w:cs="宋体"/>
                <w:kern w:val="0"/>
                <w:szCs w:val="21"/>
              </w:rPr>
            </w:pPr>
            <w:r w:rsidRPr="0006065F">
              <w:rPr>
                <w:rFonts w:ascii="宋体" w:hAnsi="宋体" w:cs="宋体" w:hint="eastAsia"/>
                <w:kern w:val="0"/>
                <w:szCs w:val="21"/>
              </w:rPr>
              <w:t>8、备有应急电源、UPS电源，轻松可以应对各种断电等紧急情况；</w:t>
            </w:r>
          </w:p>
          <w:p w:rsidR="0006065F" w:rsidRPr="0006065F" w:rsidRDefault="0006065F" w:rsidP="0006065F">
            <w:pPr>
              <w:widowControl/>
              <w:jc w:val="left"/>
              <w:textAlignment w:val="center"/>
              <w:rPr>
                <w:rFonts w:ascii="宋体" w:hAnsi="宋体" w:cs="宋体"/>
                <w:color w:val="000000"/>
                <w:kern w:val="0"/>
                <w:szCs w:val="21"/>
                <w:highlight w:val="yellow"/>
              </w:rPr>
            </w:pPr>
            <w:r w:rsidRPr="0006065F">
              <w:rPr>
                <w:rFonts w:ascii="宋体" w:hAnsi="宋体" w:cs="宋体" w:hint="eastAsia"/>
                <w:kern w:val="0"/>
                <w:szCs w:val="21"/>
              </w:rPr>
              <w:t>9、支持门禁系统（密码、指纹、楼宇对讲、银行读卡器、单位磁卡机、刷卡器等），存在感应系统（微波、红外、对射眼、脚感应开关、墙面开关、地感）等遥控或远程监控系统；</w:t>
            </w:r>
          </w:p>
        </w:tc>
      </w:tr>
      <w:tr w:rsidR="0006065F" w:rsidRPr="0006065F" w:rsidTr="000E67FA">
        <w:trPr>
          <w:trHeight w:val="746"/>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lastRenderedPageBreak/>
              <w:t>11</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24口交换机</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24个千兆电+2个千兆光</w:t>
            </w:r>
          </w:p>
        </w:tc>
      </w:tr>
      <w:tr w:rsidR="0006065F" w:rsidRPr="0006065F" w:rsidTr="000E67FA">
        <w:trPr>
          <w:trHeight w:val="259"/>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12</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电源开关</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86型，1开10A</w:t>
            </w:r>
          </w:p>
        </w:tc>
      </w:tr>
      <w:tr w:rsidR="0006065F" w:rsidRPr="0006065F" w:rsidTr="000E67FA">
        <w:trPr>
          <w:trHeight w:val="755"/>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13</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磁力锁电源线</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RVV4x1.0</w:t>
            </w:r>
          </w:p>
        </w:tc>
      </w:tr>
      <w:tr w:rsidR="0006065F" w:rsidRPr="0006065F" w:rsidTr="000E67FA">
        <w:trPr>
          <w:trHeight w:val="286"/>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14</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读卡器电源线</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RVV2x1.0</w:t>
            </w:r>
          </w:p>
        </w:tc>
      </w:tr>
      <w:tr w:rsidR="0006065F" w:rsidRPr="0006065F" w:rsidTr="000E67FA">
        <w:trPr>
          <w:trHeight w:val="286"/>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15</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读卡器信号线</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RVVSP2x1.0</w:t>
            </w:r>
          </w:p>
        </w:tc>
      </w:tr>
      <w:tr w:rsidR="0006065F" w:rsidRPr="0006065F" w:rsidTr="000E67FA">
        <w:trPr>
          <w:trHeight w:val="286"/>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16</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六类四对双绞线</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六类四对双绞线</w:t>
            </w:r>
          </w:p>
        </w:tc>
      </w:tr>
      <w:tr w:rsidR="0006065F" w:rsidRPr="0006065F" w:rsidTr="000E67FA">
        <w:trPr>
          <w:trHeight w:val="286"/>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17</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控制器电源线</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RVV3*2.5</w:t>
            </w:r>
          </w:p>
        </w:tc>
      </w:tr>
      <w:tr w:rsidR="0006065F" w:rsidRPr="0006065F" w:rsidTr="000E67FA">
        <w:trPr>
          <w:trHeight w:val="286"/>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center"/>
              <w:textAlignment w:val="center"/>
              <w:rPr>
                <w:rFonts w:ascii="宋体" w:hAnsi="宋体" w:cs="宋体"/>
                <w:color w:val="000000"/>
                <w:szCs w:val="21"/>
              </w:rPr>
            </w:pPr>
            <w:r w:rsidRPr="0006065F">
              <w:rPr>
                <w:rFonts w:ascii="宋体" w:hAnsi="宋体" w:cs="宋体" w:hint="eastAsia"/>
                <w:color w:val="000000"/>
                <w:kern w:val="0"/>
                <w:szCs w:val="21"/>
              </w:rPr>
              <w:t>18</w:t>
            </w:r>
          </w:p>
        </w:tc>
        <w:tc>
          <w:tcPr>
            <w:tcW w:w="1359"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PVC管、线槽</w:t>
            </w:r>
          </w:p>
        </w:tc>
        <w:tc>
          <w:tcPr>
            <w:tcW w:w="7730" w:type="dxa"/>
            <w:tcBorders>
              <w:top w:val="single" w:sz="4" w:space="0" w:color="000000"/>
              <w:left w:val="single" w:sz="4" w:space="0" w:color="000000"/>
              <w:bottom w:val="single" w:sz="4" w:space="0" w:color="000000"/>
              <w:right w:val="single" w:sz="4" w:space="0" w:color="000000"/>
            </w:tcBorders>
            <w:vAlign w:val="center"/>
          </w:tcPr>
          <w:p w:rsidR="0006065F" w:rsidRPr="0006065F" w:rsidRDefault="0006065F" w:rsidP="0006065F">
            <w:pPr>
              <w:widowControl/>
              <w:jc w:val="left"/>
              <w:textAlignment w:val="center"/>
              <w:rPr>
                <w:rFonts w:ascii="宋体" w:hAnsi="宋体" w:cs="宋体"/>
                <w:color w:val="000000"/>
                <w:szCs w:val="21"/>
              </w:rPr>
            </w:pPr>
            <w:r w:rsidRPr="0006065F">
              <w:rPr>
                <w:rFonts w:ascii="宋体" w:hAnsi="宋体" w:cs="宋体" w:hint="eastAsia"/>
                <w:color w:val="000000"/>
                <w:kern w:val="0"/>
                <w:szCs w:val="21"/>
              </w:rPr>
              <w:t>DN25、DN20、2CM、3CM</w:t>
            </w:r>
          </w:p>
        </w:tc>
      </w:tr>
    </w:tbl>
    <w:p w:rsidR="0006065F" w:rsidRPr="0006065F" w:rsidRDefault="0006065F" w:rsidP="0006065F">
      <w:pPr>
        <w:spacing w:line="360" w:lineRule="auto"/>
        <w:rPr>
          <w:rFonts w:ascii="宋体" w:hAnsi="宋体"/>
          <w:b/>
          <w:spacing w:val="-6"/>
          <w:szCs w:val="21"/>
        </w:rPr>
      </w:pPr>
    </w:p>
    <w:p w:rsidR="0006065F" w:rsidRPr="0006065F" w:rsidRDefault="0006065F" w:rsidP="0006065F">
      <w:pPr>
        <w:spacing w:line="360" w:lineRule="auto"/>
        <w:ind w:firstLineChars="200" w:firstLine="422"/>
        <w:rPr>
          <w:rFonts w:ascii="宋体" w:hAnsi="宋体" w:cs="Arial"/>
          <w:b/>
          <w:bCs/>
          <w:szCs w:val="21"/>
        </w:rPr>
      </w:pPr>
      <w:r w:rsidRPr="0006065F">
        <w:rPr>
          <w:rFonts w:ascii="宋体" w:hAnsi="宋体" w:cs="Arial" w:hint="eastAsia"/>
          <w:b/>
          <w:bCs/>
          <w:szCs w:val="21"/>
        </w:rPr>
        <w:t>（5）推荐品牌或制造商的材料表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701"/>
        <w:gridCol w:w="4111"/>
        <w:gridCol w:w="2976"/>
      </w:tblGrid>
      <w:tr w:rsidR="0006065F" w:rsidRPr="0006065F" w:rsidTr="000E67FA">
        <w:trPr>
          <w:trHeight w:val="567"/>
        </w:trPr>
        <w:tc>
          <w:tcPr>
            <w:tcW w:w="710" w:type="dxa"/>
            <w:vAlign w:val="center"/>
          </w:tcPr>
          <w:p w:rsidR="0006065F" w:rsidRPr="0006065F" w:rsidRDefault="0006065F" w:rsidP="0006065F">
            <w:pPr>
              <w:spacing w:line="360" w:lineRule="auto"/>
              <w:jc w:val="center"/>
              <w:rPr>
                <w:rFonts w:ascii="宋体" w:hAnsi="宋体"/>
                <w:b/>
                <w:bCs/>
                <w:szCs w:val="21"/>
              </w:rPr>
            </w:pPr>
            <w:r w:rsidRPr="0006065F">
              <w:rPr>
                <w:rFonts w:ascii="宋体" w:hAnsi="宋体" w:hint="eastAsia"/>
                <w:b/>
                <w:bCs/>
                <w:szCs w:val="21"/>
              </w:rPr>
              <w:t>序号</w:t>
            </w:r>
          </w:p>
        </w:tc>
        <w:tc>
          <w:tcPr>
            <w:tcW w:w="1701" w:type="dxa"/>
            <w:vAlign w:val="center"/>
          </w:tcPr>
          <w:p w:rsidR="0006065F" w:rsidRPr="0006065F" w:rsidRDefault="0006065F" w:rsidP="0006065F">
            <w:pPr>
              <w:spacing w:line="360" w:lineRule="auto"/>
              <w:jc w:val="center"/>
              <w:rPr>
                <w:rFonts w:ascii="宋体" w:hAnsi="宋体"/>
                <w:b/>
                <w:bCs/>
                <w:szCs w:val="21"/>
              </w:rPr>
            </w:pPr>
            <w:r w:rsidRPr="0006065F">
              <w:rPr>
                <w:rFonts w:ascii="宋体" w:hAnsi="宋体" w:hint="eastAsia"/>
                <w:b/>
                <w:bCs/>
                <w:szCs w:val="21"/>
              </w:rPr>
              <w:t>材料名称</w:t>
            </w:r>
          </w:p>
        </w:tc>
        <w:tc>
          <w:tcPr>
            <w:tcW w:w="4111" w:type="dxa"/>
            <w:vAlign w:val="center"/>
          </w:tcPr>
          <w:p w:rsidR="0006065F" w:rsidRPr="0006065F" w:rsidRDefault="0006065F" w:rsidP="0006065F">
            <w:pPr>
              <w:spacing w:line="360" w:lineRule="auto"/>
              <w:jc w:val="center"/>
              <w:rPr>
                <w:rFonts w:ascii="宋体" w:hAnsi="宋体"/>
                <w:b/>
                <w:bCs/>
                <w:szCs w:val="21"/>
              </w:rPr>
            </w:pPr>
            <w:r w:rsidRPr="0006065F">
              <w:rPr>
                <w:rFonts w:ascii="宋体" w:hAnsi="宋体" w:hint="eastAsia"/>
                <w:b/>
                <w:bCs/>
                <w:szCs w:val="21"/>
              </w:rPr>
              <w:t>推荐品牌或制造商</w:t>
            </w:r>
          </w:p>
        </w:tc>
        <w:tc>
          <w:tcPr>
            <w:tcW w:w="2976" w:type="dxa"/>
            <w:vAlign w:val="center"/>
          </w:tcPr>
          <w:p w:rsidR="0006065F" w:rsidRPr="0006065F" w:rsidRDefault="0006065F" w:rsidP="0006065F">
            <w:pPr>
              <w:spacing w:line="360" w:lineRule="auto"/>
              <w:jc w:val="center"/>
              <w:rPr>
                <w:rFonts w:ascii="宋体" w:hAnsi="宋体"/>
                <w:b/>
                <w:szCs w:val="21"/>
              </w:rPr>
            </w:pPr>
            <w:r w:rsidRPr="0006065F">
              <w:rPr>
                <w:rFonts w:ascii="宋体" w:hAnsi="宋体" w:hint="eastAsia"/>
                <w:b/>
                <w:szCs w:val="21"/>
              </w:rPr>
              <w:t>技术规格要求</w:t>
            </w:r>
          </w:p>
          <w:p w:rsidR="0006065F" w:rsidRPr="0006065F" w:rsidRDefault="0006065F" w:rsidP="0006065F">
            <w:pPr>
              <w:spacing w:line="360" w:lineRule="auto"/>
              <w:jc w:val="center"/>
              <w:rPr>
                <w:rFonts w:ascii="宋体" w:hAnsi="宋体"/>
                <w:b/>
                <w:szCs w:val="21"/>
              </w:rPr>
            </w:pPr>
            <w:r w:rsidRPr="0006065F">
              <w:rPr>
                <w:rFonts w:ascii="宋体" w:hAnsi="宋体" w:hint="eastAsia"/>
                <w:b/>
                <w:szCs w:val="21"/>
              </w:rPr>
              <w:t>（未尽之处按采购文件要求）</w:t>
            </w:r>
          </w:p>
        </w:tc>
      </w:tr>
      <w:tr w:rsidR="0006065F" w:rsidRPr="0006065F" w:rsidTr="000E67FA">
        <w:trPr>
          <w:trHeight w:val="567"/>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1</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读卡器</w:t>
            </w:r>
          </w:p>
        </w:tc>
        <w:tc>
          <w:tcPr>
            <w:tcW w:w="4111" w:type="dxa"/>
            <w:vAlign w:val="center"/>
          </w:tcPr>
          <w:p w:rsidR="0006065F" w:rsidRPr="0006065F" w:rsidRDefault="0006065F" w:rsidP="0006065F">
            <w:pPr>
              <w:spacing w:line="360" w:lineRule="auto"/>
              <w:jc w:val="center"/>
              <w:rPr>
                <w:rFonts w:ascii="宋体" w:hAnsi="宋体"/>
                <w:bCs/>
                <w:szCs w:val="21"/>
              </w:rPr>
            </w:pPr>
            <w:r w:rsidRPr="0006065F">
              <w:rPr>
                <w:rFonts w:ascii="宋体" w:hAnsi="宋体" w:hint="eastAsia"/>
                <w:bCs/>
                <w:szCs w:val="21"/>
              </w:rPr>
              <w:t>大华、海康、达实或同档次及以上的品牌</w:t>
            </w:r>
          </w:p>
        </w:tc>
        <w:tc>
          <w:tcPr>
            <w:tcW w:w="2976" w:type="dxa"/>
            <w:vAlign w:val="center"/>
          </w:tcPr>
          <w:p w:rsidR="0006065F" w:rsidRPr="0006065F" w:rsidRDefault="0006065F" w:rsidP="0006065F">
            <w:pPr>
              <w:tabs>
                <w:tab w:val="left" w:pos="926"/>
              </w:tabs>
              <w:spacing w:line="360" w:lineRule="auto"/>
              <w:jc w:val="center"/>
              <w:rPr>
                <w:rFonts w:ascii="宋体" w:hAnsi="宋体"/>
                <w:szCs w:val="21"/>
              </w:rPr>
            </w:pPr>
          </w:p>
        </w:tc>
      </w:tr>
      <w:tr w:rsidR="0006065F" w:rsidRPr="0006065F" w:rsidTr="000E67FA">
        <w:trPr>
          <w:trHeight w:val="567"/>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2</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人脸识别一体机</w:t>
            </w:r>
          </w:p>
        </w:tc>
        <w:tc>
          <w:tcPr>
            <w:tcW w:w="4111" w:type="dxa"/>
            <w:vAlign w:val="center"/>
          </w:tcPr>
          <w:p w:rsidR="0006065F" w:rsidRPr="0006065F" w:rsidRDefault="0006065F" w:rsidP="0006065F">
            <w:pPr>
              <w:spacing w:line="360" w:lineRule="auto"/>
              <w:jc w:val="center"/>
              <w:rPr>
                <w:rFonts w:ascii="宋体" w:hAnsi="宋体"/>
                <w:bCs/>
                <w:szCs w:val="21"/>
              </w:rPr>
            </w:pPr>
            <w:r w:rsidRPr="0006065F">
              <w:rPr>
                <w:rFonts w:ascii="宋体" w:hAnsi="宋体" w:hint="eastAsia"/>
                <w:bCs/>
                <w:szCs w:val="21"/>
              </w:rPr>
              <w:t>大华、海康、达实或同档次及以上的品牌</w:t>
            </w:r>
          </w:p>
        </w:tc>
        <w:tc>
          <w:tcPr>
            <w:tcW w:w="2976" w:type="dxa"/>
            <w:vAlign w:val="center"/>
          </w:tcPr>
          <w:p w:rsidR="0006065F" w:rsidRPr="0006065F" w:rsidRDefault="0006065F" w:rsidP="0006065F">
            <w:pPr>
              <w:spacing w:line="360" w:lineRule="auto"/>
              <w:jc w:val="center"/>
              <w:rPr>
                <w:rFonts w:ascii="宋体" w:hAnsi="宋体"/>
                <w:szCs w:val="21"/>
              </w:rPr>
            </w:pPr>
          </w:p>
        </w:tc>
      </w:tr>
      <w:tr w:rsidR="0006065F" w:rsidRPr="0006065F" w:rsidTr="000E67FA">
        <w:trPr>
          <w:trHeight w:val="567"/>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3</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双门磁力锁</w:t>
            </w:r>
          </w:p>
        </w:tc>
        <w:tc>
          <w:tcPr>
            <w:tcW w:w="4111" w:type="dxa"/>
            <w:vAlign w:val="center"/>
          </w:tcPr>
          <w:p w:rsidR="0006065F" w:rsidRPr="0006065F" w:rsidRDefault="0006065F" w:rsidP="0006065F">
            <w:pPr>
              <w:spacing w:line="360" w:lineRule="auto"/>
              <w:jc w:val="center"/>
              <w:rPr>
                <w:rFonts w:ascii="宋体" w:hAnsi="宋体"/>
                <w:bCs/>
                <w:szCs w:val="21"/>
              </w:rPr>
            </w:pPr>
            <w:r w:rsidRPr="0006065F">
              <w:rPr>
                <w:rFonts w:ascii="宋体" w:hAnsi="宋体" w:hint="eastAsia"/>
                <w:bCs/>
                <w:szCs w:val="21"/>
              </w:rPr>
              <w:t>大华、海康、达实或同档次及以上的品牌</w:t>
            </w:r>
          </w:p>
        </w:tc>
        <w:tc>
          <w:tcPr>
            <w:tcW w:w="2976" w:type="dxa"/>
            <w:vAlign w:val="center"/>
          </w:tcPr>
          <w:p w:rsidR="0006065F" w:rsidRPr="0006065F" w:rsidRDefault="0006065F" w:rsidP="0006065F">
            <w:pPr>
              <w:spacing w:line="360" w:lineRule="auto"/>
              <w:jc w:val="center"/>
              <w:rPr>
                <w:rFonts w:ascii="宋体" w:hAnsi="宋体"/>
                <w:szCs w:val="21"/>
              </w:rPr>
            </w:pPr>
          </w:p>
        </w:tc>
      </w:tr>
      <w:tr w:rsidR="0006065F" w:rsidRPr="0006065F" w:rsidTr="000E67FA">
        <w:trPr>
          <w:trHeight w:val="567"/>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4</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单门磁力锁</w:t>
            </w:r>
          </w:p>
        </w:tc>
        <w:tc>
          <w:tcPr>
            <w:tcW w:w="4111" w:type="dxa"/>
            <w:vAlign w:val="center"/>
          </w:tcPr>
          <w:p w:rsidR="0006065F" w:rsidRPr="0006065F" w:rsidRDefault="0006065F" w:rsidP="0006065F">
            <w:pPr>
              <w:spacing w:line="360" w:lineRule="auto"/>
              <w:jc w:val="center"/>
              <w:rPr>
                <w:rFonts w:ascii="宋体" w:hAnsi="宋体"/>
                <w:bCs/>
                <w:szCs w:val="21"/>
              </w:rPr>
            </w:pPr>
            <w:r w:rsidRPr="0006065F">
              <w:rPr>
                <w:rFonts w:ascii="宋体" w:hAnsi="宋体" w:hint="eastAsia"/>
                <w:bCs/>
                <w:szCs w:val="21"/>
              </w:rPr>
              <w:t>大华、海康、达实或同档次及以上的品牌</w:t>
            </w:r>
          </w:p>
        </w:tc>
        <w:tc>
          <w:tcPr>
            <w:tcW w:w="2976" w:type="dxa"/>
            <w:vAlign w:val="center"/>
          </w:tcPr>
          <w:p w:rsidR="0006065F" w:rsidRPr="0006065F" w:rsidRDefault="0006065F" w:rsidP="0006065F">
            <w:pPr>
              <w:spacing w:line="360" w:lineRule="auto"/>
              <w:jc w:val="center"/>
              <w:rPr>
                <w:rFonts w:ascii="宋体" w:hAnsi="宋体"/>
                <w:szCs w:val="21"/>
              </w:rPr>
            </w:pPr>
          </w:p>
        </w:tc>
      </w:tr>
      <w:tr w:rsidR="0006065F" w:rsidRPr="0006065F" w:rsidTr="000E67FA">
        <w:trPr>
          <w:trHeight w:val="567"/>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5</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四门控制器</w:t>
            </w:r>
          </w:p>
        </w:tc>
        <w:tc>
          <w:tcPr>
            <w:tcW w:w="4111" w:type="dxa"/>
            <w:vAlign w:val="center"/>
          </w:tcPr>
          <w:p w:rsidR="0006065F" w:rsidRPr="0006065F" w:rsidRDefault="0006065F" w:rsidP="0006065F">
            <w:pPr>
              <w:spacing w:line="360" w:lineRule="auto"/>
              <w:jc w:val="center"/>
              <w:rPr>
                <w:rFonts w:ascii="宋体" w:hAnsi="宋体"/>
                <w:bCs/>
                <w:szCs w:val="21"/>
              </w:rPr>
            </w:pPr>
            <w:r w:rsidRPr="0006065F">
              <w:rPr>
                <w:rFonts w:ascii="宋体" w:hAnsi="宋体" w:hint="eastAsia"/>
                <w:bCs/>
                <w:szCs w:val="21"/>
              </w:rPr>
              <w:t>大华、海康、达实或同档次及以上的品牌</w:t>
            </w:r>
          </w:p>
        </w:tc>
        <w:tc>
          <w:tcPr>
            <w:tcW w:w="2976" w:type="dxa"/>
            <w:vAlign w:val="center"/>
          </w:tcPr>
          <w:p w:rsidR="0006065F" w:rsidRPr="0006065F" w:rsidRDefault="0006065F" w:rsidP="0006065F">
            <w:pPr>
              <w:spacing w:line="360" w:lineRule="auto"/>
              <w:jc w:val="center"/>
              <w:rPr>
                <w:rFonts w:ascii="宋体" w:hAnsi="宋体"/>
                <w:szCs w:val="21"/>
              </w:rPr>
            </w:pPr>
          </w:p>
        </w:tc>
      </w:tr>
      <w:tr w:rsidR="0006065F" w:rsidRPr="0006065F" w:rsidTr="000E67FA">
        <w:trPr>
          <w:trHeight w:val="567"/>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6</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出门按钮</w:t>
            </w:r>
          </w:p>
        </w:tc>
        <w:tc>
          <w:tcPr>
            <w:tcW w:w="4111" w:type="dxa"/>
            <w:vAlign w:val="center"/>
          </w:tcPr>
          <w:p w:rsidR="0006065F" w:rsidRPr="0006065F" w:rsidRDefault="0006065F" w:rsidP="0006065F">
            <w:pPr>
              <w:widowControl/>
              <w:shd w:val="clear" w:color="auto" w:fill="FFFFFF"/>
              <w:spacing w:line="15" w:lineRule="atLeast"/>
              <w:jc w:val="center"/>
              <w:outlineLvl w:val="0"/>
              <w:rPr>
                <w:rFonts w:ascii="宋体" w:hAnsi="宋体"/>
                <w:b/>
                <w:bCs/>
                <w:color w:val="000000"/>
                <w:sz w:val="32"/>
                <w:szCs w:val="21"/>
              </w:rPr>
            </w:pPr>
            <w:r w:rsidRPr="0006065F">
              <w:rPr>
                <w:rFonts w:ascii="宋体" w:hAnsi="宋体" w:cs="宋体" w:hint="eastAsia"/>
                <w:bCs/>
                <w:color w:val="000000"/>
                <w:kern w:val="0"/>
                <w:szCs w:val="21"/>
              </w:rPr>
              <w:t>TCL、KOB、鸿雁或同档次及以上的品牌</w:t>
            </w:r>
          </w:p>
        </w:tc>
        <w:tc>
          <w:tcPr>
            <w:tcW w:w="2976" w:type="dxa"/>
            <w:vAlign w:val="center"/>
          </w:tcPr>
          <w:p w:rsidR="0006065F" w:rsidRPr="0006065F" w:rsidRDefault="0006065F" w:rsidP="0006065F">
            <w:pPr>
              <w:spacing w:line="360" w:lineRule="auto"/>
              <w:jc w:val="center"/>
              <w:rPr>
                <w:rFonts w:ascii="宋体" w:hAnsi="宋体"/>
                <w:szCs w:val="21"/>
              </w:rPr>
            </w:pPr>
          </w:p>
        </w:tc>
      </w:tr>
      <w:tr w:rsidR="0006065F" w:rsidRPr="0006065F" w:rsidTr="000E67FA">
        <w:trPr>
          <w:trHeight w:val="567"/>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7</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开门机</w:t>
            </w:r>
          </w:p>
        </w:tc>
        <w:tc>
          <w:tcPr>
            <w:tcW w:w="4111" w:type="dxa"/>
            <w:vAlign w:val="center"/>
          </w:tcPr>
          <w:p w:rsidR="0006065F" w:rsidRPr="0006065F" w:rsidRDefault="0006065F" w:rsidP="0006065F">
            <w:pPr>
              <w:spacing w:line="360" w:lineRule="auto"/>
              <w:jc w:val="center"/>
              <w:rPr>
                <w:rFonts w:ascii="宋体" w:hAnsi="宋体"/>
                <w:bCs/>
                <w:szCs w:val="21"/>
              </w:rPr>
            </w:pPr>
            <w:r w:rsidRPr="0006065F">
              <w:rPr>
                <w:rFonts w:ascii="宋体" w:hAnsi="宋体" w:cs="宋体" w:hint="eastAsia"/>
                <w:bCs/>
                <w:kern w:val="0"/>
                <w:szCs w:val="21"/>
              </w:rPr>
              <w:t>安尼、三普、鉑普或同档次及以上品牌</w:t>
            </w:r>
          </w:p>
        </w:tc>
        <w:tc>
          <w:tcPr>
            <w:tcW w:w="2976" w:type="dxa"/>
            <w:vAlign w:val="center"/>
          </w:tcPr>
          <w:p w:rsidR="0006065F" w:rsidRPr="0006065F" w:rsidRDefault="0006065F" w:rsidP="0006065F">
            <w:pPr>
              <w:spacing w:line="360" w:lineRule="auto"/>
              <w:jc w:val="center"/>
              <w:rPr>
                <w:rFonts w:ascii="宋体" w:hAnsi="宋体"/>
                <w:szCs w:val="21"/>
              </w:rPr>
            </w:pPr>
          </w:p>
        </w:tc>
      </w:tr>
      <w:tr w:rsidR="0006065F" w:rsidRPr="0006065F" w:rsidTr="000E67FA">
        <w:trPr>
          <w:trHeight w:val="795"/>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8</w:t>
            </w:r>
          </w:p>
        </w:tc>
        <w:tc>
          <w:tcPr>
            <w:tcW w:w="1701"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交换机</w:t>
            </w:r>
          </w:p>
        </w:tc>
        <w:tc>
          <w:tcPr>
            <w:tcW w:w="4111" w:type="dxa"/>
            <w:vAlign w:val="center"/>
          </w:tcPr>
          <w:p w:rsidR="0006065F" w:rsidRPr="0006065F" w:rsidRDefault="0006065F" w:rsidP="0006065F">
            <w:pPr>
              <w:spacing w:line="360" w:lineRule="auto"/>
              <w:jc w:val="center"/>
              <w:rPr>
                <w:rFonts w:ascii="宋体" w:hAnsi="宋体"/>
                <w:bCs/>
                <w:szCs w:val="21"/>
              </w:rPr>
            </w:pPr>
            <w:r w:rsidRPr="0006065F">
              <w:rPr>
                <w:rFonts w:ascii="宋体" w:hAnsi="宋体" w:hint="eastAsia"/>
                <w:bCs/>
                <w:szCs w:val="21"/>
              </w:rPr>
              <w:t>华三、华为、思科或同档次及以上的品牌</w:t>
            </w:r>
          </w:p>
        </w:tc>
        <w:tc>
          <w:tcPr>
            <w:tcW w:w="2976" w:type="dxa"/>
            <w:vAlign w:val="center"/>
          </w:tcPr>
          <w:p w:rsidR="0006065F" w:rsidRPr="0006065F" w:rsidRDefault="0006065F" w:rsidP="0006065F">
            <w:pPr>
              <w:spacing w:line="360" w:lineRule="auto"/>
              <w:jc w:val="center"/>
              <w:rPr>
                <w:rFonts w:ascii="宋体" w:hAnsi="宋体"/>
                <w:szCs w:val="21"/>
              </w:rPr>
            </w:pPr>
          </w:p>
        </w:tc>
      </w:tr>
      <w:tr w:rsidR="0006065F" w:rsidRPr="0006065F" w:rsidTr="000E67FA">
        <w:trPr>
          <w:trHeight w:val="465"/>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lastRenderedPageBreak/>
              <w:t>9</w:t>
            </w:r>
          </w:p>
        </w:tc>
        <w:tc>
          <w:tcPr>
            <w:tcW w:w="1701" w:type="dxa"/>
            <w:vAlign w:val="center"/>
          </w:tcPr>
          <w:p w:rsidR="0006065F" w:rsidRPr="0006065F" w:rsidRDefault="0006065F" w:rsidP="0006065F">
            <w:pPr>
              <w:widowControl/>
              <w:spacing w:line="360" w:lineRule="auto"/>
              <w:jc w:val="center"/>
              <w:rPr>
                <w:rFonts w:ascii="宋体" w:hAnsi="宋体" w:cs="宋体"/>
                <w:bCs/>
                <w:kern w:val="0"/>
                <w:szCs w:val="21"/>
              </w:rPr>
            </w:pPr>
            <w:r w:rsidRPr="0006065F">
              <w:rPr>
                <w:rFonts w:ascii="宋体" w:hAnsi="宋体" w:cs="宋体" w:hint="eastAsia"/>
                <w:bCs/>
                <w:kern w:val="0"/>
                <w:szCs w:val="21"/>
              </w:rPr>
              <w:t>线材（RVV\网线）</w:t>
            </w:r>
          </w:p>
        </w:tc>
        <w:tc>
          <w:tcPr>
            <w:tcW w:w="4111" w:type="dxa"/>
            <w:vAlign w:val="center"/>
          </w:tcPr>
          <w:p w:rsidR="0006065F" w:rsidRPr="0006065F" w:rsidRDefault="0006065F" w:rsidP="0006065F">
            <w:pPr>
              <w:widowControl/>
              <w:spacing w:line="360" w:lineRule="auto"/>
              <w:jc w:val="center"/>
              <w:rPr>
                <w:rFonts w:ascii="宋体" w:hAnsi="宋体" w:cs="宋体"/>
                <w:bCs/>
                <w:kern w:val="0"/>
                <w:szCs w:val="21"/>
              </w:rPr>
            </w:pPr>
            <w:r w:rsidRPr="0006065F">
              <w:rPr>
                <w:rFonts w:ascii="宋体" w:hAnsi="宋体" w:cs="宋体" w:hint="eastAsia"/>
                <w:bCs/>
                <w:kern w:val="0"/>
                <w:szCs w:val="21"/>
              </w:rPr>
              <w:t>汉维、长征、康普</w:t>
            </w:r>
            <w:r w:rsidRPr="0006065F">
              <w:rPr>
                <w:rFonts w:ascii="宋体" w:hAnsi="宋体" w:hint="eastAsia"/>
                <w:bCs/>
                <w:szCs w:val="21"/>
              </w:rPr>
              <w:t>或同档次及以上的品牌</w:t>
            </w:r>
          </w:p>
        </w:tc>
        <w:tc>
          <w:tcPr>
            <w:tcW w:w="2976" w:type="dxa"/>
            <w:vAlign w:val="center"/>
          </w:tcPr>
          <w:p w:rsidR="0006065F" w:rsidRPr="0006065F" w:rsidRDefault="0006065F" w:rsidP="0006065F">
            <w:pPr>
              <w:widowControl/>
              <w:spacing w:line="360" w:lineRule="auto"/>
              <w:jc w:val="center"/>
              <w:rPr>
                <w:rFonts w:ascii="宋体" w:hAnsi="宋体" w:cs="宋体"/>
                <w:b/>
                <w:bCs/>
                <w:kern w:val="0"/>
                <w:szCs w:val="21"/>
              </w:rPr>
            </w:pPr>
          </w:p>
        </w:tc>
      </w:tr>
      <w:tr w:rsidR="0006065F" w:rsidRPr="0006065F" w:rsidTr="000E67FA">
        <w:trPr>
          <w:trHeight w:val="465"/>
        </w:trPr>
        <w:tc>
          <w:tcPr>
            <w:tcW w:w="710" w:type="dxa"/>
            <w:vAlign w:val="center"/>
          </w:tcPr>
          <w:p w:rsidR="0006065F" w:rsidRPr="0006065F" w:rsidRDefault="0006065F" w:rsidP="0006065F">
            <w:pPr>
              <w:tabs>
                <w:tab w:val="left" w:pos="720"/>
                <w:tab w:val="left" w:pos="900"/>
              </w:tabs>
              <w:adjustRightInd w:val="0"/>
              <w:snapToGrid w:val="0"/>
              <w:spacing w:line="360" w:lineRule="auto"/>
              <w:jc w:val="center"/>
              <w:rPr>
                <w:rFonts w:ascii="宋体" w:hAnsi="宋体"/>
                <w:szCs w:val="21"/>
              </w:rPr>
            </w:pPr>
            <w:r w:rsidRPr="0006065F">
              <w:rPr>
                <w:rFonts w:ascii="宋体" w:hAnsi="宋体" w:hint="eastAsia"/>
                <w:szCs w:val="21"/>
              </w:rPr>
              <w:t>10</w:t>
            </w:r>
          </w:p>
        </w:tc>
        <w:tc>
          <w:tcPr>
            <w:tcW w:w="1701" w:type="dxa"/>
            <w:vAlign w:val="center"/>
          </w:tcPr>
          <w:p w:rsidR="0006065F" w:rsidRPr="0006065F" w:rsidRDefault="0006065F" w:rsidP="0006065F">
            <w:pPr>
              <w:widowControl/>
              <w:spacing w:line="360" w:lineRule="auto"/>
              <w:jc w:val="center"/>
              <w:rPr>
                <w:rFonts w:ascii="宋体" w:hAnsi="宋体" w:cs="宋体"/>
                <w:bCs/>
                <w:kern w:val="0"/>
                <w:szCs w:val="21"/>
              </w:rPr>
            </w:pPr>
            <w:r w:rsidRPr="0006065F">
              <w:rPr>
                <w:rFonts w:ascii="宋体" w:hAnsi="宋体" w:cs="宋体" w:hint="eastAsia"/>
                <w:bCs/>
                <w:kern w:val="0"/>
                <w:szCs w:val="21"/>
              </w:rPr>
              <w:t>管材</w:t>
            </w:r>
          </w:p>
        </w:tc>
        <w:tc>
          <w:tcPr>
            <w:tcW w:w="4111" w:type="dxa"/>
            <w:vAlign w:val="center"/>
          </w:tcPr>
          <w:p w:rsidR="0006065F" w:rsidRPr="0006065F" w:rsidRDefault="0006065F" w:rsidP="0006065F">
            <w:pPr>
              <w:widowControl/>
              <w:spacing w:line="360" w:lineRule="auto"/>
              <w:jc w:val="center"/>
              <w:rPr>
                <w:rFonts w:ascii="宋体" w:hAnsi="宋体" w:cs="宋体"/>
                <w:bCs/>
                <w:kern w:val="0"/>
                <w:szCs w:val="21"/>
              </w:rPr>
            </w:pPr>
            <w:r w:rsidRPr="0006065F">
              <w:rPr>
                <w:rFonts w:ascii="宋体" w:hAnsi="宋体" w:cs="宋体" w:hint="eastAsia"/>
                <w:bCs/>
                <w:kern w:val="0"/>
                <w:szCs w:val="21"/>
              </w:rPr>
              <w:t>中财、鸿雁、</w:t>
            </w:r>
            <w:r w:rsidRPr="0006065F">
              <w:rPr>
                <w:rFonts w:ascii="PingFang SC" w:eastAsia="PingFang SC" w:hAnsi="PingFang SC" w:cs="PingFang SC"/>
                <w:color w:val="333333"/>
                <w:sz w:val="24"/>
                <w:shd w:val="clear" w:color="auto" w:fill="FFFFFF"/>
              </w:rPr>
              <w:t>伟星</w:t>
            </w:r>
            <w:r w:rsidRPr="0006065F">
              <w:rPr>
                <w:rFonts w:ascii="宋体" w:hAnsi="宋体" w:hint="eastAsia"/>
                <w:bCs/>
                <w:szCs w:val="21"/>
              </w:rPr>
              <w:t>或同档次及以上的品牌</w:t>
            </w:r>
          </w:p>
        </w:tc>
        <w:tc>
          <w:tcPr>
            <w:tcW w:w="2976" w:type="dxa"/>
            <w:vAlign w:val="center"/>
          </w:tcPr>
          <w:p w:rsidR="0006065F" w:rsidRPr="0006065F" w:rsidRDefault="0006065F" w:rsidP="0006065F">
            <w:pPr>
              <w:widowControl/>
              <w:spacing w:line="360" w:lineRule="auto"/>
              <w:jc w:val="center"/>
              <w:rPr>
                <w:rFonts w:ascii="宋体" w:hAnsi="宋体" w:cs="宋体"/>
                <w:b/>
                <w:bCs/>
                <w:kern w:val="0"/>
                <w:szCs w:val="21"/>
              </w:rPr>
            </w:pPr>
          </w:p>
        </w:tc>
      </w:tr>
    </w:tbl>
    <w:p w:rsidR="0006065F" w:rsidRPr="0006065F" w:rsidRDefault="0006065F" w:rsidP="0006065F">
      <w:pPr>
        <w:spacing w:line="360" w:lineRule="auto"/>
        <w:ind w:firstLineChars="200" w:firstLine="398"/>
        <w:rPr>
          <w:rFonts w:ascii="宋体" w:hAnsi="宋体"/>
          <w:spacing w:val="-6"/>
          <w:szCs w:val="21"/>
        </w:rPr>
      </w:pPr>
      <w:r w:rsidRPr="0006065F">
        <w:rPr>
          <w:rFonts w:ascii="宋体" w:hAnsi="宋体" w:hint="eastAsia"/>
          <w:b/>
          <w:spacing w:val="-6"/>
          <w:szCs w:val="21"/>
        </w:rPr>
        <w:t>注：</w:t>
      </w:r>
      <w:r w:rsidRPr="0006065F">
        <w:rPr>
          <w:rFonts w:ascii="宋体" w:hAnsi="宋体" w:hint="eastAsia"/>
          <w:spacing w:val="-6"/>
          <w:szCs w:val="21"/>
        </w:rPr>
        <w:t>（1）采购人对上表中材料推荐了品牌或制造商的，为保证工程质量，供应商必须从推荐品牌或制造商或同档次及以上品牌中选择其一进行投标报价。</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2）对“推荐品牌或制造商的材料表”中已列明的材料，若供应商在采购人推荐品牌或制造商之外选择品牌或制造商，必须在响应文件中附专门的说明或证明材料，表明其所选择的品牌或制造商与采购文件中的推荐品牌同档次或更优，但此类说明或证明材料能否被评审小组认可的风险由供应商自行承担，即评审小组不予认可时，则将按无效标处理。</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3）因本项目为升级改造工程，如遇实施过程需要按采购人原系统调整材料品牌或制造商时，供应商应按采购人要求进行调整，原综合单价不变；所有外饰面材料的颜色最终由采购人确定，供应商的综合单价不变；此类风险所需要的全部费用由供应商包含在总报价中。</w:t>
      </w:r>
    </w:p>
    <w:p w:rsidR="0006065F" w:rsidRPr="0006065F" w:rsidRDefault="0006065F" w:rsidP="0006065F">
      <w:pPr>
        <w:spacing w:line="360" w:lineRule="auto"/>
        <w:ind w:firstLineChars="200" w:firstLine="396"/>
        <w:rPr>
          <w:rFonts w:ascii="宋体" w:hAnsi="宋体"/>
          <w:szCs w:val="21"/>
        </w:rPr>
      </w:pPr>
      <w:r w:rsidRPr="0006065F">
        <w:rPr>
          <w:rFonts w:ascii="宋体" w:hAnsi="宋体" w:hint="eastAsia"/>
          <w:spacing w:val="-6"/>
          <w:szCs w:val="21"/>
        </w:rPr>
        <w:t>（4）如有部分材料虽未在本技术要求中具体推荐品牌或制造商，但在项目实施过程中需要考虑与医院现有系统配套的，则应按采购人要求选定品牌或制造商，报价不因此调整，供应商在编制响应文件前须踏勘了解与报价及工程实施相关的情</w:t>
      </w:r>
      <w:r w:rsidRPr="0006065F">
        <w:rPr>
          <w:rFonts w:ascii="宋体" w:hAnsi="宋体" w:hint="eastAsia"/>
          <w:szCs w:val="21"/>
        </w:rPr>
        <w:t>况。</w:t>
      </w:r>
    </w:p>
    <w:p w:rsidR="0006065F" w:rsidRPr="0006065F" w:rsidRDefault="0006065F" w:rsidP="0006065F">
      <w:pPr>
        <w:keepNext/>
        <w:keepLines/>
        <w:spacing w:line="360" w:lineRule="auto"/>
        <w:outlineLvl w:val="1"/>
        <w:rPr>
          <w:rFonts w:ascii="Arial" w:hAnsi="Arial" w:cs="Arial"/>
          <w:b/>
          <w:bCs/>
          <w:szCs w:val="32"/>
        </w:rPr>
      </w:pPr>
      <w:bookmarkStart w:id="7" w:name="_Toc515876933"/>
      <w:r w:rsidRPr="0006065F">
        <w:rPr>
          <w:rFonts w:ascii="Arial" w:hAnsi="Arial" w:cs="Arial" w:hint="eastAsia"/>
          <w:b/>
          <w:bCs/>
          <w:szCs w:val="32"/>
        </w:rPr>
        <w:t>四、服务要求</w:t>
      </w:r>
      <w:bookmarkEnd w:id="7"/>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1、</w:t>
      </w:r>
      <w:r w:rsidRPr="0006065F">
        <w:rPr>
          <w:rFonts w:ascii="宋体" w:hAnsi="宋体"/>
          <w:spacing w:val="-6"/>
          <w:szCs w:val="21"/>
        </w:rPr>
        <w:t>具有较强的本地化服务能力，</w:t>
      </w:r>
      <w:r w:rsidRPr="0006065F">
        <w:rPr>
          <w:rFonts w:ascii="宋体" w:hAnsi="宋体" w:hint="eastAsia"/>
          <w:spacing w:val="-6"/>
          <w:szCs w:val="21"/>
        </w:rPr>
        <w:t>投标人</w:t>
      </w:r>
      <w:r w:rsidRPr="0006065F">
        <w:rPr>
          <w:rFonts w:ascii="宋体" w:hAnsi="宋体"/>
          <w:spacing w:val="-6"/>
          <w:szCs w:val="21"/>
        </w:rPr>
        <w:t>在</w:t>
      </w:r>
      <w:r w:rsidRPr="0006065F">
        <w:rPr>
          <w:rFonts w:ascii="宋体" w:hAnsi="宋体" w:hint="eastAsia"/>
          <w:spacing w:val="-6"/>
          <w:szCs w:val="21"/>
        </w:rPr>
        <w:t>项目</w:t>
      </w:r>
      <w:r w:rsidRPr="0006065F">
        <w:rPr>
          <w:rFonts w:ascii="宋体" w:hAnsi="宋体"/>
          <w:spacing w:val="-6"/>
          <w:szCs w:val="21"/>
        </w:rPr>
        <w:t>所在地应有常驻服务和技术支持机构，并配有较强的专业技术队伍，能确保驻场实施和售后现场服务响应</w:t>
      </w:r>
      <w:r w:rsidRPr="0006065F">
        <w:rPr>
          <w:rFonts w:ascii="宋体" w:hAnsi="宋体" w:hint="eastAsia"/>
          <w:spacing w:val="-6"/>
          <w:szCs w:val="21"/>
        </w:rPr>
        <w:t>。</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2、所有设备要求提供原厂2年质保期内集成商或原厂负责损坏部件的免费上门更换。质保期后，提供上门设备维修，收取工本费。</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3、在质保期内，成交供应商必须为医院的门禁管理软件提供日常维护。</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4、合同签定时，成交供应商必须提供响应产品的原厂商针对本项目的2年质保函。</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5、供应商提供的报价含集成服务费、培训费及线材费等相关费用。</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6、供应商可提供移动指纹采集设备，并安排人员现场协助采集或到相关科室采集指纹。</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7、供应商提供7*24小时服务响应，接到用户报修电话后，必须在2小时到故障现场,故障必须在4小时内处理完成。</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8、预留开放接口，配合医院OA升级改造；</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9、门禁设备可具有远程管理功能；</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 xml:space="preserve">10、胸牌卡片模板可自定义制作，卡片上打印显示的内容可自行增减，部分内容可根据数据库字段自动读取，卡模板可根据数据库字段自动选择，并且支持双面批量打印功能；       </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lastRenderedPageBreak/>
        <w:t>11、具有门类型、门权限规则、开门时段管理，并且在设置好门类型及相对应的门权限和开门时段后，选择好门类型即可自动下发相应门权限及开门时段；</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12、支持多个时间段的下载，每个时间段控制起始值任意定义；</w:t>
      </w:r>
    </w:p>
    <w:p w:rsidR="0006065F" w:rsidRPr="0006065F" w:rsidRDefault="0006065F" w:rsidP="0006065F">
      <w:pPr>
        <w:spacing w:line="360" w:lineRule="auto"/>
        <w:ind w:firstLineChars="200" w:firstLine="396"/>
      </w:pPr>
      <w:r w:rsidRPr="0006065F">
        <w:rPr>
          <w:rFonts w:ascii="宋体" w:hAnsi="宋体" w:hint="eastAsia"/>
          <w:spacing w:val="-6"/>
          <w:szCs w:val="21"/>
        </w:rPr>
        <w:t>13、每张卡均可设置休息节假日，一周内按天任意定义；</w:t>
      </w:r>
    </w:p>
    <w:p w:rsidR="0006065F" w:rsidRPr="0006065F" w:rsidRDefault="0006065F" w:rsidP="0006065F">
      <w:pPr>
        <w:keepNext/>
        <w:keepLines/>
        <w:spacing w:line="360" w:lineRule="auto"/>
        <w:outlineLvl w:val="1"/>
        <w:rPr>
          <w:rFonts w:ascii="Arial" w:hAnsi="Arial" w:cs="Arial"/>
          <w:b/>
          <w:bCs/>
          <w:szCs w:val="32"/>
        </w:rPr>
      </w:pPr>
      <w:bookmarkStart w:id="8" w:name="_Toc515876934"/>
      <w:r w:rsidRPr="0006065F">
        <w:rPr>
          <w:rFonts w:ascii="Arial" w:hAnsi="Arial" w:cs="Arial" w:hint="eastAsia"/>
          <w:b/>
          <w:bCs/>
          <w:szCs w:val="32"/>
        </w:rPr>
        <w:t>五、其他要求</w:t>
      </w:r>
      <w:bookmarkEnd w:id="8"/>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1、技术支持</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成交供应商应及时免费提供设备软件的升级，免费提供设备新功能的资料。</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 xml:space="preserve">2、安装调试 </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（1）成交供应商应免费提供成交设备的安装服务。</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（2）供应商应在响应文件中提供安装调试计划、对安装场地和环境的要求。</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3、验收</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1）供货方应提供设备的有效检验文件，经买方认可后，与合同的性能指标一起作为设备验收标准。买方对设备验收合格后，双方共同签署验收合格证书，验收中发现设备达不到验收标准或合同规定的性能指标，卖方必须更换设备，并负担由此给用户造成的损失，直到验收合格为止。</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（2）供应商应于响应文件中提供设备的验收标准和检测办法，并在验收中提供买方认可的相应检测手段，验收标准应符合中国有关的国家、地方、行业的标准，如若成交，经买方确认后作为验收的依据。</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（3）验收费用由产品供应商承担。</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（4）验收时成交供应商需提供门禁安装的强弱电布线竣工图、点位竣工图。</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4、服务保障要求</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（1）质量保修期为2年，保质期内因不能排除的故障而影响工作的情况每发生一次，其质保期相应延长30天，保质期内因设备本身缺陷造成各种故障应由卖方免费技术服务和维修。</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2）在设备整个使用期内，卖方应确保设备的正常使用，零配件在该设备停产后仍需保证2年的供应，维修过程中所需零配件卖方在接到通知后应当天及时提供，并最长不超过12小时（特殊设备另行说明）必须送达买方。</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（3）设备过保后，成交供应商只收取设备维修的材料费，不收取人工费。</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5、培训</w:t>
      </w:r>
    </w:p>
    <w:p w:rsidR="0006065F" w:rsidRPr="0006065F" w:rsidRDefault="0006065F" w:rsidP="0006065F">
      <w:pPr>
        <w:spacing w:line="360" w:lineRule="auto"/>
        <w:ind w:firstLineChars="200" w:firstLine="396"/>
        <w:rPr>
          <w:rFonts w:ascii="宋体" w:hAnsi="宋体"/>
          <w:spacing w:val="-6"/>
          <w:szCs w:val="21"/>
        </w:rPr>
      </w:pPr>
      <w:r w:rsidRPr="0006065F">
        <w:rPr>
          <w:rFonts w:ascii="宋体" w:hAnsi="宋体" w:hint="eastAsia"/>
          <w:spacing w:val="-6"/>
          <w:szCs w:val="21"/>
        </w:rPr>
        <w:t>成交供应商须提供</w:t>
      </w:r>
      <w:r w:rsidRPr="0006065F">
        <w:rPr>
          <w:rFonts w:ascii="宋体" w:hAnsi="宋体" w:hint="eastAsia"/>
          <w:szCs w:val="21"/>
        </w:rPr>
        <w:t>3个人1-3天的门禁系统的日常维护及操作培训。</w:t>
      </w:r>
    </w:p>
    <w:p w:rsidR="00ED0135" w:rsidRDefault="00941808" w:rsidP="0006065F">
      <w:pPr>
        <w:rPr>
          <w:rFonts w:asciiTheme="minorEastAsia" w:eastAsiaTheme="minorEastAsia" w:hAnsiTheme="minorEastAsia"/>
          <w:szCs w:val="21"/>
        </w:rPr>
      </w:pPr>
      <w:r>
        <w:rPr>
          <w:rFonts w:asciiTheme="minorEastAsia" w:eastAsiaTheme="minorEastAsia" w:hAnsiTheme="minorEastAsia" w:hint="eastAsia"/>
          <w:szCs w:val="21"/>
        </w:rPr>
        <w:tab/>
      </w:r>
      <w:r w:rsidRPr="00941808">
        <w:rPr>
          <w:rFonts w:asciiTheme="minorEastAsia" w:eastAsiaTheme="minorEastAsia" w:hAnsiTheme="minorEastAsia"/>
          <w:szCs w:val="21"/>
        </w:rPr>
        <w:t>6、</w:t>
      </w:r>
      <w:r>
        <w:rPr>
          <w:rFonts w:asciiTheme="minorEastAsia" w:eastAsiaTheme="minorEastAsia" w:hAnsiTheme="minorEastAsia" w:hint="eastAsia"/>
          <w:szCs w:val="21"/>
        </w:rPr>
        <w:t>质保期和付款方式</w:t>
      </w:r>
    </w:p>
    <w:p w:rsidR="00941808" w:rsidRPr="00941808" w:rsidRDefault="00941808" w:rsidP="0006065F">
      <w:pPr>
        <w:rPr>
          <w:rFonts w:asciiTheme="minorEastAsia" w:eastAsiaTheme="minorEastAsia" w:hAnsiTheme="minorEastAsia"/>
          <w:szCs w:val="21"/>
        </w:rPr>
      </w:pPr>
      <w:r>
        <w:rPr>
          <w:rFonts w:asciiTheme="minorEastAsia" w:eastAsiaTheme="minorEastAsia" w:hAnsiTheme="minorEastAsia" w:hint="eastAsia"/>
          <w:szCs w:val="21"/>
        </w:rPr>
        <w:lastRenderedPageBreak/>
        <w:tab/>
      </w:r>
      <w:r w:rsidRPr="00941808">
        <w:rPr>
          <w:rFonts w:asciiTheme="minorEastAsia" w:eastAsiaTheme="minorEastAsia" w:hAnsiTheme="minorEastAsia" w:hint="eastAsia"/>
          <w:szCs w:val="21"/>
        </w:rPr>
        <w:t>质保期2年；设备验收合格后收到发票一个月内付款</w:t>
      </w:r>
      <w:r w:rsidR="00086DAB" w:rsidRPr="00941808">
        <w:rPr>
          <w:rFonts w:asciiTheme="minorEastAsia" w:eastAsiaTheme="minorEastAsia" w:hAnsiTheme="minorEastAsia" w:hint="eastAsia"/>
          <w:szCs w:val="21"/>
        </w:rPr>
        <w:t>至</w:t>
      </w:r>
      <w:r w:rsidR="00086DAB">
        <w:rPr>
          <w:rFonts w:asciiTheme="minorEastAsia" w:eastAsiaTheme="minorEastAsia" w:hAnsiTheme="minorEastAsia" w:hint="eastAsia"/>
          <w:szCs w:val="21"/>
        </w:rPr>
        <w:t>审计价的</w:t>
      </w:r>
      <w:r w:rsidRPr="00941808">
        <w:rPr>
          <w:rFonts w:asciiTheme="minorEastAsia" w:eastAsiaTheme="minorEastAsia" w:hAnsiTheme="minorEastAsia" w:hint="eastAsia"/>
          <w:szCs w:val="21"/>
        </w:rPr>
        <w:t>95%，剩余5%作为质保金，质保期到期后支付。</w:t>
      </w:r>
    </w:p>
    <w:sectPr w:rsidR="00941808" w:rsidRPr="00941808" w:rsidSect="00ED013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44A" w:rsidRDefault="006A644A" w:rsidP="000937AD">
      <w:r>
        <w:separator/>
      </w:r>
    </w:p>
  </w:endnote>
  <w:endnote w:type="continuationSeparator" w:id="1">
    <w:p w:rsidR="006A644A" w:rsidRDefault="006A644A" w:rsidP="000937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Gothic"/>
    <w:charset w:val="80"/>
    <w:family w:val="auto"/>
    <w:pitch w:val="default"/>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ingFang SC">
    <w:altName w:val="Arial Unicode MS"/>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A" w:rsidRDefault="00D073A0">
    <w:pPr>
      <w:pStyle w:val="a4"/>
      <w:ind w:firstLine="210"/>
      <w:jc w:val="center"/>
    </w:pPr>
    <w:fldSimple w:instr=" PAGE   \* MERGEFORMAT ">
      <w:r w:rsidR="00A86E6E" w:rsidRPr="00A86E6E">
        <w:rPr>
          <w:noProof/>
          <w:lang w:val="zh-CN"/>
        </w:rPr>
        <w:t>3</w:t>
      </w:r>
    </w:fldSimple>
  </w:p>
  <w:p w:rsidR="000E67FA" w:rsidRDefault="000E67F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FA" w:rsidRDefault="00D073A0">
    <w:pPr>
      <w:pStyle w:val="a4"/>
      <w:ind w:firstLine="210"/>
      <w:jc w:val="center"/>
    </w:pPr>
    <w:fldSimple w:instr=" PAGE   \* MERGEFORMAT ">
      <w:r w:rsidR="00A86E6E" w:rsidRPr="00A86E6E">
        <w:rPr>
          <w:noProof/>
          <w:lang w:val="zh-CN"/>
        </w:rPr>
        <w:t>4</w:t>
      </w:r>
    </w:fldSimple>
  </w:p>
  <w:p w:rsidR="000E67FA" w:rsidRDefault="000E67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44A" w:rsidRDefault="006A644A" w:rsidP="000937AD">
      <w:r>
        <w:separator/>
      </w:r>
    </w:p>
  </w:footnote>
  <w:footnote w:type="continuationSeparator" w:id="1">
    <w:p w:rsidR="006A644A" w:rsidRDefault="006A644A" w:rsidP="00093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33B2DB8"/>
    <w:multiLevelType w:val="multilevel"/>
    <w:tmpl w:val="033B2DB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BA829E0"/>
    <w:multiLevelType w:val="multilevel"/>
    <w:tmpl w:val="1BA829E0"/>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A0E596C"/>
    <w:multiLevelType w:val="multilevel"/>
    <w:tmpl w:val="3A0E596C"/>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5E96AB34"/>
    <w:multiLevelType w:val="singleLevel"/>
    <w:tmpl w:val="5E96AB34"/>
    <w:lvl w:ilvl="0">
      <w:start w:val="1"/>
      <w:numFmt w:val="decimal"/>
      <w:suff w:val="nothing"/>
      <w:lvlText w:val="%1、"/>
      <w:lvlJc w:val="left"/>
    </w:lvl>
  </w:abstractNum>
  <w:abstractNum w:abstractNumId="5">
    <w:nsid w:val="7EB369D1"/>
    <w:multiLevelType w:val="multilevel"/>
    <w:tmpl w:val="7EB369D1"/>
    <w:lvl w:ilvl="0">
      <w:start w:val="1"/>
      <w:numFmt w:val="decimal"/>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7AD"/>
    <w:rsid w:val="00047FE5"/>
    <w:rsid w:val="0006065F"/>
    <w:rsid w:val="00086DAB"/>
    <w:rsid w:val="000937AD"/>
    <w:rsid w:val="000E67FA"/>
    <w:rsid w:val="001377C6"/>
    <w:rsid w:val="001852FA"/>
    <w:rsid w:val="001B2066"/>
    <w:rsid w:val="00201B16"/>
    <w:rsid w:val="0029508F"/>
    <w:rsid w:val="002F5836"/>
    <w:rsid w:val="00307DE1"/>
    <w:rsid w:val="0033070D"/>
    <w:rsid w:val="003511EB"/>
    <w:rsid w:val="0046682C"/>
    <w:rsid w:val="004C524A"/>
    <w:rsid w:val="005C3D7D"/>
    <w:rsid w:val="006A644A"/>
    <w:rsid w:val="006E76BD"/>
    <w:rsid w:val="008214E5"/>
    <w:rsid w:val="008804C8"/>
    <w:rsid w:val="00893672"/>
    <w:rsid w:val="00941808"/>
    <w:rsid w:val="009E5808"/>
    <w:rsid w:val="00A21868"/>
    <w:rsid w:val="00A86E6E"/>
    <w:rsid w:val="00AE4290"/>
    <w:rsid w:val="00B9191B"/>
    <w:rsid w:val="00C112B7"/>
    <w:rsid w:val="00C21E61"/>
    <w:rsid w:val="00C374C5"/>
    <w:rsid w:val="00D073A0"/>
    <w:rsid w:val="00E00716"/>
    <w:rsid w:val="00E226CC"/>
    <w:rsid w:val="00ED0135"/>
    <w:rsid w:val="00F0526D"/>
    <w:rsid w:val="00F82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4" w:uiPriority="0"/>
    <w:lsdException w:name="List 5" w:uiPriority="0"/>
    <w:lsdException w:name="List Number 3" w:uiPriority="0"/>
    <w:lsdException w:name="Title" w:semiHidden="0" w:uiPriority="0" w:unhideWhenUsed="0" w:qFormat="1"/>
    <w:lsdException w:name="Signature" w:uiPriority="0"/>
    <w:lsdException w:name="Default Paragraph Font" w:uiPriority="1"/>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A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937AD"/>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0937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937AD"/>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nhideWhenUsed/>
    <w:qFormat/>
    <w:rsid w:val="000937A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0937AD"/>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qFormat/>
    <w:rsid w:val="0006065F"/>
    <w:pPr>
      <w:spacing w:before="240" w:after="60"/>
      <w:outlineLvl w:val="5"/>
    </w:pPr>
    <w:rPr>
      <w:b/>
      <w:bCs/>
      <w:sz w:val="22"/>
      <w:szCs w:val="22"/>
    </w:rPr>
  </w:style>
  <w:style w:type="paragraph" w:styleId="7">
    <w:name w:val="heading 7"/>
    <w:basedOn w:val="a"/>
    <w:next w:val="a"/>
    <w:link w:val="7Char"/>
    <w:qFormat/>
    <w:rsid w:val="0006065F"/>
    <w:pPr>
      <w:spacing w:before="240" w:after="60"/>
      <w:outlineLvl w:val="6"/>
    </w:pPr>
    <w:rPr>
      <w:szCs w:val="22"/>
    </w:rPr>
  </w:style>
  <w:style w:type="paragraph" w:styleId="8">
    <w:name w:val="heading 8"/>
    <w:basedOn w:val="a"/>
    <w:next w:val="a"/>
    <w:link w:val="8Char"/>
    <w:qFormat/>
    <w:rsid w:val="0006065F"/>
    <w:pPr>
      <w:spacing w:before="240" w:after="60"/>
      <w:outlineLvl w:val="7"/>
    </w:pPr>
    <w:rPr>
      <w:i/>
      <w:iCs/>
      <w:szCs w:val="22"/>
    </w:rPr>
  </w:style>
  <w:style w:type="paragraph" w:styleId="9">
    <w:name w:val="heading 9"/>
    <w:basedOn w:val="a"/>
    <w:next w:val="a"/>
    <w:link w:val="9Char"/>
    <w:qFormat/>
    <w:rsid w:val="0006065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7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7AD"/>
    <w:rPr>
      <w:sz w:val="18"/>
      <w:szCs w:val="18"/>
    </w:rPr>
  </w:style>
  <w:style w:type="paragraph" w:styleId="a4">
    <w:name w:val="footer"/>
    <w:basedOn w:val="a"/>
    <w:link w:val="Char0"/>
    <w:uiPriority w:val="99"/>
    <w:unhideWhenUsed/>
    <w:rsid w:val="000937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7AD"/>
    <w:rPr>
      <w:sz w:val="18"/>
      <w:szCs w:val="18"/>
    </w:rPr>
  </w:style>
  <w:style w:type="paragraph" w:styleId="a5">
    <w:name w:val="No Spacing"/>
    <w:uiPriority w:val="1"/>
    <w:qFormat/>
    <w:rsid w:val="000937AD"/>
    <w:pPr>
      <w:widowControl w:val="0"/>
      <w:jc w:val="both"/>
    </w:pPr>
  </w:style>
  <w:style w:type="character" w:customStyle="1" w:styleId="1Char">
    <w:name w:val="标题 1 Char"/>
    <w:basedOn w:val="a0"/>
    <w:link w:val="1"/>
    <w:uiPriority w:val="9"/>
    <w:rsid w:val="000937AD"/>
    <w:rPr>
      <w:b/>
      <w:bCs/>
      <w:kern w:val="44"/>
      <w:sz w:val="44"/>
      <w:szCs w:val="44"/>
    </w:rPr>
  </w:style>
  <w:style w:type="character" w:customStyle="1" w:styleId="2Char">
    <w:name w:val="标题 2 Char"/>
    <w:basedOn w:val="a0"/>
    <w:link w:val="2"/>
    <w:uiPriority w:val="9"/>
    <w:rsid w:val="000937AD"/>
    <w:rPr>
      <w:rFonts w:asciiTheme="majorHAnsi" w:eastAsiaTheme="majorEastAsia" w:hAnsiTheme="majorHAnsi" w:cstheme="majorBidi"/>
      <w:b/>
      <w:bCs/>
      <w:sz w:val="32"/>
      <w:szCs w:val="32"/>
    </w:rPr>
  </w:style>
  <w:style w:type="character" w:customStyle="1" w:styleId="3Char">
    <w:name w:val="标题 3 Char"/>
    <w:basedOn w:val="a0"/>
    <w:link w:val="3"/>
    <w:rsid w:val="000937AD"/>
    <w:rPr>
      <w:b/>
      <w:bCs/>
      <w:sz w:val="32"/>
      <w:szCs w:val="32"/>
    </w:rPr>
  </w:style>
  <w:style w:type="character" w:customStyle="1" w:styleId="4Char">
    <w:name w:val="标题 4 Char"/>
    <w:basedOn w:val="a0"/>
    <w:link w:val="4"/>
    <w:rsid w:val="000937AD"/>
    <w:rPr>
      <w:rFonts w:asciiTheme="majorHAnsi" w:eastAsiaTheme="majorEastAsia" w:hAnsiTheme="majorHAnsi" w:cstheme="majorBidi"/>
      <w:b/>
      <w:bCs/>
      <w:sz w:val="28"/>
      <w:szCs w:val="28"/>
    </w:rPr>
  </w:style>
  <w:style w:type="character" w:customStyle="1" w:styleId="5Char">
    <w:name w:val="标题 5 Char"/>
    <w:basedOn w:val="a0"/>
    <w:link w:val="5"/>
    <w:rsid w:val="000937AD"/>
    <w:rPr>
      <w:b/>
      <w:bCs/>
      <w:sz w:val="28"/>
      <w:szCs w:val="28"/>
    </w:rPr>
  </w:style>
  <w:style w:type="paragraph" w:styleId="a6">
    <w:name w:val="Balloon Text"/>
    <w:basedOn w:val="a"/>
    <w:link w:val="Char1"/>
    <w:uiPriority w:val="99"/>
    <w:unhideWhenUsed/>
    <w:rsid w:val="000937AD"/>
    <w:rPr>
      <w:sz w:val="18"/>
      <w:szCs w:val="18"/>
    </w:rPr>
  </w:style>
  <w:style w:type="character" w:customStyle="1" w:styleId="Char1">
    <w:name w:val="批注框文本 Char"/>
    <w:basedOn w:val="a0"/>
    <w:link w:val="a6"/>
    <w:uiPriority w:val="99"/>
    <w:rsid w:val="000937AD"/>
    <w:rPr>
      <w:rFonts w:ascii="Times New Roman" w:eastAsia="宋体" w:hAnsi="Times New Roman" w:cs="Times New Roman"/>
      <w:sz w:val="18"/>
      <w:szCs w:val="18"/>
    </w:rPr>
  </w:style>
  <w:style w:type="character" w:customStyle="1" w:styleId="6Char">
    <w:name w:val="标题 6 Char"/>
    <w:basedOn w:val="a0"/>
    <w:link w:val="6"/>
    <w:rsid w:val="0006065F"/>
    <w:rPr>
      <w:rFonts w:ascii="Times New Roman" w:eastAsia="宋体" w:hAnsi="Times New Roman" w:cs="Times New Roman"/>
      <w:b/>
      <w:bCs/>
      <w:sz w:val="22"/>
    </w:rPr>
  </w:style>
  <w:style w:type="character" w:customStyle="1" w:styleId="7Char">
    <w:name w:val="标题 7 Char"/>
    <w:basedOn w:val="a0"/>
    <w:link w:val="7"/>
    <w:rsid w:val="0006065F"/>
    <w:rPr>
      <w:rFonts w:ascii="Times New Roman" w:eastAsia="宋体" w:hAnsi="Times New Roman" w:cs="Times New Roman"/>
    </w:rPr>
  </w:style>
  <w:style w:type="character" w:customStyle="1" w:styleId="8Char">
    <w:name w:val="标题 8 Char"/>
    <w:basedOn w:val="a0"/>
    <w:link w:val="8"/>
    <w:rsid w:val="0006065F"/>
    <w:rPr>
      <w:rFonts w:ascii="Times New Roman" w:eastAsia="宋体" w:hAnsi="Times New Roman" w:cs="Times New Roman"/>
      <w:i/>
      <w:iCs/>
    </w:rPr>
  </w:style>
  <w:style w:type="character" w:customStyle="1" w:styleId="9Char">
    <w:name w:val="标题 9 Char"/>
    <w:basedOn w:val="a0"/>
    <w:link w:val="9"/>
    <w:rsid w:val="0006065F"/>
    <w:rPr>
      <w:rFonts w:ascii="Cambria" w:eastAsia="宋体" w:hAnsi="Cambria" w:cs="Times New Roman"/>
      <w:sz w:val="22"/>
    </w:rPr>
  </w:style>
  <w:style w:type="character" w:styleId="a7">
    <w:name w:val="Strong"/>
    <w:qFormat/>
    <w:rsid w:val="0006065F"/>
    <w:rPr>
      <w:b/>
    </w:rPr>
  </w:style>
  <w:style w:type="character" w:styleId="a8">
    <w:name w:val="Hyperlink"/>
    <w:uiPriority w:val="99"/>
    <w:rsid w:val="0006065F"/>
    <w:rPr>
      <w:color w:val="0000FF"/>
      <w:u w:val="single"/>
    </w:rPr>
  </w:style>
  <w:style w:type="character" w:styleId="a9">
    <w:name w:val="page number"/>
    <w:rsid w:val="0006065F"/>
    <w:rPr>
      <w:rFonts w:eastAsia="Arial"/>
    </w:rPr>
  </w:style>
  <w:style w:type="character" w:styleId="aa">
    <w:name w:val="footnote reference"/>
    <w:rsid w:val="0006065F"/>
    <w:rPr>
      <w:vertAlign w:val="superscript"/>
    </w:rPr>
  </w:style>
  <w:style w:type="character" w:styleId="ab">
    <w:name w:val="annotation reference"/>
    <w:rsid w:val="0006065F"/>
    <w:rPr>
      <w:sz w:val="21"/>
      <w:szCs w:val="21"/>
    </w:rPr>
  </w:style>
  <w:style w:type="character" w:styleId="ac">
    <w:name w:val="Emphasis"/>
    <w:qFormat/>
    <w:rsid w:val="0006065F"/>
    <w:rPr>
      <w:b w:val="0"/>
      <w:bCs w:val="0"/>
      <w:i w:val="0"/>
      <w:iCs w:val="0"/>
      <w:color w:val="CC0033"/>
    </w:rPr>
  </w:style>
  <w:style w:type="character" w:customStyle="1" w:styleId="2Char0">
    <w:name w:val="样式2 Char"/>
    <w:link w:val="20"/>
    <w:rsid w:val="0006065F"/>
    <w:rPr>
      <w:b/>
      <w:sz w:val="32"/>
    </w:rPr>
  </w:style>
  <w:style w:type="character" w:customStyle="1" w:styleId="2Char1">
    <w:name w:val="正文首行缩进 2 Char1"/>
    <w:uiPriority w:val="99"/>
    <w:semiHidden/>
    <w:rsid w:val="0006065F"/>
    <w:rPr>
      <w:rFonts w:ascii="宋体"/>
      <w:kern w:val="2"/>
      <w:sz w:val="21"/>
      <w:szCs w:val="24"/>
    </w:rPr>
  </w:style>
  <w:style w:type="character" w:customStyle="1" w:styleId="3Char0">
    <w:name w:val="正文文本 3 Char"/>
    <w:link w:val="30"/>
    <w:rsid w:val="0006065F"/>
    <w:rPr>
      <w:rFonts w:ascii="楷体_GB2312" w:eastAsia="楷体_GB2312"/>
      <w:b/>
      <w:color w:val="000000"/>
      <w:sz w:val="30"/>
      <w:szCs w:val="24"/>
    </w:rPr>
  </w:style>
  <w:style w:type="character" w:customStyle="1" w:styleId="Char2">
    <w:name w:val="副标题 Char"/>
    <w:link w:val="ad"/>
    <w:rsid w:val="0006065F"/>
    <w:rPr>
      <w:rFonts w:ascii="Cambria" w:hAnsi="Cambria"/>
      <w:b/>
      <w:bCs/>
      <w:kern w:val="28"/>
      <w:sz w:val="32"/>
      <w:szCs w:val="32"/>
    </w:rPr>
  </w:style>
  <w:style w:type="character" w:customStyle="1" w:styleId="Char10">
    <w:name w:val="正文缩进 Char1"/>
    <w:rsid w:val="0006065F"/>
    <w:rPr>
      <w:rFonts w:ascii="Arial" w:eastAsia="宋体" w:hAnsi="Arial" w:cs="Arial"/>
      <w:lang w:val="en-US" w:eastAsia="zh-CN" w:bidi="ar-SA"/>
    </w:rPr>
  </w:style>
  <w:style w:type="character" w:customStyle="1" w:styleId="CharChar15">
    <w:name w:val="Char Char15"/>
    <w:rsid w:val="0006065F"/>
    <w:rPr>
      <w:rFonts w:ascii="宋体" w:hAnsi="Courier New"/>
      <w:kern w:val="2"/>
      <w:sz w:val="24"/>
      <w:szCs w:val="24"/>
      <w:lang w:bidi="ar-SA"/>
    </w:rPr>
  </w:style>
  <w:style w:type="character" w:customStyle="1" w:styleId="font31">
    <w:name w:val="font31"/>
    <w:rsid w:val="0006065F"/>
    <w:rPr>
      <w:rFonts w:ascii="宋体" w:eastAsia="宋体" w:hAnsi="宋体" w:hint="eastAsia"/>
      <w:b w:val="0"/>
      <w:bCs w:val="0"/>
      <w:i w:val="0"/>
      <w:iCs w:val="0"/>
      <w:strike w:val="0"/>
      <w:dstrike w:val="0"/>
      <w:color w:val="000000"/>
      <w:sz w:val="22"/>
      <w:szCs w:val="22"/>
      <w:u w:val="none"/>
    </w:rPr>
  </w:style>
  <w:style w:type="character" w:styleId="ae">
    <w:name w:val="Subtle Emphasis"/>
    <w:uiPriority w:val="19"/>
    <w:qFormat/>
    <w:rsid w:val="0006065F"/>
    <w:rPr>
      <w:i/>
      <w:color w:val="5A5A5A"/>
    </w:rPr>
  </w:style>
  <w:style w:type="character" w:customStyle="1" w:styleId="Char11">
    <w:name w:val="标题 Char1"/>
    <w:rsid w:val="0006065F"/>
    <w:rPr>
      <w:rFonts w:ascii="Cambria" w:hAnsi="Cambria" w:cs="黑体"/>
      <w:b/>
      <w:bCs/>
      <w:kern w:val="2"/>
      <w:sz w:val="32"/>
      <w:szCs w:val="32"/>
    </w:rPr>
  </w:style>
  <w:style w:type="character" w:customStyle="1" w:styleId="Char3">
    <w:name w:val="正文文本 Char"/>
    <w:link w:val="af"/>
    <w:uiPriority w:val="99"/>
    <w:rsid w:val="0006065F"/>
    <w:rPr>
      <w:szCs w:val="24"/>
    </w:rPr>
  </w:style>
  <w:style w:type="character" w:customStyle="1" w:styleId="font01">
    <w:name w:val="font01"/>
    <w:rsid w:val="0006065F"/>
    <w:rPr>
      <w:rFonts w:ascii="Times New Roman" w:hAnsi="Times New Roman" w:cs="Times New Roman" w:hint="default"/>
      <w:i w:val="0"/>
      <w:color w:val="000000"/>
      <w:sz w:val="22"/>
      <w:szCs w:val="22"/>
      <w:u w:val="none"/>
    </w:rPr>
  </w:style>
  <w:style w:type="character" w:customStyle="1" w:styleId="10">
    <w:name w:val="已访问的超链接1"/>
    <w:uiPriority w:val="99"/>
    <w:rsid w:val="0006065F"/>
    <w:rPr>
      <w:color w:val="800080"/>
      <w:u w:val="single"/>
    </w:rPr>
  </w:style>
  <w:style w:type="character" w:customStyle="1" w:styleId="Char12">
    <w:name w:val="日期 Char1"/>
    <w:rsid w:val="0006065F"/>
    <w:rPr>
      <w:kern w:val="2"/>
      <w:sz w:val="21"/>
      <w:szCs w:val="24"/>
    </w:rPr>
  </w:style>
  <w:style w:type="character" w:customStyle="1" w:styleId="Char13">
    <w:name w:val="手册正文 Char1"/>
    <w:link w:val="af0"/>
    <w:rsid w:val="0006065F"/>
    <w:rPr>
      <w:rFonts w:ascii="Arial" w:hAnsi="Arial"/>
      <w:sz w:val="24"/>
      <w:szCs w:val="24"/>
      <w:lang w:eastAsia="en-US"/>
    </w:rPr>
  </w:style>
  <w:style w:type="character" w:customStyle="1" w:styleId="CharChar9">
    <w:name w:val="Char Char9"/>
    <w:rsid w:val="0006065F"/>
    <w:rPr>
      <w:kern w:val="2"/>
      <w:sz w:val="18"/>
      <w:szCs w:val="18"/>
    </w:rPr>
  </w:style>
  <w:style w:type="character" w:customStyle="1" w:styleId="font51">
    <w:name w:val="font51"/>
    <w:rsid w:val="0006065F"/>
    <w:rPr>
      <w:rFonts w:ascii="宋体" w:eastAsia="宋体" w:hAnsi="宋体" w:cs="宋体" w:hint="eastAsia"/>
      <w:b/>
      <w:color w:val="000000"/>
      <w:sz w:val="18"/>
      <w:szCs w:val="18"/>
      <w:u w:val="none"/>
    </w:rPr>
  </w:style>
  <w:style w:type="character" w:customStyle="1" w:styleId="Char20">
    <w:name w:val="脚注文本 Char2"/>
    <w:uiPriority w:val="99"/>
    <w:semiHidden/>
    <w:rsid w:val="0006065F"/>
    <w:rPr>
      <w:kern w:val="2"/>
      <w:sz w:val="18"/>
      <w:szCs w:val="18"/>
    </w:rPr>
  </w:style>
  <w:style w:type="character" w:customStyle="1" w:styleId="Char14">
    <w:name w:val="脚注文本 Char1"/>
    <w:rsid w:val="0006065F"/>
    <w:rPr>
      <w:kern w:val="2"/>
      <w:sz w:val="18"/>
      <w:szCs w:val="18"/>
    </w:rPr>
  </w:style>
  <w:style w:type="character" w:customStyle="1" w:styleId="ListParagraphChar">
    <w:name w:val="List Paragraph Char"/>
    <w:link w:val="11"/>
    <w:locked/>
    <w:rsid w:val="0006065F"/>
    <w:rPr>
      <w:szCs w:val="24"/>
    </w:rPr>
  </w:style>
  <w:style w:type="character" w:customStyle="1" w:styleId="Char15">
    <w:name w:val="正文文本缩进 Char1"/>
    <w:rsid w:val="0006065F"/>
    <w:rPr>
      <w:kern w:val="2"/>
      <w:sz w:val="21"/>
      <w:szCs w:val="24"/>
    </w:rPr>
  </w:style>
  <w:style w:type="character" w:customStyle="1" w:styleId="Char4">
    <w:name w:val="正文缩进 Char"/>
    <w:link w:val="af1"/>
    <w:rsid w:val="0006065F"/>
    <w:rPr>
      <w:szCs w:val="24"/>
    </w:rPr>
  </w:style>
  <w:style w:type="character" w:customStyle="1" w:styleId="Char16">
    <w:name w:val="副标题 Char1"/>
    <w:rsid w:val="0006065F"/>
    <w:rPr>
      <w:rFonts w:ascii="Cambria" w:hAnsi="Cambria" w:cs="Times New Roman"/>
      <w:b/>
      <w:bCs/>
      <w:kern w:val="28"/>
      <w:sz w:val="32"/>
      <w:szCs w:val="32"/>
    </w:rPr>
  </w:style>
  <w:style w:type="character" w:customStyle="1" w:styleId="CharChar12">
    <w:name w:val="Char Char12"/>
    <w:rsid w:val="0006065F"/>
    <w:rPr>
      <w:rFonts w:ascii="Century Gothic" w:eastAsia="Century Gothic" w:hAnsi="楷体_GB2312" w:cs="楷体_GB2312"/>
      <w:kern w:val="2"/>
      <w:sz w:val="21"/>
      <w:szCs w:val="21"/>
      <w:lang w:val="en-US" w:eastAsia="zh-CN" w:bidi="ar-SA"/>
    </w:rPr>
  </w:style>
  <w:style w:type="character" w:customStyle="1" w:styleId="Char5">
    <w:name w:val="脚注文本 Char"/>
    <w:link w:val="af2"/>
    <w:rsid w:val="0006065F"/>
    <w:rPr>
      <w:rFonts w:ascii="Calibri" w:hAnsi="Calibri"/>
      <w:sz w:val="18"/>
      <w:szCs w:val="18"/>
    </w:rPr>
  </w:style>
  <w:style w:type="character" w:customStyle="1" w:styleId="3Char1">
    <w:name w:val="标题 3 Char1"/>
    <w:rsid w:val="0006065F"/>
    <w:rPr>
      <w:kern w:val="2"/>
      <w:sz w:val="24"/>
    </w:rPr>
  </w:style>
  <w:style w:type="character" w:customStyle="1" w:styleId="style141">
    <w:name w:val="style141"/>
    <w:rsid w:val="0006065F"/>
    <w:rPr>
      <w:rFonts w:ascii="Tahoma" w:hAnsi="Tahoma" w:cs="Tahoma" w:hint="default"/>
      <w:color w:val="333333"/>
      <w:sz w:val="21"/>
      <w:szCs w:val="21"/>
    </w:rPr>
  </w:style>
  <w:style w:type="character" w:customStyle="1" w:styleId="tpccontent1">
    <w:name w:val="tpc_content1"/>
    <w:rsid w:val="0006065F"/>
    <w:rPr>
      <w:sz w:val="20"/>
      <w:szCs w:val="20"/>
    </w:rPr>
  </w:style>
  <w:style w:type="character" w:customStyle="1" w:styleId="Char17">
    <w:name w:val="文档结构图 Char1"/>
    <w:rsid w:val="0006065F"/>
    <w:rPr>
      <w:rFonts w:ascii="宋体"/>
      <w:kern w:val="2"/>
      <w:sz w:val="18"/>
      <w:szCs w:val="18"/>
    </w:rPr>
  </w:style>
  <w:style w:type="character" w:customStyle="1" w:styleId="Char6">
    <w:name w:val="正文首行缩进 Char"/>
    <w:link w:val="af3"/>
    <w:rsid w:val="0006065F"/>
    <w:rPr>
      <w:szCs w:val="24"/>
    </w:rPr>
  </w:style>
  <w:style w:type="character" w:customStyle="1" w:styleId="1CharCharChar">
    <w:name w:val="样式1 Char Char Char"/>
    <w:rsid w:val="0006065F"/>
    <w:rPr>
      <w:rFonts w:ascii="Arial" w:eastAsia="宋体" w:hAnsi="Arial"/>
      <w:kern w:val="2"/>
      <w:sz w:val="21"/>
      <w:szCs w:val="24"/>
      <w:lang w:val="en-US" w:eastAsia="zh-CN" w:bidi="ar-SA"/>
    </w:rPr>
  </w:style>
  <w:style w:type="character" w:customStyle="1" w:styleId="zbggmainstyle9">
    <w:name w:val="zbggmain style9"/>
    <w:basedOn w:val="a0"/>
    <w:rsid w:val="0006065F"/>
  </w:style>
  <w:style w:type="character" w:customStyle="1" w:styleId="chinaname1">
    <w:name w:val="chinaname1"/>
    <w:basedOn w:val="a0"/>
    <w:rsid w:val="0006065F"/>
  </w:style>
  <w:style w:type="character" w:customStyle="1" w:styleId="font61">
    <w:name w:val="font61"/>
    <w:rsid w:val="0006065F"/>
    <w:rPr>
      <w:rFonts w:ascii="微软雅黑" w:eastAsia="微软雅黑" w:hAnsi="微软雅黑" w:cs="微软雅黑" w:hint="eastAsia"/>
      <w:i w:val="0"/>
      <w:color w:val="000000"/>
      <w:sz w:val="22"/>
      <w:szCs w:val="22"/>
      <w:u w:val="none"/>
    </w:rPr>
  </w:style>
  <w:style w:type="character" w:customStyle="1" w:styleId="Char18">
    <w:name w:val="批注框文本 Char1"/>
    <w:rsid w:val="0006065F"/>
    <w:rPr>
      <w:kern w:val="2"/>
      <w:sz w:val="18"/>
      <w:szCs w:val="18"/>
    </w:rPr>
  </w:style>
  <w:style w:type="character" w:customStyle="1" w:styleId="CharCharChar">
    <w:name w:val="Char Char Char"/>
    <w:link w:val="Char7"/>
    <w:rsid w:val="0006065F"/>
    <w:rPr>
      <w:rFonts w:ascii="宋体" w:hAnsi="宋体"/>
      <w:b/>
      <w:szCs w:val="21"/>
    </w:rPr>
  </w:style>
  <w:style w:type="character" w:styleId="af4">
    <w:name w:val="Intense Emphasis"/>
    <w:uiPriority w:val="21"/>
    <w:qFormat/>
    <w:rsid w:val="0006065F"/>
    <w:rPr>
      <w:b/>
      <w:i/>
      <w:sz w:val="24"/>
      <w:szCs w:val="24"/>
      <w:u w:val="single"/>
    </w:rPr>
  </w:style>
  <w:style w:type="character" w:customStyle="1" w:styleId="Char19">
    <w:name w:val="纯文本 Char1"/>
    <w:aliases w:val="纯文本 Char Char Char1,纯文本 Char Char2,普通文字 Char2,纯文本 Char Char Char Char Char Char Char Char Char Char Char Char Char Char1,Texte Char1"/>
    <w:rsid w:val="0006065F"/>
    <w:rPr>
      <w:rFonts w:ascii="宋体" w:hAnsi="Courier New" w:cs="Courier New"/>
      <w:kern w:val="2"/>
      <w:sz w:val="21"/>
      <w:szCs w:val="21"/>
    </w:rPr>
  </w:style>
  <w:style w:type="character" w:customStyle="1" w:styleId="2Char10">
    <w:name w:val="标题 2 Char1"/>
    <w:rsid w:val="0006065F"/>
    <w:rPr>
      <w:rFonts w:ascii="Arial" w:eastAsia="黑体" w:hAnsi="Arial"/>
      <w:bCs/>
      <w:kern w:val="2"/>
      <w:sz w:val="28"/>
      <w:szCs w:val="32"/>
    </w:rPr>
  </w:style>
  <w:style w:type="character" w:customStyle="1" w:styleId="CharChar4">
    <w:name w:val="Char Char4"/>
    <w:rsid w:val="0006065F"/>
    <w:rPr>
      <w:kern w:val="2"/>
      <w:sz w:val="18"/>
      <w:szCs w:val="18"/>
    </w:rPr>
  </w:style>
  <w:style w:type="character" w:customStyle="1" w:styleId="font41">
    <w:name w:val="font41"/>
    <w:rsid w:val="0006065F"/>
    <w:rPr>
      <w:rFonts w:ascii="宋体" w:eastAsia="宋体" w:hAnsi="宋体" w:hint="eastAsia"/>
      <w:b w:val="0"/>
      <w:bCs w:val="0"/>
      <w:i w:val="0"/>
      <w:iCs w:val="0"/>
      <w:strike w:val="0"/>
      <w:dstrike w:val="0"/>
      <w:color w:val="000000"/>
      <w:sz w:val="22"/>
      <w:szCs w:val="22"/>
      <w:u w:val="none"/>
    </w:rPr>
  </w:style>
  <w:style w:type="character" w:customStyle="1" w:styleId="2Char2">
    <w:name w:val="正文文本 2 Char"/>
    <w:link w:val="21"/>
    <w:rsid w:val="0006065F"/>
    <w:rPr>
      <w:b/>
      <w:bCs/>
      <w:color w:val="000000"/>
      <w:sz w:val="28"/>
      <w:szCs w:val="24"/>
    </w:rPr>
  </w:style>
  <w:style w:type="character" w:customStyle="1" w:styleId="2Char3">
    <w:name w:val="正文首行缩进 2 Char"/>
    <w:link w:val="22"/>
    <w:rsid w:val="0006065F"/>
    <w:rPr>
      <w:rFonts w:ascii="Arial" w:hAnsi="Arial" w:cs="Arial"/>
    </w:rPr>
  </w:style>
  <w:style w:type="character" w:customStyle="1" w:styleId="font21">
    <w:name w:val="font21"/>
    <w:rsid w:val="0006065F"/>
    <w:rPr>
      <w:rFonts w:ascii="宋体" w:eastAsia="宋体" w:hAnsi="宋体" w:cs="宋体" w:hint="eastAsia"/>
      <w:color w:val="000000"/>
      <w:sz w:val="24"/>
      <w:szCs w:val="24"/>
      <w:u w:val="none"/>
    </w:rPr>
  </w:style>
  <w:style w:type="character" w:customStyle="1" w:styleId="CharChar21">
    <w:name w:val="Char Char21"/>
    <w:rsid w:val="0006065F"/>
    <w:rPr>
      <w:rFonts w:eastAsia="Century Gothic"/>
      <w:b/>
      <w:bCs/>
      <w:kern w:val="44"/>
      <w:sz w:val="32"/>
      <w:szCs w:val="44"/>
      <w:lang w:val="en-US" w:eastAsia="zh-CN" w:bidi="ar-SA"/>
    </w:rPr>
  </w:style>
  <w:style w:type="character" w:customStyle="1" w:styleId="zbggtop11style5">
    <w:name w:val="zbggtop11 style5"/>
    <w:basedOn w:val="a0"/>
    <w:rsid w:val="0006065F"/>
  </w:style>
  <w:style w:type="character" w:customStyle="1" w:styleId="Char1a">
    <w:name w:val="正文文本 Char1"/>
    <w:rsid w:val="0006065F"/>
    <w:rPr>
      <w:rFonts w:ascii="仿宋_GB2312" w:eastAsia="仿宋_GB2312"/>
      <w:sz w:val="28"/>
    </w:rPr>
  </w:style>
  <w:style w:type="character" w:styleId="af5">
    <w:name w:val="Intense Reference"/>
    <w:uiPriority w:val="32"/>
    <w:qFormat/>
    <w:rsid w:val="0006065F"/>
    <w:rPr>
      <w:b/>
      <w:sz w:val="24"/>
      <w:u w:val="single"/>
    </w:rPr>
  </w:style>
  <w:style w:type="character" w:customStyle="1" w:styleId="apple-converted-space">
    <w:name w:val="apple-converted-space"/>
    <w:rsid w:val="0006065F"/>
  </w:style>
  <w:style w:type="character" w:styleId="af6">
    <w:name w:val="Book Title"/>
    <w:uiPriority w:val="33"/>
    <w:qFormat/>
    <w:rsid w:val="0006065F"/>
    <w:rPr>
      <w:rFonts w:ascii="Cambria" w:eastAsia="宋体" w:hAnsi="Cambria"/>
      <w:b/>
      <w:i/>
      <w:sz w:val="24"/>
      <w:szCs w:val="24"/>
    </w:rPr>
  </w:style>
  <w:style w:type="character" w:customStyle="1" w:styleId="CharChar1">
    <w:name w:val="普通文字 Char Char1"/>
    <w:aliases w:val="普通文字1 Char1,普通文字2 Char,普通文字3 Char,普通文字4 Char,普通文字5 Char,普通文字6 Char,普通文字11 Char,普通文字21 Char,普通文字31 Char,普通文字41 Char,普通文字7 Char,正 文 1 Char1,普通文字 Char Char Char Char"/>
    <w:rsid w:val="0006065F"/>
    <w:rPr>
      <w:rFonts w:ascii="宋体" w:eastAsia="宋体" w:hAnsi="Courier New"/>
      <w:kern w:val="2"/>
      <w:sz w:val="21"/>
      <w:lang w:val="en-US" w:eastAsia="zh-CN" w:bidi="ar-SA"/>
    </w:rPr>
  </w:style>
  <w:style w:type="character" w:customStyle="1" w:styleId="bulletintext1">
    <w:name w:val="bulletintext1"/>
    <w:rsid w:val="0006065F"/>
    <w:rPr>
      <w:color w:val="000000"/>
      <w:sz w:val="18"/>
    </w:rPr>
  </w:style>
  <w:style w:type="character" w:customStyle="1" w:styleId="Char8">
    <w:name w:val="签名 Char"/>
    <w:link w:val="af7"/>
    <w:rsid w:val="0006065F"/>
    <w:rPr>
      <w:rFonts w:ascii="Arial" w:hAnsi="Arial"/>
      <w:spacing w:val="-5"/>
      <w:sz w:val="24"/>
    </w:rPr>
  </w:style>
  <w:style w:type="character" w:customStyle="1" w:styleId="s">
    <w:name w:val="s"/>
    <w:basedOn w:val="a0"/>
    <w:rsid w:val="0006065F"/>
  </w:style>
  <w:style w:type="character" w:customStyle="1" w:styleId="Char9">
    <w:name w:val="文档结构图 Char"/>
    <w:link w:val="af8"/>
    <w:rsid w:val="0006065F"/>
    <w:rPr>
      <w:szCs w:val="24"/>
      <w:shd w:val="clear" w:color="auto" w:fill="000080"/>
    </w:rPr>
  </w:style>
  <w:style w:type="character" w:customStyle="1" w:styleId="unnamed51">
    <w:name w:val="unnamed51"/>
    <w:rsid w:val="0006065F"/>
    <w:rPr>
      <w:sz w:val="22"/>
      <w:szCs w:val="22"/>
    </w:rPr>
  </w:style>
  <w:style w:type="character" w:customStyle="1" w:styleId="Chara">
    <w:name w:val="明显引用 Char"/>
    <w:link w:val="af9"/>
    <w:uiPriority w:val="30"/>
    <w:rsid w:val="0006065F"/>
    <w:rPr>
      <w:b/>
      <w:i/>
    </w:rPr>
  </w:style>
  <w:style w:type="character" w:customStyle="1" w:styleId="1CharChar">
    <w:name w:val="样式1 Char Char"/>
    <w:link w:val="12"/>
    <w:rsid w:val="0006065F"/>
    <w:rPr>
      <w:rFonts w:ascii="Arial" w:hAnsi="Arial"/>
      <w:szCs w:val="24"/>
    </w:rPr>
  </w:style>
  <w:style w:type="character" w:customStyle="1" w:styleId="Charb">
    <w:name w:val="列出段落 Char"/>
    <w:link w:val="afa"/>
    <w:rsid w:val="0006065F"/>
    <w:rPr>
      <w:szCs w:val="24"/>
    </w:rPr>
  </w:style>
  <w:style w:type="character" w:customStyle="1" w:styleId="btitlenamewangputoptitle">
    <w:name w:val="b titlename wangputoptitle"/>
    <w:basedOn w:val="a0"/>
    <w:rsid w:val="0006065F"/>
  </w:style>
  <w:style w:type="character" w:customStyle="1" w:styleId="Charc">
    <w:name w:val="引用 Char"/>
    <w:link w:val="afb"/>
    <w:uiPriority w:val="29"/>
    <w:rsid w:val="0006065F"/>
    <w:rPr>
      <w:i/>
    </w:rPr>
  </w:style>
  <w:style w:type="character" w:customStyle="1" w:styleId="3Char2">
    <w:name w:val="正文文本缩进 3 Char"/>
    <w:link w:val="31"/>
    <w:uiPriority w:val="99"/>
    <w:rsid w:val="0006065F"/>
    <w:rPr>
      <w:rFonts w:eastAsia="黑体"/>
      <w:color w:val="000000"/>
      <w:sz w:val="24"/>
      <w:szCs w:val="24"/>
    </w:rPr>
  </w:style>
  <w:style w:type="character" w:customStyle="1" w:styleId="font12-blue-bold1">
    <w:name w:val="font12-blue-bold1"/>
    <w:rsid w:val="0006065F"/>
    <w:rPr>
      <w:b/>
      <w:bCs/>
      <w:strike w:val="0"/>
      <w:dstrike w:val="0"/>
      <w:color w:val="0249A5"/>
      <w:sz w:val="15"/>
      <w:szCs w:val="15"/>
      <w:u w:val="none"/>
    </w:rPr>
  </w:style>
  <w:style w:type="character" w:customStyle="1" w:styleId="Chard">
    <w:name w:val="批注文字 Char"/>
    <w:link w:val="afc"/>
    <w:rsid w:val="0006065F"/>
  </w:style>
  <w:style w:type="character" w:customStyle="1" w:styleId="searchresultsnap1">
    <w:name w:val="search_result_snap1"/>
    <w:rsid w:val="0006065F"/>
    <w:rPr>
      <w:rFonts w:cs="Times New Roman"/>
      <w:sz w:val="21"/>
      <w:szCs w:val="21"/>
    </w:rPr>
  </w:style>
  <w:style w:type="character" w:customStyle="1" w:styleId="3Char20">
    <w:name w:val="正文文本缩进 3 Char2"/>
    <w:rsid w:val="0006065F"/>
    <w:rPr>
      <w:rFonts w:eastAsia="黑体"/>
      <w:color w:val="000000"/>
      <w:kern w:val="2"/>
      <w:sz w:val="24"/>
      <w:szCs w:val="24"/>
    </w:rPr>
  </w:style>
  <w:style w:type="character" w:customStyle="1" w:styleId="1Char0">
    <w:name w:val="正文1 Char"/>
    <w:link w:val="13"/>
    <w:rsid w:val="0006065F"/>
    <w:rPr>
      <w:rFonts w:ascii="Calibri" w:hAnsi="Calibri"/>
      <w:color w:val="000000"/>
    </w:rPr>
  </w:style>
  <w:style w:type="character" w:customStyle="1" w:styleId="font11">
    <w:name w:val="font11"/>
    <w:rsid w:val="0006065F"/>
    <w:rPr>
      <w:rFonts w:ascii="宋体" w:eastAsia="宋体" w:hAnsi="宋体" w:cs="宋体" w:hint="eastAsia"/>
      <w:i w:val="0"/>
      <w:color w:val="000000"/>
      <w:sz w:val="22"/>
      <w:szCs w:val="22"/>
      <w:u w:val="none"/>
    </w:rPr>
  </w:style>
  <w:style w:type="character" w:customStyle="1" w:styleId="Char1b">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rsid w:val="0006065F"/>
    <w:rPr>
      <w:rFonts w:ascii="宋体" w:eastAsia="宋体" w:hAnsi="Courier New"/>
      <w:kern w:val="2"/>
      <w:sz w:val="21"/>
      <w:lang w:val="en-US" w:eastAsia="zh-CN"/>
    </w:rPr>
  </w:style>
  <w:style w:type="character" w:customStyle="1" w:styleId="2Char11">
    <w:name w:val="正文文本 2 Char1"/>
    <w:rsid w:val="0006065F"/>
    <w:rPr>
      <w:kern w:val="2"/>
      <w:sz w:val="21"/>
      <w:szCs w:val="24"/>
    </w:rPr>
  </w:style>
  <w:style w:type="character" w:styleId="afd">
    <w:name w:val="Subtle Reference"/>
    <w:uiPriority w:val="31"/>
    <w:qFormat/>
    <w:rsid w:val="0006065F"/>
    <w:rPr>
      <w:sz w:val="24"/>
      <w:szCs w:val="24"/>
      <w:u w:val="single"/>
    </w:rPr>
  </w:style>
  <w:style w:type="character" w:customStyle="1" w:styleId="Chare">
    <w:name w:val="批注主题 Char"/>
    <w:link w:val="afe"/>
    <w:rsid w:val="0006065F"/>
    <w:rPr>
      <w:b/>
      <w:bCs/>
    </w:rPr>
  </w:style>
  <w:style w:type="character" w:customStyle="1" w:styleId="4Char0">
    <w:name w:val="样式4 Char"/>
    <w:link w:val="40"/>
    <w:rsid w:val="0006065F"/>
    <w:rPr>
      <w:sz w:val="18"/>
      <w:szCs w:val="18"/>
    </w:rPr>
  </w:style>
  <w:style w:type="character" w:customStyle="1" w:styleId="Charf">
    <w:name w:val="标题 Char"/>
    <w:link w:val="aff"/>
    <w:rsid w:val="0006065F"/>
    <w:rPr>
      <w:sz w:val="30"/>
      <w:szCs w:val="24"/>
    </w:rPr>
  </w:style>
  <w:style w:type="character" w:customStyle="1" w:styleId="CharCharCharCharCharCharCharCharCharCharCharCharCharCharChar">
    <w:name w:val="纯文本 Char Char Char Char Char Char Char Char Char Char Char Char Char Char Char"/>
    <w:rsid w:val="0006065F"/>
    <w:rPr>
      <w:rFonts w:ascii="宋体" w:eastAsia="宋体" w:hAnsi="Courier New"/>
      <w:kern w:val="2"/>
      <w:sz w:val="21"/>
      <w:lang w:val="en-US" w:eastAsia="zh-CN" w:bidi="ar-SA"/>
    </w:rPr>
  </w:style>
  <w:style w:type="character" w:customStyle="1" w:styleId="style1">
    <w:name w:val="style1"/>
    <w:basedOn w:val="a0"/>
    <w:rsid w:val="0006065F"/>
  </w:style>
  <w:style w:type="character" w:customStyle="1" w:styleId="4Char2">
    <w:name w:val="正文文字4 Char2"/>
    <w:aliases w:val="正文文字3 Char2,特点标题 Char Char2"/>
    <w:rsid w:val="0006065F"/>
    <w:rPr>
      <w:rFonts w:eastAsia="宋体"/>
      <w:kern w:val="2"/>
      <w:sz w:val="21"/>
      <w:szCs w:val="24"/>
      <w:lang w:val="en-US" w:eastAsia="zh-CN" w:bidi="ar-SA"/>
    </w:rPr>
  </w:style>
  <w:style w:type="character" w:customStyle="1" w:styleId="Charf0">
    <w:name w:val="日期 Char"/>
    <w:link w:val="aff0"/>
    <w:rsid w:val="0006065F"/>
    <w:rPr>
      <w:color w:val="000000"/>
      <w:sz w:val="24"/>
      <w:szCs w:val="24"/>
    </w:rPr>
  </w:style>
  <w:style w:type="character" w:customStyle="1" w:styleId="Charf1">
    <w:name w:val="纯文本 Char"/>
    <w:link w:val="aff1"/>
    <w:qFormat/>
    <w:rsid w:val="0006065F"/>
    <w:rPr>
      <w:rFonts w:ascii="宋体" w:hAnsi="Courier New"/>
    </w:rPr>
  </w:style>
  <w:style w:type="character" w:customStyle="1" w:styleId="Char21">
    <w:name w:val="正文文本 Char2"/>
    <w:rsid w:val="0006065F"/>
    <w:rPr>
      <w:kern w:val="2"/>
      <w:sz w:val="21"/>
      <w:szCs w:val="24"/>
    </w:rPr>
  </w:style>
  <w:style w:type="character" w:customStyle="1" w:styleId="1Char1">
    <w:name w:val="样式1 Char"/>
    <w:rsid w:val="0006065F"/>
    <w:rPr>
      <w:rFonts w:ascii="Arial" w:eastAsia="宋体" w:hAnsi="Arial"/>
      <w:kern w:val="2"/>
      <w:sz w:val="21"/>
      <w:szCs w:val="24"/>
      <w:lang w:val="en-US" w:eastAsia="zh-CN" w:bidi="ar-SA"/>
    </w:rPr>
  </w:style>
  <w:style w:type="character" w:customStyle="1" w:styleId="HTMLChar">
    <w:name w:val="HTML 预设格式 Char"/>
    <w:link w:val="HTML"/>
    <w:rsid w:val="0006065F"/>
    <w:rPr>
      <w:rFonts w:ascii="宋体" w:hAnsi="宋体" w:cs="宋体"/>
      <w:sz w:val="24"/>
      <w:szCs w:val="24"/>
    </w:rPr>
  </w:style>
  <w:style w:type="character" w:customStyle="1" w:styleId="Charf2">
    <w:name w:val="正文文本缩进 Char"/>
    <w:link w:val="aff2"/>
    <w:uiPriority w:val="99"/>
    <w:rsid w:val="0006065F"/>
    <w:rPr>
      <w:rFonts w:ascii="宋体"/>
      <w:sz w:val="24"/>
    </w:rPr>
  </w:style>
  <w:style w:type="character" w:customStyle="1" w:styleId="Char1c">
    <w:name w:val="签名 Char1"/>
    <w:uiPriority w:val="99"/>
    <w:semiHidden/>
    <w:rsid w:val="0006065F"/>
    <w:rPr>
      <w:kern w:val="2"/>
      <w:sz w:val="21"/>
      <w:szCs w:val="24"/>
    </w:rPr>
  </w:style>
  <w:style w:type="character" w:customStyle="1" w:styleId="Charf3">
    <w:name w:val="题注 Char"/>
    <w:link w:val="aff3"/>
    <w:rsid w:val="0006065F"/>
    <w:rPr>
      <w:rFonts w:ascii="Arial" w:eastAsia="黑体" w:hAnsi="Arial"/>
      <w:lang w:eastAsia="en-US"/>
    </w:rPr>
  </w:style>
  <w:style w:type="character" w:customStyle="1" w:styleId="CharChar3">
    <w:name w:val="Char Char3"/>
    <w:rsid w:val="0006065F"/>
    <w:rPr>
      <w:rFonts w:ascii="Arial" w:eastAsia="宋体" w:hAnsi="Arial"/>
      <w:b/>
      <w:bCs/>
      <w:kern w:val="2"/>
      <w:sz w:val="21"/>
      <w:szCs w:val="32"/>
      <w:lang w:val="en-US" w:eastAsia="zh-CN" w:bidi="ar-SA"/>
    </w:rPr>
  </w:style>
  <w:style w:type="character" w:customStyle="1" w:styleId="2Char4">
    <w:name w:val="正文文本缩进 2 Char"/>
    <w:link w:val="23"/>
    <w:uiPriority w:val="99"/>
    <w:rsid w:val="0006065F"/>
    <w:rPr>
      <w:rFonts w:ascii="宋体"/>
      <w:sz w:val="24"/>
    </w:rPr>
  </w:style>
  <w:style w:type="paragraph" w:styleId="23">
    <w:name w:val="Body Text Indent 2"/>
    <w:basedOn w:val="a"/>
    <w:link w:val="2Char4"/>
    <w:uiPriority w:val="99"/>
    <w:rsid w:val="0006065F"/>
    <w:pPr>
      <w:widowControl/>
      <w:spacing w:line="480" w:lineRule="atLeast"/>
      <w:ind w:firstLine="480"/>
    </w:pPr>
    <w:rPr>
      <w:rFonts w:ascii="宋体" w:eastAsiaTheme="minorEastAsia" w:hAnsiTheme="minorHAnsi" w:cstheme="minorBidi"/>
      <w:sz w:val="24"/>
      <w:szCs w:val="22"/>
    </w:rPr>
  </w:style>
  <w:style w:type="character" w:customStyle="1" w:styleId="2Char12">
    <w:name w:val="正文文本缩进 2 Char1"/>
    <w:basedOn w:val="a0"/>
    <w:link w:val="23"/>
    <w:uiPriority w:val="99"/>
    <w:semiHidden/>
    <w:rsid w:val="0006065F"/>
    <w:rPr>
      <w:rFonts w:ascii="Times New Roman" w:eastAsia="宋体" w:hAnsi="Times New Roman" w:cs="Times New Roman"/>
      <w:szCs w:val="24"/>
    </w:rPr>
  </w:style>
  <w:style w:type="paragraph" w:styleId="14">
    <w:name w:val="index 1"/>
    <w:basedOn w:val="a"/>
    <w:next w:val="a"/>
    <w:rsid w:val="0006065F"/>
    <w:pPr>
      <w:widowControl/>
      <w:spacing w:line="360" w:lineRule="auto"/>
      <w:jc w:val="center"/>
    </w:pPr>
    <w:rPr>
      <w:rFonts w:ascii="Arial" w:hAnsi="Arial" w:cs="Arial"/>
      <w:kern w:val="0"/>
      <w:sz w:val="24"/>
    </w:rPr>
  </w:style>
  <w:style w:type="paragraph" w:customStyle="1" w:styleId="15">
    <w:name w:val="无间隔1"/>
    <w:rsid w:val="0006065F"/>
    <w:pPr>
      <w:widowControl w:val="0"/>
      <w:jc w:val="both"/>
    </w:pPr>
    <w:rPr>
      <w:rFonts w:ascii="Times New Roman" w:eastAsia="宋体" w:hAnsi="Times New Roman" w:cs="Times New Roman"/>
      <w:szCs w:val="24"/>
    </w:rPr>
  </w:style>
  <w:style w:type="paragraph" w:styleId="70">
    <w:name w:val="toc 7"/>
    <w:basedOn w:val="a"/>
    <w:next w:val="a"/>
    <w:rsid w:val="0006065F"/>
    <w:pPr>
      <w:ind w:left="1260"/>
      <w:jc w:val="left"/>
    </w:pPr>
    <w:rPr>
      <w:sz w:val="18"/>
      <w:szCs w:val="18"/>
    </w:rPr>
  </w:style>
  <w:style w:type="paragraph" w:styleId="50">
    <w:name w:val="toc 5"/>
    <w:basedOn w:val="a"/>
    <w:next w:val="a"/>
    <w:rsid w:val="0006065F"/>
    <w:pPr>
      <w:ind w:left="840"/>
      <w:jc w:val="left"/>
    </w:pPr>
    <w:rPr>
      <w:sz w:val="18"/>
      <w:szCs w:val="18"/>
    </w:rPr>
  </w:style>
  <w:style w:type="paragraph" w:styleId="90">
    <w:name w:val="toc 9"/>
    <w:basedOn w:val="a"/>
    <w:next w:val="a"/>
    <w:rsid w:val="0006065F"/>
    <w:pPr>
      <w:ind w:left="1680"/>
      <w:jc w:val="left"/>
    </w:pPr>
    <w:rPr>
      <w:sz w:val="18"/>
      <w:szCs w:val="18"/>
    </w:rPr>
  </w:style>
  <w:style w:type="paragraph" w:styleId="aff2">
    <w:name w:val="Body Text Indent"/>
    <w:basedOn w:val="a"/>
    <w:link w:val="Charf2"/>
    <w:uiPriority w:val="99"/>
    <w:rsid w:val="0006065F"/>
    <w:pPr>
      <w:widowControl/>
      <w:autoSpaceDE w:val="0"/>
      <w:autoSpaceDN w:val="0"/>
      <w:snapToGrid w:val="0"/>
      <w:spacing w:before="120" w:line="400" w:lineRule="atLeast"/>
      <w:ind w:firstLine="570"/>
      <w:textAlignment w:val="bottom"/>
    </w:pPr>
    <w:rPr>
      <w:rFonts w:ascii="宋体" w:eastAsiaTheme="minorEastAsia" w:hAnsiTheme="minorHAnsi" w:cstheme="minorBidi"/>
      <w:sz w:val="24"/>
      <w:szCs w:val="22"/>
    </w:rPr>
  </w:style>
  <w:style w:type="character" w:customStyle="1" w:styleId="Char22">
    <w:name w:val="正文文本缩进 Char2"/>
    <w:basedOn w:val="a0"/>
    <w:link w:val="aff2"/>
    <w:uiPriority w:val="99"/>
    <w:semiHidden/>
    <w:rsid w:val="0006065F"/>
    <w:rPr>
      <w:rFonts w:ascii="Times New Roman" w:eastAsia="宋体" w:hAnsi="Times New Roman" w:cs="Times New Roman"/>
      <w:szCs w:val="24"/>
    </w:rPr>
  </w:style>
  <w:style w:type="paragraph" w:styleId="af2">
    <w:name w:val="footnote text"/>
    <w:basedOn w:val="a"/>
    <w:link w:val="Char5"/>
    <w:rsid w:val="0006065F"/>
    <w:pPr>
      <w:snapToGrid w:val="0"/>
      <w:jc w:val="left"/>
    </w:pPr>
    <w:rPr>
      <w:rFonts w:ascii="Calibri" w:eastAsiaTheme="minorEastAsia" w:hAnsi="Calibri" w:cstheme="minorBidi"/>
      <w:sz w:val="18"/>
      <w:szCs w:val="18"/>
    </w:rPr>
  </w:style>
  <w:style w:type="character" w:customStyle="1" w:styleId="Char30">
    <w:name w:val="脚注文本 Char3"/>
    <w:basedOn w:val="a0"/>
    <w:link w:val="af2"/>
    <w:semiHidden/>
    <w:rsid w:val="0006065F"/>
    <w:rPr>
      <w:rFonts w:ascii="Times New Roman" w:eastAsia="宋体" w:hAnsi="Times New Roman" w:cs="Times New Roman"/>
      <w:sz w:val="18"/>
      <w:szCs w:val="18"/>
    </w:rPr>
  </w:style>
  <w:style w:type="paragraph" w:customStyle="1" w:styleId="font1">
    <w:name w:val="font1"/>
    <w:basedOn w:val="a"/>
    <w:rsid w:val="0006065F"/>
    <w:pPr>
      <w:widowControl/>
      <w:spacing w:before="100" w:beforeAutospacing="1" w:after="100" w:afterAutospacing="1"/>
      <w:jc w:val="left"/>
    </w:pPr>
    <w:rPr>
      <w:rFonts w:ascii="Century Gothic" w:hAnsi="Century Gothic" w:cs="Arial"/>
      <w:kern w:val="0"/>
      <w:sz w:val="24"/>
      <w:szCs w:val="20"/>
    </w:rPr>
  </w:style>
  <w:style w:type="paragraph" w:styleId="af7">
    <w:name w:val="Signature"/>
    <w:basedOn w:val="a"/>
    <w:next w:val="a"/>
    <w:link w:val="Char8"/>
    <w:rsid w:val="0006065F"/>
    <w:pPr>
      <w:keepNext/>
      <w:widowControl/>
      <w:adjustRightInd w:val="0"/>
      <w:spacing w:line="220" w:lineRule="atLeast"/>
      <w:jc w:val="right"/>
      <w:textAlignment w:val="baseline"/>
    </w:pPr>
    <w:rPr>
      <w:rFonts w:ascii="Arial" w:eastAsiaTheme="minorEastAsia" w:hAnsi="Arial" w:cstheme="minorBidi"/>
      <w:spacing w:val="-5"/>
      <w:sz w:val="24"/>
      <w:szCs w:val="22"/>
    </w:rPr>
  </w:style>
  <w:style w:type="character" w:customStyle="1" w:styleId="Char23">
    <w:name w:val="签名 Char2"/>
    <w:basedOn w:val="a0"/>
    <w:link w:val="af7"/>
    <w:semiHidden/>
    <w:rsid w:val="0006065F"/>
    <w:rPr>
      <w:rFonts w:ascii="Times New Roman" w:eastAsia="宋体" w:hAnsi="Times New Roman" w:cs="Times New Roman"/>
      <w:szCs w:val="24"/>
    </w:rPr>
  </w:style>
  <w:style w:type="paragraph" w:customStyle="1" w:styleId="24">
    <w:name w:val="正文文字缩进 2"/>
    <w:basedOn w:val="a"/>
    <w:rsid w:val="0006065F"/>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Char1d">
    <w:name w:val="页脚 Char1"/>
    <w:basedOn w:val="a0"/>
    <w:uiPriority w:val="99"/>
    <w:semiHidden/>
    <w:rsid w:val="0006065F"/>
    <w:rPr>
      <w:kern w:val="2"/>
      <w:sz w:val="18"/>
      <w:szCs w:val="18"/>
    </w:rPr>
  </w:style>
  <w:style w:type="paragraph" w:styleId="aff4">
    <w:name w:val="Block Text"/>
    <w:basedOn w:val="a"/>
    <w:rsid w:val="0006065F"/>
    <w:pPr>
      <w:adjustRightInd w:val="0"/>
      <w:snapToGrid w:val="0"/>
      <w:spacing w:line="300" w:lineRule="auto"/>
      <w:ind w:left="958" w:rightChars="-120" w:right="-120"/>
      <w:jc w:val="left"/>
    </w:pPr>
    <w:rPr>
      <w:rFonts w:ascii="Century Gothic" w:hAnsi="Century Gothic" w:cs="Arial" w:hint="eastAsia"/>
      <w:sz w:val="28"/>
      <w:szCs w:val="20"/>
    </w:rPr>
  </w:style>
  <w:style w:type="paragraph" w:styleId="30">
    <w:name w:val="Body Text 3"/>
    <w:basedOn w:val="a"/>
    <w:link w:val="3Char0"/>
    <w:rsid w:val="0006065F"/>
    <w:pPr>
      <w:spacing w:line="440" w:lineRule="atLeast"/>
      <w:jc w:val="center"/>
    </w:pPr>
    <w:rPr>
      <w:rFonts w:ascii="楷体_GB2312" w:eastAsia="楷体_GB2312" w:hAnsiTheme="minorHAnsi" w:cstheme="minorBidi"/>
      <w:b/>
      <w:color w:val="000000"/>
      <w:sz w:val="30"/>
    </w:rPr>
  </w:style>
  <w:style w:type="character" w:customStyle="1" w:styleId="3Char10">
    <w:name w:val="正文文本 3 Char1"/>
    <w:basedOn w:val="a0"/>
    <w:link w:val="30"/>
    <w:semiHidden/>
    <w:rsid w:val="0006065F"/>
    <w:rPr>
      <w:rFonts w:ascii="Times New Roman" w:eastAsia="宋体" w:hAnsi="Times New Roman" w:cs="Times New Roman"/>
      <w:sz w:val="16"/>
      <w:szCs w:val="16"/>
    </w:rPr>
  </w:style>
  <w:style w:type="paragraph" w:customStyle="1" w:styleId="p1">
    <w:name w:val="p1"/>
    <w:basedOn w:val="a"/>
    <w:rsid w:val="0006065F"/>
    <w:pPr>
      <w:widowControl/>
      <w:spacing w:before="100" w:beforeAutospacing="1" w:after="100" w:afterAutospacing="1" w:line="288" w:lineRule="atLeast"/>
      <w:jc w:val="left"/>
    </w:pPr>
    <w:rPr>
      <w:rFonts w:ascii="仿宋_GB2312" w:eastAsia="仿宋_GB2312" w:hAnsi="宋体" w:cs="宋体"/>
      <w:kern w:val="0"/>
      <w:sz w:val="20"/>
      <w:szCs w:val="20"/>
    </w:rPr>
  </w:style>
  <w:style w:type="paragraph" w:customStyle="1" w:styleId="xl50">
    <w:name w:val="xl50"/>
    <w:basedOn w:val="a"/>
    <w:rsid w:val="0006065F"/>
    <w:pPr>
      <w:widowControl/>
      <w:pBdr>
        <w:top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1e">
    <w:name w:val="Char1"/>
    <w:basedOn w:val="a"/>
    <w:rsid w:val="0006065F"/>
    <w:pPr>
      <w:widowControl/>
      <w:spacing w:after="160" w:line="240" w:lineRule="exact"/>
      <w:jc w:val="left"/>
    </w:pPr>
    <w:rPr>
      <w:rFonts w:ascii="Arial" w:eastAsia="Times New Roman" w:hAnsi="Arial" w:cs="Verdana"/>
      <w:b/>
      <w:kern w:val="0"/>
      <w:sz w:val="24"/>
      <w:szCs w:val="20"/>
      <w:lang w:eastAsia="en-US"/>
    </w:rPr>
  </w:style>
  <w:style w:type="paragraph" w:customStyle="1" w:styleId="xl65">
    <w:name w:val="xl65"/>
    <w:basedOn w:val="a"/>
    <w:rsid w:val="0006065F"/>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25">
    <w:name w:val="列出段落2"/>
    <w:basedOn w:val="a"/>
    <w:rsid w:val="0006065F"/>
    <w:pPr>
      <w:ind w:firstLineChars="200" w:firstLine="420"/>
    </w:pPr>
  </w:style>
  <w:style w:type="paragraph" w:customStyle="1" w:styleId="xl81">
    <w:name w:val="xl81"/>
    <w:basedOn w:val="a"/>
    <w:rsid w:val="0006065F"/>
    <w:pPr>
      <w:widowControl/>
      <w:pBdr>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styleId="aff3">
    <w:name w:val="caption"/>
    <w:basedOn w:val="a"/>
    <w:next w:val="a"/>
    <w:link w:val="Charf3"/>
    <w:qFormat/>
    <w:rsid w:val="0006065F"/>
    <w:pPr>
      <w:spacing w:line="400" w:lineRule="exact"/>
      <w:ind w:firstLineChars="200" w:firstLine="200"/>
    </w:pPr>
    <w:rPr>
      <w:rFonts w:ascii="Arial" w:eastAsia="黑体" w:hAnsi="Arial" w:cstheme="minorBidi"/>
      <w:szCs w:val="22"/>
      <w:lang w:eastAsia="en-US"/>
    </w:rPr>
  </w:style>
  <w:style w:type="character" w:customStyle="1" w:styleId="Char24">
    <w:name w:val="批注框文本 Char2"/>
    <w:basedOn w:val="a0"/>
    <w:uiPriority w:val="99"/>
    <w:semiHidden/>
    <w:rsid w:val="0006065F"/>
    <w:rPr>
      <w:kern w:val="2"/>
      <w:sz w:val="18"/>
      <w:szCs w:val="18"/>
    </w:rPr>
  </w:style>
  <w:style w:type="paragraph" w:styleId="aff5">
    <w:name w:val="Revision"/>
    <w:rsid w:val="0006065F"/>
    <w:rPr>
      <w:rFonts w:ascii="Arial" w:eastAsia="宋体" w:hAnsi="Arial" w:cs="Arial"/>
      <w:szCs w:val="24"/>
    </w:rPr>
  </w:style>
  <w:style w:type="paragraph" w:styleId="26">
    <w:name w:val="toc 2"/>
    <w:basedOn w:val="a"/>
    <w:next w:val="a"/>
    <w:uiPriority w:val="39"/>
    <w:rsid w:val="0006065F"/>
    <w:pPr>
      <w:tabs>
        <w:tab w:val="right" w:leader="dot" w:pos="9403"/>
      </w:tabs>
      <w:snapToGrid w:val="0"/>
      <w:spacing w:line="360" w:lineRule="auto"/>
      <w:ind w:firstLineChars="200" w:firstLine="200"/>
    </w:pPr>
    <w:rPr>
      <w:smallCaps/>
    </w:rPr>
  </w:style>
  <w:style w:type="paragraph" w:styleId="31">
    <w:name w:val="Body Text Indent 3"/>
    <w:basedOn w:val="a"/>
    <w:link w:val="3Char2"/>
    <w:uiPriority w:val="99"/>
    <w:rsid w:val="0006065F"/>
    <w:pPr>
      <w:autoSpaceDE w:val="0"/>
      <w:autoSpaceDN w:val="0"/>
      <w:spacing w:line="400" w:lineRule="atLeast"/>
      <w:ind w:firstLineChars="200" w:firstLine="443"/>
      <w:textAlignment w:val="bottom"/>
    </w:pPr>
    <w:rPr>
      <w:rFonts w:asciiTheme="minorHAnsi" w:eastAsia="黑体" w:hAnsiTheme="minorHAnsi" w:cstheme="minorBidi"/>
      <w:color w:val="000000"/>
      <w:sz w:val="24"/>
    </w:rPr>
  </w:style>
  <w:style w:type="character" w:customStyle="1" w:styleId="3Char11">
    <w:name w:val="正文文本缩进 3 Char1"/>
    <w:basedOn w:val="a0"/>
    <w:link w:val="31"/>
    <w:uiPriority w:val="99"/>
    <w:semiHidden/>
    <w:rsid w:val="0006065F"/>
    <w:rPr>
      <w:rFonts w:ascii="Times New Roman" w:eastAsia="宋体" w:hAnsi="Times New Roman" w:cs="Times New Roman"/>
      <w:sz w:val="16"/>
      <w:szCs w:val="16"/>
    </w:rPr>
  </w:style>
  <w:style w:type="paragraph" w:styleId="af">
    <w:name w:val="Body Text"/>
    <w:basedOn w:val="a"/>
    <w:link w:val="Char3"/>
    <w:uiPriority w:val="99"/>
    <w:rsid w:val="0006065F"/>
    <w:pPr>
      <w:spacing w:after="120"/>
    </w:pPr>
    <w:rPr>
      <w:rFonts w:asciiTheme="minorHAnsi" w:eastAsiaTheme="minorEastAsia" w:hAnsiTheme="minorHAnsi" w:cstheme="minorBidi"/>
    </w:rPr>
  </w:style>
  <w:style w:type="character" w:customStyle="1" w:styleId="Char31">
    <w:name w:val="正文文本 Char3"/>
    <w:basedOn w:val="a0"/>
    <w:link w:val="af"/>
    <w:uiPriority w:val="99"/>
    <w:semiHidden/>
    <w:rsid w:val="0006065F"/>
    <w:rPr>
      <w:rFonts w:ascii="Times New Roman" w:eastAsia="宋体" w:hAnsi="Times New Roman" w:cs="Times New Roman"/>
      <w:szCs w:val="24"/>
    </w:rPr>
  </w:style>
  <w:style w:type="paragraph" w:styleId="aff6">
    <w:name w:val="List"/>
    <w:basedOn w:val="a"/>
    <w:rsid w:val="0006065F"/>
    <w:pPr>
      <w:ind w:left="200" w:hangingChars="200" w:hanging="200"/>
    </w:pPr>
  </w:style>
  <w:style w:type="paragraph" w:customStyle="1" w:styleId="style43">
    <w:name w:val="style43"/>
    <w:basedOn w:val="a"/>
    <w:rsid w:val="0006065F"/>
    <w:pPr>
      <w:widowControl/>
      <w:spacing w:before="100" w:beforeAutospacing="1" w:after="100" w:afterAutospacing="1"/>
      <w:jc w:val="left"/>
    </w:pPr>
    <w:rPr>
      <w:rFonts w:ascii="Calibri" w:hAnsi="Calibri" w:cs="Calibri"/>
      <w:color w:val="333333"/>
      <w:kern w:val="0"/>
      <w:szCs w:val="21"/>
    </w:rPr>
  </w:style>
  <w:style w:type="paragraph" w:styleId="41">
    <w:name w:val="toc 4"/>
    <w:basedOn w:val="a"/>
    <w:next w:val="a"/>
    <w:rsid w:val="0006065F"/>
    <w:pPr>
      <w:ind w:left="630"/>
      <w:jc w:val="left"/>
    </w:pPr>
    <w:rPr>
      <w:sz w:val="18"/>
      <w:szCs w:val="18"/>
    </w:rPr>
  </w:style>
  <w:style w:type="paragraph" w:customStyle="1" w:styleId="xl103">
    <w:name w:val="xl103"/>
    <w:basedOn w:val="a"/>
    <w:rsid w:val="0006065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styleId="af8">
    <w:name w:val="Document Map"/>
    <w:basedOn w:val="a"/>
    <w:link w:val="Char9"/>
    <w:rsid w:val="0006065F"/>
    <w:pPr>
      <w:shd w:val="clear" w:color="auto" w:fill="000080"/>
    </w:pPr>
    <w:rPr>
      <w:rFonts w:asciiTheme="minorHAnsi" w:eastAsiaTheme="minorEastAsia" w:hAnsiTheme="minorHAnsi" w:cstheme="minorBidi"/>
      <w:shd w:val="clear" w:color="auto" w:fill="000080"/>
    </w:rPr>
  </w:style>
  <w:style w:type="character" w:customStyle="1" w:styleId="Char25">
    <w:name w:val="文档结构图 Char2"/>
    <w:basedOn w:val="a0"/>
    <w:link w:val="af8"/>
    <w:semiHidden/>
    <w:rsid w:val="0006065F"/>
    <w:rPr>
      <w:rFonts w:ascii="宋体" w:eastAsia="宋体" w:hAnsi="Times New Roman" w:cs="Times New Roman"/>
      <w:sz w:val="18"/>
      <w:szCs w:val="18"/>
    </w:rPr>
  </w:style>
  <w:style w:type="character" w:customStyle="1" w:styleId="Char1f">
    <w:name w:val="页眉 Char1"/>
    <w:basedOn w:val="a0"/>
    <w:uiPriority w:val="99"/>
    <w:semiHidden/>
    <w:rsid w:val="0006065F"/>
    <w:rPr>
      <w:kern w:val="2"/>
      <w:sz w:val="18"/>
      <w:szCs w:val="18"/>
    </w:rPr>
  </w:style>
  <w:style w:type="paragraph" w:styleId="aff0">
    <w:name w:val="Date"/>
    <w:basedOn w:val="a"/>
    <w:next w:val="a"/>
    <w:link w:val="Charf0"/>
    <w:rsid w:val="0006065F"/>
    <w:pPr>
      <w:ind w:leftChars="2500" w:left="100"/>
    </w:pPr>
    <w:rPr>
      <w:rFonts w:asciiTheme="minorHAnsi" w:eastAsiaTheme="minorEastAsia" w:hAnsiTheme="minorHAnsi" w:cstheme="minorBidi"/>
      <w:color w:val="000000"/>
      <w:sz w:val="24"/>
    </w:rPr>
  </w:style>
  <w:style w:type="character" w:customStyle="1" w:styleId="Char26">
    <w:name w:val="日期 Char2"/>
    <w:basedOn w:val="a0"/>
    <w:link w:val="aff0"/>
    <w:semiHidden/>
    <w:rsid w:val="0006065F"/>
    <w:rPr>
      <w:rFonts w:ascii="Times New Roman" w:eastAsia="宋体" w:hAnsi="Times New Roman" w:cs="Times New Roman"/>
      <w:szCs w:val="24"/>
    </w:rPr>
  </w:style>
  <w:style w:type="paragraph" w:styleId="af1">
    <w:name w:val="Normal Indent"/>
    <w:basedOn w:val="a"/>
    <w:link w:val="Char4"/>
    <w:rsid w:val="0006065F"/>
    <w:pPr>
      <w:ind w:firstLineChars="200" w:firstLine="420"/>
    </w:pPr>
    <w:rPr>
      <w:rFonts w:asciiTheme="minorHAnsi" w:eastAsiaTheme="minorEastAsia" w:hAnsiTheme="minorHAnsi" w:cstheme="minorBidi"/>
    </w:rPr>
  </w:style>
  <w:style w:type="paragraph" w:styleId="aff">
    <w:name w:val="Title"/>
    <w:basedOn w:val="a"/>
    <w:link w:val="Charf"/>
    <w:qFormat/>
    <w:rsid w:val="0006065F"/>
    <w:pPr>
      <w:jc w:val="center"/>
    </w:pPr>
    <w:rPr>
      <w:rFonts w:asciiTheme="minorHAnsi" w:eastAsiaTheme="minorEastAsia" w:hAnsiTheme="minorHAnsi" w:cstheme="minorBidi"/>
      <w:sz w:val="30"/>
    </w:rPr>
  </w:style>
  <w:style w:type="character" w:customStyle="1" w:styleId="Char27">
    <w:name w:val="标题 Char2"/>
    <w:basedOn w:val="a0"/>
    <w:link w:val="aff"/>
    <w:rsid w:val="0006065F"/>
    <w:rPr>
      <w:rFonts w:asciiTheme="majorHAnsi" w:eastAsia="宋体" w:hAnsiTheme="majorHAnsi" w:cstheme="majorBidi"/>
      <w:b/>
      <w:bCs/>
      <w:sz w:val="32"/>
      <w:szCs w:val="32"/>
    </w:rPr>
  </w:style>
  <w:style w:type="paragraph" w:customStyle="1" w:styleId="27">
    <w:name w:val="普通(网站)2"/>
    <w:basedOn w:val="a"/>
    <w:rsid w:val="0006065F"/>
    <w:pPr>
      <w:widowControl/>
      <w:spacing w:before="100" w:beforeAutospacing="1" w:after="100" w:afterAutospacing="1"/>
      <w:jc w:val="left"/>
    </w:pPr>
    <w:rPr>
      <w:kern w:val="0"/>
      <w:szCs w:val="20"/>
    </w:rPr>
  </w:style>
  <w:style w:type="paragraph" w:styleId="aff7">
    <w:name w:val="Normal (Web)"/>
    <w:basedOn w:val="a"/>
    <w:rsid w:val="0006065F"/>
    <w:pPr>
      <w:widowControl/>
      <w:spacing w:before="100" w:beforeAutospacing="1" w:after="100" w:afterAutospacing="1"/>
      <w:jc w:val="left"/>
    </w:pPr>
    <w:rPr>
      <w:rFonts w:ascii="宋体" w:hAnsi="宋体"/>
      <w:kern w:val="0"/>
      <w:sz w:val="24"/>
    </w:rPr>
  </w:style>
  <w:style w:type="paragraph" w:customStyle="1" w:styleId="xl71">
    <w:name w:val="xl71"/>
    <w:basedOn w:val="a"/>
    <w:rsid w:val="0006065F"/>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styleId="aff1">
    <w:name w:val="Plain Text"/>
    <w:basedOn w:val="a"/>
    <w:link w:val="Charf1"/>
    <w:qFormat/>
    <w:rsid w:val="0006065F"/>
    <w:rPr>
      <w:rFonts w:ascii="宋体" w:eastAsiaTheme="minorEastAsia" w:hAnsi="Courier New" w:cstheme="minorBidi"/>
      <w:szCs w:val="22"/>
    </w:rPr>
  </w:style>
  <w:style w:type="character" w:customStyle="1" w:styleId="Char28">
    <w:name w:val="纯文本 Char2"/>
    <w:basedOn w:val="a0"/>
    <w:link w:val="aff1"/>
    <w:semiHidden/>
    <w:rsid w:val="0006065F"/>
    <w:rPr>
      <w:rFonts w:ascii="宋体" w:eastAsia="宋体" w:hAnsi="Courier New" w:cs="Courier New"/>
      <w:szCs w:val="21"/>
    </w:rPr>
  </w:style>
  <w:style w:type="paragraph" w:styleId="42">
    <w:name w:val="List 4"/>
    <w:basedOn w:val="a"/>
    <w:rsid w:val="0006065F"/>
    <w:pPr>
      <w:ind w:leftChars="600" w:left="100" w:hangingChars="200" w:hanging="200"/>
    </w:pPr>
    <w:rPr>
      <w:szCs w:val="20"/>
    </w:rPr>
  </w:style>
  <w:style w:type="paragraph" w:styleId="28">
    <w:name w:val="List 2"/>
    <w:basedOn w:val="a"/>
    <w:rsid w:val="0006065F"/>
    <w:pPr>
      <w:ind w:leftChars="200" w:left="100" w:hangingChars="200" w:hanging="200"/>
    </w:pPr>
  </w:style>
  <w:style w:type="paragraph" w:styleId="51">
    <w:name w:val="List 5"/>
    <w:basedOn w:val="a"/>
    <w:rsid w:val="0006065F"/>
    <w:pPr>
      <w:ind w:leftChars="800" w:left="100" w:hangingChars="200" w:hanging="200"/>
    </w:pPr>
    <w:rPr>
      <w:szCs w:val="20"/>
    </w:rPr>
  </w:style>
  <w:style w:type="paragraph" w:styleId="22">
    <w:name w:val="Body Text First Indent 2"/>
    <w:basedOn w:val="aff2"/>
    <w:link w:val="2Char3"/>
    <w:rsid w:val="0006065F"/>
    <w:pPr>
      <w:widowControl w:val="0"/>
      <w:autoSpaceDE/>
      <w:autoSpaceDN/>
      <w:snapToGrid/>
      <w:spacing w:before="0" w:after="120" w:line="240" w:lineRule="auto"/>
      <w:ind w:leftChars="200" w:left="420" w:firstLineChars="200" w:firstLine="420"/>
      <w:textAlignment w:val="auto"/>
    </w:pPr>
    <w:rPr>
      <w:rFonts w:ascii="Arial" w:hAnsi="Arial" w:cs="Arial"/>
      <w:sz w:val="21"/>
    </w:rPr>
  </w:style>
  <w:style w:type="character" w:customStyle="1" w:styleId="2Char20">
    <w:name w:val="正文首行缩进 2 Char2"/>
    <w:basedOn w:val="Char22"/>
    <w:link w:val="22"/>
    <w:semiHidden/>
    <w:rsid w:val="0006065F"/>
  </w:style>
  <w:style w:type="paragraph" w:styleId="32">
    <w:name w:val="List 3"/>
    <w:basedOn w:val="a"/>
    <w:rsid w:val="0006065F"/>
    <w:pPr>
      <w:ind w:leftChars="400" w:left="100" w:hangingChars="200" w:hanging="200"/>
    </w:pPr>
    <w:rPr>
      <w:szCs w:val="20"/>
    </w:rPr>
  </w:style>
  <w:style w:type="paragraph" w:styleId="80">
    <w:name w:val="toc 8"/>
    <w:basedOn w:val="a"/>
    <w:next w:val="a"/>
    <w:rsid w:val="0006065F"/>
    <w:pPr>
      <w:ind w:left="1470"/>
      <w:jc w:val="left"/>
    </w:pPr>
    <w:rPr>
      <w:sz w:val="18"/>
      <w:szCs w:val="18"/>
    </w:rPr>
  </w:style>
  <w:style w:type="paragraph" w:styleId="HTML">
    <w:name w:val="HTML Preformatted"/>
    <w:basedOn w:val="a"/>
    <w:link w:val="HTMLChar"/>
    <w:rsid w:val="00060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0"/>
    <w:link w:val="HTML"/>
    <w:semiHidden/>
    <w:rsid w:val="0006065F"/>
    <w:rPr>
      <w:rFonts w:ascii="Courier New" w:eastAsia="宋体" w:hAnsi="Courier New" w:cs="Courier New"/>
      <w:sz w:val="20"/>
      <w:szCs w:val="20"/>
    </w:rPr>
  </w:style>
  <w:style w:type="paragraph" w:styleId="af3">
    <w:name w:val="Body Text First Indent"/>
    <w:basedOn w:val="af"/>
    <w:link w:val="Char6"/>
    <w:rsid w:val="0006065F"/>
    <w:pPr>
      <w:ind w:firstLineChars="100" w:firstLine="420"/>
    </w:pPr>
  </w:style>
  <w:style w:type="character" w:customStyle="1" w:styleId="Char1f0">
    <w:name w:val="正文首行缩进 Char1"/>
    <w:basedOn w:val="Char31"/>
    <w:link w:val="af3"/>
    <w:semiHidden/>
    <w:rsid w:val="0006065F"/>
  </w:style>
  <w:style w:type="paragraph" w:styleId="33">
    <w:name w:val="toc 3"/>
    <w:basedOn w:val="a"/>
    <w:next w:val="a"/>
    <w:rsid w:val="0006065F"/>
    <w:pPr>
      <w:ind w:left="420"/>
      <w:jc w:val="left"/>
    </w:pPr>
    <w:rPr>
      <w:i/>
      <w:iCs/>
      <w:sz w:val="20"/>
      <w:szCs w:val="20"/>
    </w:rPr>
  </w:style>
  <w:style w:type="paragraph" w:styleId="21">
    <w:name w:val="Body Text 2"/>
    <w:basedOn w:val="a"/>
    <w:link w:val="2Char2"/>
    <w:rsid w:val="0006065F"/>
    <w:rPr>
      <w:rFonts w:asciiTheme="minorHAnsi" w:eastAsiaTheme="minorEastAsia" w:hAnsiTheme="minorHAnsi" w:cstheme="minorBidi"/>
      <w:b/>
      <w:bCs/>
      <w:color w:val="000000"/>
      <w:sz w:val="28"/>
    </w:rPr>
  </w:style>
  <w:style w:type="character" w:customStyle="1" w:styleId="2Char21">
    <w:name w:val="正文文本 2 Char2"/>
    <w:basedOn w:val="a0"/>
    <w:link w:val="21"/>
    <w:semiHidden/>
    <w:rsid w:val="0006065F"/>
    <w:rPr>
      <w:rFonts w:ascii="Times New Roman" w:eastAsia="宋体" w:hAnsi="Times New Roman" w:cs="Times New Roman"/>
      <w:szCs w:val="24"/>
    </w:rPr>
  </w:style>
  <w:style w:type="paragraph" w:customStyle="1" w:styleId="xl92">
    <w:name w:val="xl92"/>
    <w:basedOn w:val="a"/>
    <w:rsid w:val="0006065F"/>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styleId="34">
    <w:name w:val="List Number 3"/>
    <w:basedOn w:val="a"/>
    <w:rsid w:val="0006065F"/>
    <w:pPr>
      <w:widowControl/>
      <w:tabs>
        <w:tab w:val="left" w:pos="482"/>
        <w:tab w:val="left" w:pos="1157"/>
      </w:tabs>
      <w:spacing w:afterLines="50"/>
      <w:ind w:left="482" w:hanging="340"/>
      <w:jc w:val="left"/>
    </w:pPr>
    <w:rPr>
      <w:rFonts w:ascii="Arial" w:hAnsi="Arial" w:cs="Arial"/>
      <w:kern w:val="0"/>
      <w:sz w:val="24"/>
      <w:szCs w:val="20"/>
    </w:rPr>
  </w:style>
  <w:style w:type="paragraph" w:styleId="60">
    <w:name w:val="toc 6"/>
    <w:basedOn w:val="a"/>
    <w:next w:val="a"/>
    <w:rsid w:val="0006065F"/>
    <w:pPr>
      <w:ind w:left="1050"/>
      <w:jc w:val="left"/>
    </w:pPr>
    <w:rPr>
      <w:sz w:val="18"/>
      <w:szCs w:val="18"/>
    </w:rPr>
  </w:style>
  <w:style w:type="paragraph" w:styleId="ad">
    <w:name w:val="Subtitle"/>
    <w:basedOn w:val="a"/>
    <w:next w:val="a"/>
    <w:link w:val="Char2"/>
    <w:qFormat/>
    <w:rsid w:val="0006065F"/>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9">
    <w:name w:val="副标题 Char2"/>
    <w:basedOn w:val="a0"/>
    <w:link w:val="ad"/>
    <w:rsid w:val="0006065F"/>
    <w:rPr>
      <w:rFonts w:asciiTheme="majorHAnsi" w:eastAsia="宋体" w:hAnsiTheme="majorHAnsi" w:cstheme="majorBidi"/>
      <w:b/>
      <w:bCs/>
      <w:kern w:val="28"/>
      <w:sz w:val="32"/>
      <w:szCs w:val="32"/>
    </w:rPr>
  </w:style>
  <w:style w:type="paragraph" w:styleId="afc">
    <w:name w:val="annotation text"/>
    <w:basedOn w:val="a"/>
    <w:link w:val="Chard"/>
    <w:rsid w:val="0006065F"/>
    <w:pPr>
      <w:jc w:val="left"/>
    </w:pPr>
    <w:rPr>
      <w:rFonts w:asciiTheme="minorHAnsi" w:eastAsiaTheme="minorEastAsia" w:hAnsiTheme="minorHAnsi" w:cstheme="minorBidi"/>
      <w:szCs w:val="22"/>
    </w:rPr>
  </w:style>
  <w:style w:type="character" w:customStyle="1" w:styleId="Char1f1">
    <w:name w:val="批注文字 Char1"/>
    <w:basedOn w:val="a0"/>
    <w:link w:val="afc"/>
    <w:semiHidden/>
    <w:rsid w:val="0006065F"/>
    <w:rPr>
      <w:rFonts w:ascii="Times New Roman" w:eastAsia="宋体" w:hAnsi="Times New Roman" w:cs="Times New Roman"/>
      <w:szCs w:val="24"/>
    </w:rPr>
  </w:style>
  <w:style w:type="paragraph" w:styleId="16">
    <w:name w:val="toc 1"/>
    <w:basedOn w:val="a"/>
    <w:next w:val="a"/>
    <w:uiPriority w:val="39"/>
    <w:rsid w:val="0006065F"/>
    <w:pPr>
      <w:tabs>
        <w:tab w:val="right" w:leader="dot" w:pos="9403"/>
      </w:tabs>
      <w:snapToGrid w:val="0"/>
      <w:spacing w:line="360" w:lineRule="auto"/>
    </w:pPr>
    <w:rPr>
      <w:b/>
      <w:bCs/>
      <w:caps/>
    </w:rPr>
  </w:style>
  <w:style w:type="paragraph" w:styleId="aff8">
    <w:name w:val="List Number"/>
    <w:basedOn w:val="a"/>
    <w:rsid w:val="0006065F"/>
    <w:pPr>
      <w:widowControl/>
      <w:tabs>
        <w:tab w:val="left" w:pos="420"/>
        <w:tab w:val="left" w:pos="454"/>
      </w:tabs>
      <w:spacing w:afterLines="50"/>
      <w:ind w:left="454" w:hanging="284"/>
      <w:jc w:val="left"/>
    </w:pPr>
    <w:rPr>
      <w:rFonts w:ascii="Arial" w:hAnsi="Arial" w:cs="Arial"/>
      <w:kern w:val="0"/>
      <w:sz w:val="24"/>
      <w:szCs w:val="20"/>
    </w:rPr>
  </w:style>
  <w:style w:type="paragraph" w:styleId="afe">
    <w:name w:val="annotation subject"/>
    <w:basedOn w:val="afc"/>
    <w:next w:val="afc"/>
    <w:link w:val="Chare"/>
    <w:rsid w:val="0006065F"/>
    <w:rPr>
      <w:b/>
      <w:bCs/>
    </w:rPr>
  </w:style>
  <w:style w:type="character" w:customStyle="1" w:styleId="Char1f2">
    <w:name w:val="批注主题 Char1"/>
    <w:basedOn w:val="Char1f1"/>
    <w:link w:val="afe"/>
    <w:semiHidden/>
    <w:rsid w:val="0006065F"/>
    <w:rPr>
      <w:b/>
      <w:bCs/>
    </w:rPr>
  </w:style>
  <w:style w:type="paragraph" w:customStyle="1" w:styleId="Blockquote">
    <w:name w:val="Blockquote"/>
    <w:basedOn w:val="a"/>
    <w:rsid w:val="0006065F"/>
    <w:pPr>
      <w:autoSpaceDE w:val="0"/>
      <w:autoSpaceDN w:val="0"/>
      <w:adjustRightInd w:val="0"/>
      <w:spacing w:before="100" w:after="100"/>
      <w:ind w:left="360" w:right="360"/>
      <w:jc w:val="left"/>
    </w:pPr>
    <w:rPr>
      <w:rFonts w:ascii="Arial" w:hAnsi="Arial" w:cs="Arial"/>
      <w:kern w:val="0"/>
      <w:sz w:val="24"/>
      <w:szCs w:val="20"/>
    </w:rPr>
  </w:style>
  <w:style w:type="paragraph" w:customStyle="1" w:styleId="29">
    <w:name w:val="标书标题2"/>
    <w:basedOn w:val="2"/>
    <w:rsid w:val="0006065F"/>
    <w:pPr>
      <w:keepLines w:val="0"/>
      <w:widowControl/>
      <w:tabs>
        <w:tab w:val="left" w:pos="1320"/>
      </w:tabs>
      <w:adjustRightInd w:val="0"/>
      <w:snapToGrid w:val="0"/>
      <w:spacing w:beforeLines="50" w:after="60" w:line="300" w:lineRule="auto"/>
      <w:ind w:left="1320" w:hanging="420"/>
    </w:pPr>
    <w:rPr>
      <w:rFonts w:ascii="Arial" w:eastAsia="Courier New" w:hAnsi="Arial" w:cs="Arial"/>
      <w:color w:val="000000"/>
      <w:kern w:val="0"/>
      <w:sz w:val="28"/>
      <w:szCs w:val="20"/>
    </w:rPr>
  </w:style>
  <w:style w:type="paragraph" w:customStyle="1" w:styleId="xl87">
    <w:name w:val="xl87"/>
    <w:basedOn w:val="a"/>
    <w:rsid w:val="0006065F"/>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style8">
    <w:name w:val="style8"/>
    <w:basedOn w:val="a"/>
    <w:rsid w:val="0006065F"/>
    <w:pPr>
      <w:widowControl/>
      <w:spacing w:before="100" w:beforeAutospacing="1" w:after="100" w:afterAutospacing="1"/>
      <w:jc w:val="left"/>
    </w:pPr>
    <w:rPr>
      <w:rFonts w:ascii="Tahoma" w:hAnsi="Tahoma" w:cs="Tahoma"/>
      <w:color w:val="333333"/>
      <w:kern w:val="0"/>
      <w:szCs w:val="21"/>
    </w:rPr>
  </w:style>
  <w:style w:type="paragraph" w:customStyle="1" w:styleId="2a">
    <w:name w:val="正文2"/>
    <w:rsid w:val="0006065F"/>
    <w:pPr>
      <w:widowControl w:val="0"/>
      <w:jc w:val="both"/>
    </w:pPr>
    <w:rPr>
      <w:rFonts w:ascii="Times New Roman" w:eastAsia="宋体" w:hAnsi="Times New Roman" w:cs="Times New Roman" w:hint="eastAsia"/>
      <w:szCs w:val="20"/>
    </w:rPr>
  </w:style>
  <w:style w:type="paragraph" w:customStyle="1" w:styleId="xl47">
    <w:name w:val="xl47"/>
    <w:basedOn w:val="a"/>
    <w:rsid w:val="0006065F"/>
    <w:pPr>
      <w:widowControl/>
      <w:pBdr>
        <w:top w:val="single" w:sz="8" w:space="0" w:color="auto"/>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08515623">
    <w:name w:val="样式 (符号) 宋体 二号 加粗 居中 左侧:  0.85 厘米 首行缩进:  1.56 厘米 行距: 固定值 23..."/>
    <w:basedOn w:val="a"/>
    <w:rsid w:val="0006065F"/>
    <w:pPr>
      <w:spacing w:line="460" w:lineRule="exact"/>
      <w:ind w:left="480" w:firstLine="883"/>
      <w:jc w:val="center"/>
    </w:pPr>
    <w:rPr>
      <w:rFonts w:hAnsi="宋体" w:cs="宋体"/>
      <w:b/>
      <w:bCs/>
      <w:sz w:val="44"/>
      <w:szCs w:val="20"/>
    </w:rPr>
  </w:style>
  <w:style w:type="paragraph" w:customStyle="1" w:styleId="xl85">
    <w:name w:val="xl85"/>
    <w:basedOn w:val="a"/>
    <w:rsid w:val="0006065F"/>
    <w:pPr>
      <w:widowControl/>
      <w:pBdr>
        <w:left w:val="single" w:sz="8" w:space="0" w:color="auto"/>
        <w:bottom w:val="single" w:sz="8" w:space="0" w:color="000000"/>
      </w:pBdr>
      <w:spacing w:before="100" w:beforeAutospacing="1" w:after="100" w:afterAutospacing="1"/>
      <w:jc w:val="center"/>
    </w:pPr>
    <w:rPr>
      <w:rFonts w:ascii="宋体" w:hAnsi="宋体" w:cs="宋体"/>
      <w:kern w:val="0"/>
      <w:szCs w:val="21"/>
    </w:rPr>
  </w:style>
  <w:style w:type="paragraph" w:customStyle="1" w:styleId="xl69">
    <w:name w:val="xl69"/>
    <w:basedOn w:val="a"/>
    <w:rsid w:val="0006065F"/>
    <w:pPr>
      <w:widowControl/>
      <w:pBdr>
        <w:bottom w:val="single" w:sz="8" w:space="0" w:color="000000"/>
        <w:right w:val="single" w:sz="8" w:space="0" w:color="auto"/>
      </w:pBdr>
      <w:spacing w:before="100" w:beforeAutospacing="1" w:after="100" w:afterAutospacing="1"/>
      <w:jc w:val="center"/>
    </w:pPr>
    <w:rPr>
      <w:rFonts w:ascii="宋体" w:hAnsi="宋体" w:cs="宋体"/>
      <w:kern w:val="0"/>
      <w:sz w:val="18"/>
      <w:szCs w:val="18"/>
    </w:rPr>
  </w:style>
  <w:style w:type="paragraph" w:customStyle="1" w:styleId="style14">
    <w:name w:val="style14"/>
    <w:basedOn w:val="a"/>
    <w:rsid w:val="0006065F"/>
    <w:pPr>
      <w:widowControl/>
      <w:spacing w:before="100" w:beforeAutospacing="1" w:after="100" w:afterAutospacing="1"/>
      <w:jc w:val="left"/>
    </w:pPr>
    <w:rPr>
      <w:rFonts w:ascii="Tahoma" w:hAnsi="Tahoma" w:cs="Tahoma"/>
      <w:color w:val="333333"/>
      <w:kern w:val="0"/>
      <w:szCs w:val="21"/>
    </w:rPr>
  </w:style>
  <w:style w:type="paragraph" w:customStyle="1" w:styleId="style42">
    <w:name w:val="style42"/>
    <w:basedOn w:val="a"/>
    <w:rsid w:val="0006065F"/>
    <w:pPr>
      <w:widowControl/>
      <w:spacing w:before="100" w:beforeAutospacing="1" w:after="100" w:afterAutospacing="1"/>
      <w:jc w:val="left"/>
    </w:pPr>
    <w:rPr>
      <w:rFonts w:ascii="Calibri" w:hAnsi="Calibri" w:cs="Calibri"/>
      <w:kern w:val="0"/>
      <w:sz w:val="24"/>
    </w:rPr>
  </w:style>
  <w:style w:type="paragraph" w:customStyle="1" w:styleId="Char1CharCharCharCharCharCharCharCharChar1">
    <w:name w:val="Char1 Char Char Char Char Char Char Char Char Char1"/>
    <w:basedOn w:val="a"/>
    <w:rsid w:val="0006065F"/>
    <w:rPr>
      <w:rFonts w:ascii="Tahoma" w:hAnsi="Tahoma"/>
      <w:sz w:val="24"/>
      <w:szCs w:val="20"/>
    </w:rPr>
  </w:style>
  <w:style w:type="paragraph" w:customStyle="1" w:styleId="aff9">
    <w:name w:val="表格"/>
    <w:basedOn w:val="a"/>
    <w:rsid w:val="0006065F"/>
    <w:pPr>
      <w:snapToGrid w:val="0"/>
      <w:spacing w:line="240" w:lineRule="atLeast"/>
      <w:jc w:val="center"/>
    </w:pPr>
    <w:rPr>
      <w:rFonts w:ascii="宋体" w:hAnsi="宋体"/>
      <w:spacing w:val="14"/>
      <w:szCs w:val="20"/>
    </w:rPr>
  </w:style>
  <w:style w:type="paragraph" w:customStyle="1" w:styleId="xl37">
    <w:name w:val="xl37"/>
    <w:basedOn w:val="a"/>
    <w:rsid w:val="0006065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17">
    <w:name w:val="样式 标题 1 + 居中"/>
    <w:basedOn w:val="1"/>
    <w:rsid w:val="0006065F"/>
    <w:pPr>
      <w:keepLines w:val="0"/>
      <w:widowControl/>
      <w:spacing w:beforeLines="50" w:afterLines="50" w:line="400" w:lineRule="atLeast"/>
      <w:jc w:val="center"/>
    </w:pPr>
    <w:rPr>
      <w:rFonts w:ascii="黑体" w:eastAsia="黑体" w:hAnsi="Arial" w:cs="宋体"/>
      <w:b w:val="0"/>
      <w:bCs w:val="0"/>
      <w:kern w:val="0"/>
      <w:sz w:val="32"/>
      <w:szCs w:val="32"/>
    </w:rPr>
  </w:style>
  <w:style w:type="paragraph" w:customStyle="1" w:styleId="12">
    <w:name w:val="样式1"/>
    <w:basedOn w:val="a"/>
    <w:link w:val="1CharChar"/>
    <w:rsid w:val="0006065F"/>
    <w:pPr>
      <w:spacing w:line="360" w:lineRule="exact"/>
      <w:ind w:firstLineChars="200" w:firstLine="200"/>
    </w:pPr>
    <w:rPr>
      <w:rFonts w:ascii="Arial" w:eastAsiaTheme="minorEastAsia" w:hAnsi="Arial" w:cstheme="minorBidi"/>
    </w:rPr>
  </w:style>
  <w:style w:type="paragraph" w:customStyle="1" w:styleId="1215">
    <w:name w:val="正文格式（宋体、12号、间距1.5）"/>
    <w:rsid w:val="0006065F"/>
    <w:pPr>
      <w:widowControl w:val="0"/>
      <w:spacing w:line="360" w:lineRule="auto"/>
      <w:ind w:firstLine="496"/>
    </w:pPr>
    <w:rPr>
      <w:rFonts w:ascii="宋体" w:eastAsia="ヒラギノ角ゴ Pro W3" w:hAnsi="宋体" w:cs="Times New Roman"/>
      <w:color w:val="000000"/>
      <w:kern w:val="0"/>
      <w:sz w:val="24"/>
      <w:szCs w:val="20"/>
    </w:rPr>
  </w:style>
  <w:style w:type="paragraph" w:customStyle="1" w:styleId="18">
    <w:name w:val="正文缩进1"/>
    <w:basedOn w:val="a"/>
    <w:rsid w:val="0006065F"/>
    <w:pPr>
      <w:widowControl/>
      <w:spacing w:before="120" w:after="120"/>
      <w:ind w:left="992"/>
    </w:pPr>
    <w:rPr>
      <w:rFonts w:ascii="Verdana" w:hAnsi="Verdana"/>
      <w:kern w:val="0"/>
      <w:sz w:val="20"/>
      <w:szCs w:val="20"/>
      <w:lang w:eastAsia="en-US"/>
    </w:rPr>
  </w:style>
  <w:style w:type="paragraph" w:customStyle="1" w:styleId="xl100">
    <w:name w:val="xl100"/>
    <w:basedOn w:val="a"/>
    <w:rsid w:val="0006065F"/>
    <w:pPr>
      <w:widowControl/>
      <w:pBdr>
        <w:top w:val="single" w:sz="8" w:space="0" w:color="auto"/>
        <w:bottom w:val="single" w:sz="8" w:space="0" w:color="auto"/>
        <w:right w:val="single" w:sz="8" w:space="0" w:color="000000"/>
      </w:pBdr>
      <w:spacing w:before="100" w:beforeAutospacing="1" w:after="100" w:afterAutospacing="1"/>
      <w:textAlignment w:val="center"/>
    </w:pPr>
    <w:rPr>
      <w:rFonts w:ascii="宋体" w:hAnsi="宋体" w:cs="宋体"/>
      <w:kern w:val="0"/>
      <w:sz w:val="24"/>
    </w:rPr>
  </w:style>
  <w:style w:type="paragraph" w:customStyle="1" w:styleId="xl51">
    <w:name w:val="xl51"/>
    <w:basedOn w:val="a"/>
    <w:rsid w:val="0006065F"/>
    <w:pPr>
      <w:widowControl/>
      <w:pBdr>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a">
    <w:name w:val="正文－恩普"/>
    <w:basedOn w:val="af1"/>
    <w:rsid w:val="0006065F"/>
    <w:pPr>
      <w:widowControl/>
      <w:spacing w:afterLines="50" w:line="360" w:lineRule="auto"/>
      <w:ind w:firstLine="480"/>
      <w:jc w:val="left"/>
    </w:pPr>
    <w:rPr>
      <w:kern w:val="0"/>
      <w:sz w:val="24"/>
      <w:szCs w:val="20"/>
    </w:rPr>
  </w:style>
  <w:style w:type="paragraph" w:customStyle="1" w:styleId="affb">
    <w:name w:val="正文文字格式"/>
    <w:basedOn w:val="a"/>
    <w:rsid w:val="0006065F"/>
    <w:pPr>
      <w:spacing w:line="460" w:lineRule="exact"/>
      <w:ind w:firstLine="505"/>
      <w:jc w:val="left"/>
    </w:pPr>
    <w:rPr>
      <w:rFonts w:ascii="Century Gothic" w:hAnsi="Arial" w:cs="Arial"/>
      <w:kern w:val="24"/>
      <w:sz w:val="24"/>
      <w:szCs w:val="20"/>
    </w:rPr>
  </w:style>
  <w:style w:type="paragraph" w:customStyle="1" w:styleId="af0">
    <w:name w:val="手册正文"/>
    <w:basedOn w:val="a"/>
    <w:link w:val="Char13"/>
    <w:rsid w:val="0006065F"/>
    <w:pPr>
      <w:widowControl/>
      <w:spacing w:line="400" w:lineRule="atLeast"/>
      <w:ind w:firstLineChars="200" w:firstLine="200"/>
      <w:jc w:val="left"/>
    </w:pPr>
    <w:rPr>
      <w:rFonts w:ascii="Arial" w:eastAsiaTheme="minorEastAsia" w:hAnsi="Arial" w:cstheme="minorBidi"/>
      <w:sz w:val="24"/>
      <w:lang w:eastAsia="en-US"/>
    </w:rPr>
  </w:style>
  <w:style w:type="paragraph" w:customStyle="1" w:styleId="xl64">
    <w:name w:val="xl64"/>
    <w:basedOn w:val="a"/>
    <w:rsid w:val="0006065F"/>
    <w:pPr>
      <w:widowControl/>
      <w:pBdr>
        <w:top w:val="single" w:sz="8" w:space="0" w:color="000000"/>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rsid w:val="0006065F"/>
    <w:pPr>
      <w:widowControl/>
      <w:pBdr>
        <w:top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88">
    <w:name w:val="xl88"/>
    <w:basedOn w:val="a"/>
    <w:rsid w:val="0006065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55">
    <w:name w:val="xl55"/>
    <w:basedOn w:val="a"/>
    <w:rsid w:val="0006065F"/>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4">
    <w:name w:val="xl24"/>
    <w:basedOn w:val="a"/>
    <w:rsid w:val="000606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style27">
    <w:name w:val="style27"/>
    <w:basedOn w:val="a"/>
    <w:rsid w:val="0006065F"/>
    <w:pPr>
      <w:widowControl/>
      <w:spacing w:before="100" w:beforeAutospacing="1" w:after="100" w:afterAutospacing="1"/>
      <w:jc w:val="left"/>
    </w:pPr>
    <w:rPr>
      <w:rFonts w:ascii="宋体" w:hAnsi="宋体" w:cs="宋体"/>
      <w:color w:val="FFFFFF"/>
      <w:kern w:val="0"/>
      <w:szCs w:val="21"/>
    </w:rPr>
  </w:style>
  <w:style w:type="paragraph" w:customStyle="1" w:styleId="Char32">
    <w:name w:val="Char3"/>
    <w:basedOn w:val="a3"/>
    <w:next w:val="a3"/>
    <w:rsid w:val="0006065F"/>
    <w:pPr>
      <w:snapToGrid/>
      <w:jc w:val="right"/>
    </w:pPr>
    <w:rPr>
      <w:rFonts w:ascii="宋体" w:eastAsia="宋体" w:hAnsi="宋体" w:cs="Times New Roman"/>
      <w:b/>
      <w:sz w:val="21"/>
      <w:szCs w:val="21"/>
    </w:rPr>
  </w:style>
  <w:style w:type="paragraph" w:customStyle="1" w:styleId="xl78">
    <w:name w:val="xl78"/>
    <w:basedOn w:val="a"/>
    <w:rsid w:val="0006065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95">
    <w:name w:val="xl95"/>
    <w:basedOn w:val="a"/>
    <w:rsid w:val="0006065F"/>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rsid w:val="0006065F"/>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2b">
    <w:name w:val="样式 左侧:  2 字符"/>
    <w:basedOn w:val="a"/>
    <w:rsid w:val="0006065F"/>
    <w:pPr>
      <w:spacing w:line="360" w:lineRule="auto"/>
      <w:ind w:firstLineChars="200" w:firstLine="560"/>
    </w:pPr>
    <w:rPr>
      <w:rFonts w:eastAsia="仿宋_GB2312"/>
      <w:sz w:val="28"/>
      <w:szCs w:val="20"/>
    </w:rPr>
  </w:style>
  <w:style w:type="paragraph" w:customStyle="1" w:styleId="2c">
    <w:name w:val="题目 2"/>
    <w:next w:val="a"/>
    <w:rsid w:val="0006065F"/>
    <w:pPr>
      <w:keepNext/>
      <w:outlineLvl w:val="1"/>
    </w:pPr>
    <w:rPr>
      <w:rFonts w:ascii="Helvetica" w:eastAsia="ヒラギノ角ゴ Pro W3" w:hAnsi="Helvetica" w:cs="Times New Roman"/>
      <w:b/>
      <w:color w:val="000000"/>
      <w:kern w:val="0"/>
      <w:sz w:val="24"/>
      <w:szCs w:val="20"/>
    </w:rPr>
  </w:style>
  <w:style w:type="paragraph" w:customStyle="1" w:styleId="Char1CharCharCharCharCharChar">
    <w:name w:val="Char1 Char Char Char Char Char Char"/>
    <w:basedOn w:val="a"/>
    <w:rsid w:val="0006065F"/>
    <w:rPr>
      <w:rFonts w:ascii="仿宋_GB2312" w:eastAsia="仿宋_GB2312"/>
      <w:b/>
      <w:sz w:val="32"/>
      <w:szCs w:val="32"/>
    </w:rPr>
  </w:style>
  <w:style w:type="paragraph" w:customStyle="1" w:styleId="xl43">
    <w:name w:val="xl43"/>
    <w:basedOn w:val="a"/>
    <w:rsid w:val="0006065F"/>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1111">
    <w:name w:val="1.1.1.1"/>
    <w:basedOn w:val="a"/>
    <w:rsid w:val="0006065F"/>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xl107">
    <w:name w:val="xl107"/>
    <w:basedOn w:val="a"/>
    <w:rsid w:val="0006065F"/>
    <w:pPr>
      <w:widowControl/>
      <w:pBdr>
        <w:top w:val="single" w:sz="8" w:space="0" w:color="auto"/>
        <w:bottom w:val="single" w:sz="8" w:space="0" w:color="auto"/>
      </w:pBdr>
      <w:spacing w:before="100" w:beforeAutospacing="1" w:after="100" w:afterAutospacing="1"/>
    </w:pPr>
    <w:rPr>
      <w:rFonts w:ascii="宋体" w:hAnsi="宋体" w:cs="宋体"/>
      <w:kern w:val="0"/>
      <w:sz w:val="24"/>
    </w:rPr>
  </w:style>
  <w:style w:type="paragraph" w:customStyle="1" w:styleId="affc">
    <w:name w:val="正文段"/>
    <w:basedOn w:val="a"/>
    <w:rsid w:val="0006065F"/>
    <w:pPr>
      <w:widowControl/>
      <w:snapToGrid w:val="0"/>
      <w:spacing w:afterLines="50"/>
      <w:ind w:firstLineChars="200" w:firstLine="200"/>
    </w:pPr>
    <w:rPr>
      <w:rFonts w:ascii="Arial" w:hAnsi="Arial" w:cs="Arial"/>
      <w:kern w:val="0"/>
      <w:sz w:val="24"/>
      <w:szCs w:val="20"/>
    </w:rPr>
  </w:style>
  <w:style w:type="paragraph" w:customStyle="1" w:styleId="2GB2312">
    <w:name w:val="样式 样式 左侧:  2 字符 + 仿宋_GB2312"/>
    <w:basedOn w:val="2b"/>
    <w:rsid w:val="0006065F"/>
    <w:rPr>
      <w:rFonts w:ascii="仿宋_GB2312"/>
      <w:color w:val="FF0000"/>
      <w:szCs w:val="28"/>
    </w:rPr>
  </w:style>
  <w:style w:type="paragraph" w:customStyle="1" w:styleId="xl39">
    <w:name w:val="xl39"/>
    <w:basedOn w:val="a"/>
    <w:rsid w:val="0006065F"/>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2">
    <w:name w:val="xl42"/>
    <w:basedOn w:val="a"/>
    <w:rsid w:val="0006065F"/>
    <w:pPr>
      <w:widowControl/>
      <w:pBdr>
        <w:lef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
    <w:name w:val="xl48"/>
    <w:basedOn w:val="a"/>
    <w:rsid w:val="0006065F"/>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styleId="afa">
    <w:name w:val="List Paragraph"/>
    <w:basedOn w:val="a"/>
    <w:link w:val="Charb"/>
    <w:qFormat/>
    <w:rsid w:val="0006065F"/>
    <w:pPr>
      <w:ind w:firstLineChars="200" w:firstLine="420"/>
    </w:pPr>
    <w:rPr>
      <w:rFonts w:asciiTheme="minorHAnsi" w:eastAsiaTheme="minorEastAsia" w:hAnsiTheme="minorHAnsi" w:cstheme="minorBidi"/>
    </w:rPr>
  </w:style>
  <w:style w:type="paragraph" w:customStyle="1" w:styleId="19">
    <w:name w:val="1"/>
    <w:basedOn w:val="a"/>
    <w:next w:val="31"/>
    <w:rsid w:val="0006065F"/>
    <w:pPr>
      <w:widowControl/>
      <w:snapToGrid w:val="0"/>
      <w:spacing w:line="440" w:lineRule="atLeast"/>
      <w:ind w:firstLine="480"/>
    </w:pPr>
    <w:rPr>
      <w:kern w:val="0"/>
      <w:sz w:val="24"/>
      <w:szCs w:val="20"/>
    </w:rPr>
  </w:style>
  <w:style w:type="paragraph" w:customStyle="1" w:styleId="xl25">
    <w:name w:val="xl25"/>
    <w:basedOn w:val="a"/>
    <w:rsid w:val="000606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79">
    <w:name w:val="xl79"/>
    <w:basedOn w:val="a"/>
    <w:rsid w:val="0006065F"/>
    <w:pPr>
      <w:widowControl/>
      <w:pBdr>
        <w:top w:val="single" w:sz="8" w:space="0" w:color="auto"/>
        <w:left w:val="single" w:sz="8" w:space="0" w:color="auto"/>
      </w:pBdr>
      <w:spacing w:before="100" w:beforeAutospacing="1" w:after="100" w:afterAutospacing="1"/>
      <w:jc w:val="center"/>
    </w:pPr>
    <w:rPr>
      <w:rFonts w:ascii="宋体" w:hAnsi="宋体" w:cs="宋体"/>
      <w:kern w:val="0"/>
      <w:szCs w:val="21"/>
    </w:rPr>
  </w:style>
  <w:style w:type="paragraph" w:customStyle="1" w:styleId="msolistparagraph0">
    <w:name w:val="msolistparagraph"/>
    <w:basedOn w:val="a"/>
    <w:rsid w:val="0006065F"/>
    <w:pPr>
      <w:ind w:firstLineChars="200" w:firstLine="420"/>
    </w:pPr>
    <w:rPr>
      <w:szCs w:val="22"/>
    </w:rPr>
  </w:style>
  <w:style w:type="paragraph" w:customStyle="1" w:styleId="35">
    <w:name w:val="标书标题3"/>
    <w:basedOn w:val="3"/>
    <w:rsid w:val="0006065F"/>
    <w:pPr>
      <w:keepLines w:val="0"/>
      <w:widowControl/>
      <w:adjustRightInd w:val="0"/>
      <w:snapToGrid w:val="0"/>
      <w:spacing w:before="120" w:after="60" w:line="300" w:lineRule="auto"/>
      <w:jc w:val="left"/>
    </w:pPr>
    <w:rPr>
      <w:rFonts w:ascii="Times New Roman" w:eastAsia="Courier New" w:hAnsi="Times New Roman" w:cs="Arial"/>
      <w:b w:val="0"/>
      <w:bCs w:val="0"/>
      <w:color w:val="000000"/>
      <w:kern w:val="0"/>
      <w:sz w:val="28"/>
    </w:rPr>
  </w:style>
  <w:style w:type="paragraph" w:customStyle="1" w:styleId="Indenta">
    <w:name w:val="Indent a)"/>
    <w:basedOn w:val="a"/>
    <w:rsid w:val="0006065F"/>
    <w:pPr>
      <w:widowControl/>
      <w:tabs>
        <w:tab w:val="left" w:pos="1843"/>
        <w:tab w:val="right" w:pos="9072"/>
      </w:tabs>
      <w:suppressAutoHyphens/>
      <w:spacing w:line="360" w:lineRule="auto"/>
      <w:ind w:rightChars="-10" w:right="-36" w:firstLineChars="300" w:firstLine="630"/>
    </w:pPr>
    <w:rPr>
      <w:rFonts w:ascii="宋体" w:hAnsi="宋体"/>
      <w:color w:val="FF0000"/>
      <w:szCs w:val="21"/>
    </w:rPr>
  </w:style>
  <w:style w:type="paragraph" w:customStyle="1" w:styleId="Preformatted">
    <w:name w:val="Preformatted"/>
    <w:basedOn w:val="a"/>
    <w:rsid w:val="0006065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affd">
    <w:name w:val="普通文字"/>
    <w:basedOn w:val="a"/>
    <w:rsid w:val="0006065F"/>
    <w:pPr>
      <w:widowControl/>
      <w:spacing w:line="351" w:lineRule="atLeast"/>
      <w:ind w:firstLine="419"/>
      <w:textAlignment w:val="baseline"/>
    </w:pPr>
    <w:rPr>
      <w:rFonts w:ascii="宋体"/>
      <w:color w:val="000000"/>
      <w:kern w:val="0"/>
      <w:szCs w:val="20"/>
      <w:u w:color="000000"/>
    </w:rPr>
  </w:style>
  <w:style w:type="paragraph" w:customStyle="1" w:styleId="xl33">
    <w:name w:val="xl33"/>
    <w:basedOn w:val="a"/>
    <w:rsid w:val="0006065F"/>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99">
    <w:name w:val="xl99"/>
    <w:basedOn w:val="a"/>
    <w:rsid w:val="0006065F"/>
    <w:pPr>
      <w:widowControl/>
      <w:pBdr>
        <w:top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27">
    <w:name w:val="xl27"/>
    <w:basedOn w:val="a"/>
    <w:rsid w:val="0006065F"/>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40">
    <w:name w:val="样式4"/>
    <w:basedOn w:val="a4"/>
    <w:link w:val="4Char0"/>
    <w:rsid w:val="0006065F"/>
  </w:style>
  <w:style w:type="paragraph" w:customStyle="1" w:styleId="xl66">
    <w:name w:val="xl66"/>
    <w:basedOn w:val="a"/>
    <w:rsid w:val="0006065F"/>
    <w:pPr>
      <w:widowControl/>
      <w:pBdr>
        <w:top w:val="single" w:sz="8" w:space="0" w:color="auto"/>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52">
    <w:name w:val="xl52"/>
    <w:basedOn w:val="a"/>
    <w:rsid w:val="0006065F"/>
    <w:pPr>
      <w:widowControl/>
      <w:pBdr>
        <w:top w:val="single" w:sz="8" w:space="0" w:color="000000"/>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affe">
    <w:name w:val="节"/>
    <w:basedOn w:val="2"/>
    <w:rsid w:val="0006065F"/>
    <w:pPr>
      <w:spacing w:before="160" w:after="160" w:line="720" w:lineRule="exact"/>
      <w:jc w:val="center"/>
    </w:pPr>
    <w:rPr>
      <w:rFonts w:ascii="Arial" w:eastAsia="楷体" w:hAnsi="Arial" w:cs="Arial"/>
      <w:b w:val="0"/>
      <w:color w:val="000000"/>
      <w:spacing w:val="14"/>
      <w:kern w:val="24"/>
      <w:sz w:val="28"/>
      <w:szCs w:val="20"/>
    </w:rPr>
  </w:style>
  <w:style w:type="paragraph" w:customStyle="1" w:styleId="2d">
    <w:name w:val="正文文字2"/>
    <w:rsid w:val="0006065F"/>
    <w:pPr>
      <w:adjustRightInd w:val="0"/>
      <w:spacing w:after="60" w:line="360" w:lineRule="atLeast"/>
      <w:ind w:leftChars="30" w:left="72" w:rightChars="30" w:right="72"/>
      <w:jc w:val="center"/>
      <w:textAlignment w:val="baseline"/>
    </w:pPr>
    <w:rPr>
      <w:rFonts w:ascii="Arial" w:eastAsia="黑体" w:hAnsi="Times New Roman" w:cs="Times New Roman"/>
      <w:kern w:val="0"/>
      <w:szCs w:val="20"/>
    </w:rPr>
  </w:style>
  <w:style w:type="paragraph" w:customStyle="1" w:styleId="20505">
    <w:name w:val="样式 样式 标题 2 + 段后: 0.5 行 + 段后: 0.5 行"/>
    <w:basedOn w:val="a"/>
    <w:rsid w:val="0006065F"/>
    <w:pPr>
      <w:keepNext/>
      <w:keepLines/>
      <w:adjustRightInd w:val="0"/>
      <w:snapToGrid w:val="0"/>
      <w:spacing w:beforeLines="50" w:afterLines="50" w:line="400" w:lineRule="exact"/>
      <w:jc w:val="center"/>
      <w:outlineLvl w:val="1"/>
    </w:pPr>
    <w:rPr>
      <w:rFonts w:ascii="Arial" w:eastAsia="黑体" w:hAnsi="Arial" w:cs="宋体"/>
      <w:sz w:val="28"/>
      <w:szCs w:val="20"/>
    </w:rPr>
  </w:style>
  <w:style w:type="paragraph" w:customStyle="1" w:styleId="xl45">
    <w:name w:val="xl45"/>
    <w:basedOn w:val="a"/>
    <w:rsid w:val="0006065F"/>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101">
    <w:name w:val="xl101"/>
    <w:basedOn w:val="a"/>
    <w:rsid w:val="0006065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Cs w:val="21"/>
    </w:rPr>
  </w:style>
  <w:style w:type="paragraph" w:customStyle="1" w:styleId="CharCharCharCharCharCharChar">
    <w:name w:val="Char Char Char Char Char Char Char"/>
    <w:basedOn w:val="a"/>
    <w:rsid w:val="0006065F"/>
    <w:pPr>
      <w:tabs>
        <w:tab w:val="left" w:pos="432"/>
      </w:tabs>
      <w:ind w:left="432" w:hanging="432"/>
    </w:pPr>
    <w:rPr>
      <w:rFonts w:ascii="Tahoma" w:hAnsi="Tahoma"/>
    </w:rPr>
  </w:style>
  <w:style w:type="paragraph" w:customStyle="1" w:styleId="Char1CharCharCharCharCharCharCharCharChar">
    <w:name w:val="Char1 Char Char Char Char Char Char Char Char Char"/>
    <w:basedOn w:val="a"/>
    <w:rsid w:val="0006065F"/>
    <w:rPr>
      <w:rFonts w:ascii="Tahoma" w:hAnsi="Tahoma"/>
      <w:sz w:val="24"/>
      <w:szCs w:val="20"/>
    </w:rPr>
  </w:style>
  <w:style w:type="paragraph" w:customStyle="1" w:styleId="Default">
    <w:name w:val="Default"/>
    <w:rsid w:val="0006065F"/>
    <w:pPr>
      <w:widowControl w:val="0"/>
      <w:autoSpaceDE w:val="0"/>
      <w:autoSpaceDN w:val="0"/>
      <w:adjustRightInd w:val="0"/>
    </w:pPr>
    <w:rPr>
      <w:rFonts w:ascii="楷体" w:eastAsia="楷体" w:hAnsi="Arial" w:cs="Arial"/>
      <w:color w:val="000000"/>
      <w:kern w:val="0"/>
      <w:sz w:val="24"/>
      <w:szCs w:val="24"/>
    </w:rPr>
  </w:style>
  <w:style w:type="paragraph" w:customStyle="1" w:styleId="xl63">
    <w:name w:val="xl63"/>
    <w:basedOn w:val="a"/>
    <w:rsid w:val="0006065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
    <w:rsid w:val="0006065F"/>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68">
    <w:name w:val="xl68"/>
    <w:basedOn w:val="a"/>
    <w:rsid w:val="0006065F"/>
    <w:pPr>
      <w:widowControl/>
      <w:pBdr>
        <w:left w:val="single" w:sz="8" w:space="0" w:color="auto"/>
        <w:bottom w:val="single" w:sz="8" w:space="0" w:color="000000"/>
      </w:pBdr>
      <w:spacing w:before="100" w:beforeAutospacing="1" w:after="100" w:afterAutospacing="1"/>
      <w:jc w:val="center"/>
    </w:pPr>
    <w:rPr>
      <w:rFonts w:ascii="宋体" w:hAnsi="宋体" w:cs="宋体"/>
      <w:kern w:val="0"/>
      <w:sz w:val="18"/>
      <w:szCs w:val="18"/>
    </w:rPr>
  </w:style>
  <w:style w:type="paragraph" w:customStyle="1" w:styleId="xl106">
    <w:name w:val="xl106"/>
    <w:basedOn w:val="a"/>
    <w:rsid w:val="0006065F"/>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24"/>
    </w:rPr>
  </w:style>
  <w:style w:type="paragraph" w:customStyle="1" w:styleId="1a">
    <w:name w:val="纯文本1"/>
    <w:basedOn w:val="a"/>
    <w:rsid w:val="0006065F"/>
    <w:rPr>
      <w:rFonts w:ascii="宋体" w:hAnsi="Courier New" w:cs="Courier New"/>
      <w:szCs w:val="21"/>
    </w:rPr>
  </w:style>
  <w:style w:type="paragraph" w:customStyle="1" w:styleId="210">
    <w:name w:val="正文文本 21"/>
    <w:basedOn w:val="a"/>
    <w:rsid w:val="0006065F"/>
    <w:pPr>
      <w:adjustRightInd w:val="0"/>
      <w:spacing w:line="300" w:lineRule="auto"/>
      <w:jc w:val="center"/>
    </w:pPr>
    <w:rPr>
      <w:rFonts w:ascii="Century Gothic" w:hAnsi="Century Gothic" w:cs="Arial" w:hint="eastAsia"/>
      <w:sz w:val="24"/>
      <w:szCs w:val="20"/>
    </w:rPr>
  </w:style>
  <w:style w:type="paragraph" w:customStyle="1" w:styleId="xl26">
    <w:name w:val="xl26"/>
    <w:basedOn w:val="a"/>
    <w:rsid w:val="000606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53">
    <w:name w:val="xl53"/>
    <w:basedOn w:val="a"/>
    <w:rsid w:val="0006065F"/>
    <w:pPr>
      <w:widowControl/>
      <w:pBdr>
        <w:top w:val="single" w:sz="8" w:space="0" w:color="000000"/>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
    <w:rsid w:val="0006065F"/>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f">
    <w:name w:val="列表内容"/>
    <w:basedOn w:val="a"/>
    <w:next w:val="a"/>
    <w:rsid w:val="0006065F"/>
    <w:pPr>
      <w:widowControl/>
      <w:tabs>
        <w:tab w:val="left" w:pos="840"/>
      </w:tabs>
      <w:ind w:left="840"/>
      <w:jc w:val="left"/>
    </w:pPr>
    <w:rPr>
      <w:kern w:val="0"/>
      <w:sz w:val="18"/>
      <w:szCs w:val="20"/>
    </w:rPr>
  </w:style>
  <w:style w:type="paragraph" w:customStyle="1" w:styleId="Char7">
    <w:name w:val="Char"/>
    <w:basedOn w:val="a3"/>
    <w:next w:val="a3"/>
    <w:link w:val="CharCharChar"/>
    <w:rsid w:val="0006065F"/>
    <w:pPr>
      <w:snapToGrid/>
      <w:jc w:val="right"/>
    </w:pPr>
    <w:rPr>
      <w:rFonts w:ascii="宋体" w:hAnsi="宋体"/>
      <w:b/>
      <w:sz w:val="21"/>
      <w:szCs w:val="21"/>
    </w:rPr>
  </w:style>
  <w:style w:type="paragraph" w:customStyle="1" w:styleId="font6">
    <w:name w:val="font6"/>
    <w:basedOn w:val="a"/>
    <w:rsid w:val="0006065F"/>
    <w:pPr>
      <w:widowControl/>
      <w:spacing w:before="100" w:beforeAutospacing="1" w:after="100" w:afterAutospacing="1"/>
      <w:jc w:val="left"/>
    </w:pPr>
    <w:rPr>
      <w:rFonts w:ascii="Arial" w:hAnsi="Arial" w:cs="Arial"/>
      <w:kern w:val="0"/>
      <w:sz w:val="18"/>
      <w:szCs w:val="18"/>
    </w:rPr>
  </w:style>
  <w:style w:type="paragraph" w:styleId="afb">
    <w:name w:val="Quote"/>
    <w:basedOn w:val="a"/>
    <w:next w:val="a"/>
    <w:link w:val="Charc"/>
    <w:uiPriority w:val="29"/>
    <w:qFormat/>
    <w:rsid w:val="0006065F"/>
    <w:rPr>
      <w:rFonts w:asciiTheme="minorHAnsi" w:eastAsiaTheme="minorEastAsia" w:hAnsiTheme="minorHAnsi" w:cstheme="minorBidi"/>
      <w:i/>
      <w:szCs w:val="22"/>
    </w:rPr>
  </w:style>
  <w:style w:type="character" w:customStyle="1" w:styleId="Char1f3">
    <w:name w:val="引用 Char1"/>
    <w:basedOn w:val="a0"/>
    <w:link w:val="afb"/>
    <w:uiPriority w:val="29"/>
    <w:rsid w:val="0006065F"/>
    <w:rPr>
      <w:rFonts w:ascii="Times New Roman" w:eastAsia="宋体" w:hAnsi="Times New Roman" w:cs="Times New Roman"/>
      <w:i/>
      <w:iCs/>
      <w:color w:val="000000" w:themeColor="text1"/>
      <w:szCs w:val="24"/>
    </w:rPr>
  </w:style>
  <w:style w:type="paragraph" w:customStyle="1" w:styleId="xl30">
    <w:name w:val="xl30"/>
    <w:basedOn w:val="a"/>
    <w:rsid w:val="0006065F"/>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xl62">
    <w:name w:val="xl62"/>
    <w:basedOn w:val="a"/>
    <w:rsid w:val="0006065F"/>
    <w:pPr>
      <w:widowControl/>
      <w:pBdr>
        <w:top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89">
    <w:name w:val="xl89"/>
    <w:basedOn w:val="a"/>
    <w:rsid w:val="0006065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FF0000"/>
      <w:kern w:val="0"/>
      <w:szCs w:val="21"/>
    </w:rPr>
  </w:style>
  <w:style w:type="paragraph" w:customStyle="1" w:styleId="xl83">
    <w:name w:val="xl83"/>
    <w:basedOn w:val="a"/>
    <w:rsid w:val="0006065F"/>
    <w:pPr>
      <w:widowControl/>
      <w:pBdr>
        <w:top w:val="single" w:sz="8" w:space="0" w:color="000000"/>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Char2a">
    <w:name w:val="Char2"/>
    <w:basedOn w:val="a"/>
    <w:rsid w:val="0006065F"/>
    <w:rPr>
      <w:rFonts w:ascii="仿宋_GB2312" w:eastAsia="仿宋_GB2312"/>
      <w:b/>
      <w:sz w:val="32"/>
      <w:szCs w:val="32"/>
    </w:rPr>
  </w:style>
  <w:style w:type="paragraph" w:customStyle="1" w:styleId="xl97">
    <w:name w:val="xl97"/>
    <w:basedOn w:val="a"/>
    <w:rsid w:val="000606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CharCharCharChar1Char">
    <w:name w:val="Char Char Char Char Char Char Char Char Char Char Char Char Char Char Char Char1 Char"/>
    <w:basedOn w:val="a"/>
    <w:rsid w:val="0006065F"/>
    <w:rPr>
      <w:rFonts w:ascii="Tahoma" w:hAnsi="Tahoma"/>
      <w:sz w:val="24"/>
      <w:szCs w:val="20"/>
    </w:rPr>
  </w:style>
  <w:style w:type="paragraph" w:customStyle="1" w:styleId="afff0">
    <w:name w:val="自由格式"/>
    <w:rsid w:val="0006065F"/>
    <w:rPr>
      <w:rFonts w:ascii="Helvetica" w:eastAsia="ヒラギノ角ゴ Pro W3" w:hAnsi="Helvetica" w:cs="Times New Roman"/>
      <w:color w:val="000000"/>
      <w:kern w:val="0"/>
      <w:sz w:val="24"/>
      <w:szCs w:val="20"/>
    </w:rPr>
  </w:style>
  <w:style w:type="paragraph" w:customStyle="1" w:styleId="CharChar1CharCharCharCharCharChar">
    <w:name w:val="Char Char1 Char Char Char Char Char Char"/>
    <w:basedOn w:val="a"/>
    <w:rsid w:val="0006065F"/>
    <w:pPr>
      <w:widowControl/>
      <w:spacing w:after="160" w:line="240" w:lineRule="exact"/>
      <w:jc w:val="left"/>
    </w:pPr>
    <w:rPr>
      <w:rFonts w:ascii="Verdana" w:eastAsia="仿宋_GB2312" w:hAnsi="Verdana"/>
      <w:kern w:val="0"/>
      <w:sz w:val="24"/>
      <w:szCs w:val="20"/>
      <w:lang w:eastAsia="en-US"/>
    </w:rPr>
  </w:style>
  <w:style w:type="paragraph" w:customStyle="1" w:styleId="xl77">
    <w:name w:val="xl77"/>
    <w:basedOn w:val="a"/>
    <w:rsid w:val="0006065F"/>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afff1">
    <w:name w:val="标准段落"/>
    <w:basedOn w:val="a"/>
    <w:rsid w:val="0006065F"/>
    <w:pPr>
      <w:topLinePunct/>
      <w:autoSpaceDE w:val="0"/>
      <w:autoSpaceDN w:val="0"/>
      <w:spacing w:line="360" w:lineRule="auto"/>
      <w:ind w:firstLineChars="200" w:firstLine="560"/>
    </w:pPr>
    <w:rPr>
      <w:rFonts w:eastAsia="仿宋_GB2312"/>
      <w:sz w:val="28"/>
      <w:lang w:bidi="th-TH"/>
    </w:rPr>
  </w:style>
  <w:style w:type="paragraph" w:customStyle="1" w:styleId="xl90">
    <w:name w:val="xl90"/>
    <w:basedOn w:val="a"/>
    <w:rsid w:val="0006065F"/>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105">
    <w:name w:val="xl105"/>
    <w:basedOn w:val="a"/>
    <w:rsid w:val="0006065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1b">
    <w:name w:val="普通(网站)1"/>
    <w:basedOn w:val="a"/>
    <w:rsid w:val="0006065F"/>
    <w:pPr>
      <w:widowControl/>
      <w:jc w:val="left"/>
    </w:pPr>
    <w:rPr>
      <w:rFonts w:ascii="ˎ̥" w:hAnsi="ˎ̥" w:cs="宋体"/>
      <w:color w:val="000000"/>
      <w:kern w:val="0"/>
      <w:sz w:val="13"/>
      <w:szCs w:val="13"/>
    </w:rPr>
  </w:style>
  <w:style w:type="paragraph" w:styleId="TOC">
    <w:name w:val="TOC Heading"/>
    <w:basedOn w:val="1"/>
    <w:next w:val="a"/>
    <w:uiPriority w:val="39"/>
    <w:qFormat/>
    <w:rsid w:val="0006065F"/>
    <w:pPr>
      <w:keepLines w:val="0"/>
      <w:spacing w:before="240" w:after="60" w:line="240" w:lineRule="auto"/>
      <w:outlineLvl w:val="9"/>
    </w:pPr>
    <w:rPr>
      <w:rFonts w:ascii="Cambria" w:eastAsia="宋体" w:hAnsi="Cambria" w:cs="Times New Roman"/>
      <w:kern w:val="32"/>
      <w:sz w:val="32"/>
      <w:szCs w:val="32"/>
    </w:rPr>
  </w:style>
  <w:style w:type="paragraph" w:customStyle="1" w:styleId="13">
    <w:name w:val="正文1"/>
    <w:basedOn w:val="a"/>
    <w:link w:val="1Char0"/>
    <w:rsid w:val="0006065F"/>
    <w:pPr>
      <w:spacing w:line="360" w:lineRule="auto"/>
      <w:ind w:left="360" w:right="180" w:firstLine="420"/>
    </w:pPr>
    <w:rPr>
      <w:rFonts w:ascii="Calibri" w:eastAsiaTheme="minorEastAsia" w:hAnsi="Calibri" w:cstheme="minorBidi"/>
      <w:color w:val="000000"/>
      <w:szCs w:val="22"/>
    </w:rPr>
  </w:style>
  <w:style w:type="paragraph" w:customStyle="1" w:styleId="font7">
    <w:name w:val="font7"/>
    <w:basedOn w:val="a"/>
    <w:rsid w:val="0006065F"/>
    <w:pPr>
      <w:widowControl/>
      <w:spacing w:before="100" w:beforeAutospacing="1" w:after="100" w:afterAutospacing="1"/>
      <w:jc w:val="left"/>
    </w:pPr>
    <w:rPr>
      <w:rFonts w:ascii="宋体" w:hAnsi="宋体" w:cs="宋体"/>
      <w:color w:val="000000"/>
      <w:kern w:val="0"/>
      <w:szCs w:val="21"/>
    </w:rPr>
  </w:style>
  <w:style w:type="paragraph" w:customStyle="1" w:styleId="xl70">
    <w:name w:val="xl70"/>
    <w:basedOn w:val="a"/>
    <w:rsid w:val="0006065F"/>
    <w:pPr>
      <w:widowControl/>
      <w:pBdr>
        <w:bottom w:val="single" w:sz="8" w:space="0" w:color="auto"/>
      </w:pBdr>
      <w:spacing w:before="100" w:beforeAutospacing="1" w:after="100" w:afterAutospacing="1"/>
      <w:jc w:val="center"/>
    </w:pPr>
    <w:rPr>
      <w:rFonts w:ascii="宋体" w:hAnsi="宋体" w:cs="宋体"/>
      <w:kern w:val="0"/>
      <w:szCs w:val="21"/>
    </w:rPr>
  </w:style>
  <w:style w:type="paragraph" w:customStyle="1" w:styleId="style40">
    <w:name w:val="style40"/>
    <w:basedOn w:val="a"/>
    <w:rsid w:val="0006065F"/>
    <w:pPr>
      <w:widowControl/>
      <w:spacing w:before="100" w:beforeAutospacing="1" w:after="100" w:afterAutospacing="1"/>
      <w:jc w:val="left"/>
    </w:pPr>
    <w:rPr>
      <w:rFonts w:ascii="宋体" w:hAnsi="宋体" w:cs="宋体"/>
      <w:kern w:val="0"/>
      <w:szCs w:val="21"/>
    </w:rPr>
  </w:style>
  <w:style w:type="paragraph" w:customStyle="1" w:styleId="CharCharChar1Char">
    <w:name w:val="Char Char Char1 Char"/>
    <w:basedOn w:val="a"/>
    <w:rsid w:val="0006065F"/>
    <w:pPr>
      <w:widowControl/>
      <w:spacing w:after="160" w:line="240" w:lineRule="exact"/>
      <w:jc w:val="left"/>
    </w:pPr>
    <w:rPr>
      <w:rFonts w:ascii="Verdana" w:hAnsi="Verdana"/>
      <w:kern w:val="0"/>
      <w:sz w:val="20"/>
      <w:szCs w:val="20"/>
      <w:lang w:eastAsia="en-US"/>
    </w:rPr>
  </w:style>
  <w:style w:type="paragraph" w:customStyle="1" w:styleId="20">
    <w:name w:val="样式2"/>
    <w:basedOn w:val="a"/>
    <w:next w:val="a"/>
    <w:link w:val="2Char0"/>
    <w:rsid w:val="0006065F"/>
    <w:pPr>
      <w:spacing w:beforeLines="50" w:afterLines="50" w:line="360" w:lineRule="auto"/>
      <w:outlineLvl w:val="1"/>
    </w:pPr>
    <w:rPr>
      <w:rFonts w:asciiTheme="minorHAnsi" w:eastAsiaTheme="minorEastAsia" w:hAnsiTheme="minorHAnsi" w:cstheme="minorBidi"/>
      <w:b/>
      <w:sz w:val="32"/>
      <w:szCs w:val="22"/>
    </w:rPr>
  </w:style>
  <w:style w:type="paragraph" w:customStyle="1" w:styleId="afff2">
    <w:name w:val="小节"/>
    <w:basedOn w:val="3"/>
    <w:rsid w:val="0006065F"/>
    <w:pPr>
      <w:spacing w:before="200" w:after="200" w:line="560" w:lineRule="exact"/>
      <w:jc w:val="left"/>
    </w:pPr>
    <w:rPr>
      <w:rFonts w:ascii="Century Gothic" w:eastAsia="宋体" w:hAnsi="Century Gothic" w:cs="Arial"/>
      <w:bCs w:val="0"/>
      <w:color w:val="000000"/>
      <w:spacing w:val="10"/>
      <w:kern w:val="24"/>
      <w:sz w:val="28"/>
    </w:rPr>
  </w:style>
  <w:style w:type="paragraph" w:customStyle="1" w:styleId="xl23">
    <w:name w:val="xl23"/>
    <w:basedOn w:val="a"/>
    <w:rsid w:val="0006065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
    <w:name w:val="xl22"/>
    <w:basedOn w:val="a"/>
    <w:rsid w:val="0006065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xl32">
    <w:name w:val="xl32"/>
    <w:basedOn w:val="a"/>
    <w:rsid w:val="0006065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11">
    <w:name w:val="列出段落1"/>
    <w:basedOn w:val="a"/>
    <w:link w:val="ListParagraphChar"/>
    <w:qFormat/>
    <w:rsid w:val="0006065F"/>
    <w:pPr>
      <w:ind w:firstLineChars="200" w:firstLine="420"/>
    </w:pPr>
    <w:rPr>
      <w:rFonts w:asciiTheme="minorHAnsi" w:eastAsiaTheme="minorEastAsia" w:hAnsiTheme="minorHAnsi" w:cstheme="minorBidi"/>
    </w:rPr>
  </w:style>
  <w:style w:type="paragraph" w:styleId="af9">
    <w:name w:val="Intense Quote"/>
    <w:basedOn w:val="a"/>
    <w:next w:val="a"/>
    <w:link w:val="Chara"/>
    <w:uiPriority w:val="30"/>
    <w:qFormat/>
    <w:rsid w:val="0006065F"/>
    <w:pPr>
      <w:ind w:left="720" w:right="720"/>
    </w:pPr>
    <w:rPr>
      <w:rFonts w:asciiTheme="minorHAnsi" w:eastAsiaTheme="minorEastAsia" w:hAnsiTheme="minorHAnsi" w:cstheme="minorBidi"/>
      <w:b/>
      <w:i/>
      <w:szCs w:val="22"/>
    </w:rPr>
  </w:style>
  <w:style w:type="character" w:customStyle="1" w:styleId="Char1f4">
    <w:name w:val="明显引用 Char1"/>
    <w:basedOn w:val="a0"/>
    <w:link w:val="af9"/>
    <w:uiPriority w:val="30"/>
    <w:rsid w:val="0006065F"/>
    <w:rPr>
      <w:rFonts w:ascii="Times New Roman" w:eastAsia="宋体" w:hAnsi="Times New Roman" w:cs="Times New Roman"/>
      <w:b/>
      <w:bCs/>
      <w:i/>
      <w:iCs/>
      <w:color w:val="4F81BD" w:themeColor="accent1"/>
      <w:szCs w:val="24"/>
    </w:rPr>
  </w:style>
  <w:style w:type="paragraph" w:customStyle="1" w:styleId="xl35">
    <w:name w:val="xl35"/>
    <w:basedOn w:val="a"/>
    <w:rsid w:val="0006065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Proposalsbody">
    <w:name w:val="Proposals body"/>
    <w:basedOn w:val="a"/>
    <w:next w:val="a"/>
    <w:rsid w:val="0006065F"/>
    <w:pPr>
      <w:widowControl/>
      <w:spacing w:line="360" w:lineRule="auto"/>
      <w:jc w:val="left"/>
    </w:pPr>
    <w:rPr>
      <w:rFonts w:ascii="宋体"/>
      <w:snapToGrid w:val="0"/>
      <w:color w:val="000000"/>
      <w:kern w:val="0"/>
      <w:sz w:val="24"/>
      <w:szCs w:val="20"/>
    </w:rPr>
  </w:style>
  <w:style w:type="paragraph" w:customStyle="1" w:styleId="xl59">
    <w:name w:val="xl59"/>
    <w:basedOn w:val="a"/>
    <w:rsid w:val="0006065F"/>
    <w:pPr>
      <w:widowControl/>
      <w:pBdr>
        <w:left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80">
    <w:name w:val="xl80"/>
    <w:basedOn w:val="a"/>
    <w:rsid w:val="0006065F"/>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ParaChar">
    <w:name w:val="默认段落字体 Para Char"/>
    <w:basedOn w:val="a"/>
    <w:rsid w:val="0006065F"/>
    <w:pPr>
      <w:tabs>
        <w:tab w:val="left" w:pos="454"/>
      </w:tabs>
      <w:ind w:firstLine="420"/>
    </w:pPr>
  </w:style>
  <w:style w:type="paragraph" w:customStyle="1" w:styleId="xl96">
    <w:name w:val="xl96"/>
    <w:basedOn w:val="a"/>
    <w:rsid w:val="0006065F"/>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06065F"/>
    <w:pPr>
      <w:widowControl/>
      <w:pBdr>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xl76">
    <w:name w:val="xl76"/>
    <w:basedOn w:val="a"/>
    <w:rsid w:val="0006065F"/>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 w:val="24"/>
    </w:rPr>
  </w:style>
  <w:style w:type="paragraph" w:customStyle="1" w:styleId="xl82">
    <w:name w:val="xl82"/>
    <w:basedOn w:val="a"/>
    <w:rsid w:val="0006065F"/>
    <w:pPr>
      <w:widowControl/>
      <w:pBdr>
        <w:top w:val="single" w:sz="8" w:space="0" w:color="000000"/>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91">
    <w:name w:val="xl91"/>
    <w:basedOn w:val="a"/>
    <w:rsid w:val="0006065F"/>
    <w:pPr>
      <w:widowControl/>
      <w:pBdr>
        <w:left w:val="single" w:sz="8" w:space="0" w:color="auto"/>
        <w:bottom w:val="single" w:sz="8" w:space="0" w:color="000000"/>
        <w:right w:val="single" w:sz="8" w:space="0" w:color="auto"/>
      </w:pBdr>
      <w:spacing w:before="100" w:beforeAutospacing="1" w:after="100" w:afterAutospacing="1"/>
    </w:pPr>
    <w:rPr>
      <w:rFonts w:ascii="宋体" w:hAnsi="宋体" w:cs="宋体"/>
      <w:kern w:val="0"/>
      <w:sz w:val="18"/>
      <w:szCs w:val="18"/>
    </w:rPr>
  </w:style>
  <w:style w:type="paragraph" w:customStyle="1" w:styleId="xl61">
    <w:name w:val="xl61"/>
    <w:basedOn w:val="a"/>
    <w:rsid w:val="0006065F"/>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72">
    <w:name w:val="xl72"/>
    <w:basedOn w:val="a"/>
    <w:rsid w:val="0006065F"/>
    <w:pPr>
      <w:widowControl/>
      <w:pBdr>
        <w:top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58">
    <w:name w:val="xl58"/>
    <w:basedOn w:val="a"/>
    <w:rsid w:val="0006065F"/>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44">
    <w:name w:val="xl44"/>
    <w:basedOn w:val="a"/>
    <w:rsid w:val="0006065F"/>
    <w:pPr>
      <w:widowControl/>
      <w:pBdr>
        <w:top w:val="single" w:sz="8" w:space="0" w:color="auto"/>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75">
    <w:name w:val="xl75"/>
    <w:basedOn w:val="a"/>
    <w:rsid w:val="0006065F"/>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38">
    <w:name w:val="xl38"/>
    <w:basedOn w:val="a"/>
    <w:rsid w:val="0006065F"/>
    <w:pPr>
      <w:widowControl/>
      <w:spacing w:before="100" w:beforeAutospacing="1" w:after="100" w:afterAutospacing="1"/>
      <w:jc w:val="left"/>
    </w:pPr>
    <w:rPr>
      <w:rFonts w:ascii="Century Gothic" w:hAnsi="Century Gothic" w:cs="Century Gothic"/>
      <w:kern w:val="0"/>
      <w:sz w:val="18"/>
      <w:szCs w:val="18"/>
    </w:rPr>
  </w:style>
  <w:style w:type="paragraph" w:customStyle="1" w:styleId="xl34">
    <w:name w:val="xl34"/>
    <w:basedOn w:val="a"/>
    <w:rsid w:val="0006065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40">
    <w:name w:val="Char4"/>
    <w:basedOn w:val="af1"/>
    <w:rsid w:val="0006065F"/>
    <w:pPr>
      <w:widowControl/>
      <w:spacing w:afterLines="50" w:line="360" w:lineRule="auto"/>
      <w:ind w:firstLine="480"/>
      <w:jc w:val="left"/>
    </w:pPr>
  </w:style>
  <w:style w:type="paragraph" w:customStyle="1" w:styleId="xl73">
    <w:name w:val="xl73"/>
    <w:basedOn w:val="a"/>
    <w:rsid w:val="0006065F"/>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8">
    <w:name w:val="xl98"/>
    <w:basedOn w:val="a"/>
    <w:rsid w:val="0006065F"/>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kern w:val="0"/>
      <w:sz w:val="24"/>
    </w:rPr>
  </w:style>
  <w:style w:type="paragraph" w:customStyle="1" w:styleId="xl36">
    <w:name w:val="xl36"/>
    <w:basedOn w:val="a"/>
    <w:rsid w:val="0006065F"/>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43">
    <w:name w:val="标书标题4"/>
    <w:basedOn w:val="4"/>
    <w:rsid w:val="0006065F"/>
    <w:pPr>
      <w:keepLines w:val="0"/>
      <w:adjustRightInd w:val="0"/>
      <w:snapToGrid w:val="0"/>
      <w:spacing w:before="0" w:after="0" w:line="300" w:lineRule="auto"/>
    </w:pPr>
    <w:rPr>
      <w:rFonts w:ascii="Cambria" w:eastAsia="Courier New" w:hAnsi="Cambria" w:cs="Arial"/>
      <w:bCs w:val="0"/>
      <w:color w:val="000000"/>
      <w:kern w:val="0"/>
      <w:szCs w:val="32"/>
    </w:rPr>
  </w:style>
  <w:style w:type="paragraph" w:customStyle="1" w:styleId="36">
    <w:name w:val="正文文字缩进 3"/>
    <w:basedOn w:val="a"/>
    <w:rsid w:val="0006065F"/>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7">
    <w:name w:val="题目 3"/>
    <w:next w:val="a"/>
    <w:rsid w:val="0006065F"/>
    <w:pPr>
      <w:keepNext/>
      <w:outlineLvl w:val="2"/>
    </w:pPr>
    <w:rPr>
      <w:rFonts w:ascii="Helvetica" w:eastAsia="ヒラギノ角ゴ Pro W3" w:hAnsi="Helvetica" w:cs="Times New Roman"/>
      <w:b/>
      <w:color w:val="000000"/>
      <w:kern w:val="0"/>
      <w:sz w:val="24"/>
      <w:szCs w:val="20"/>
    </w:rPr>
  </w:style>
  <w:style w:type="paragraph" w:customStyle="1" w:styleId="xl93">
    <w:name w:val="xl93"/>
    <w:basedOn w:val="a"/>
    <w:rsid w:val="0006065F"/>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kern w:val="0"/>
      <w:szCs w:val="21"/>
    </w:rPr>
  </w:style>
  <w:style w:type="paragraph" w:customStyle="1" w:styleId="xl84">
    <w:name w:val="xl84"/>
    <w:basedOn w:val="a"/>
    <w:rsid w:val="0006065F"/>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30022">
    <w:name w:val="样式 样式 标题 3 + (符号) 宋体 四号 加粗 黑色 段前: 0 磅 段后: 0 磅 行距: 固定值 22 磅 + 段前:..."/>
    <w:basedOn w:val="a"/>
    <w:rsid w:val="0006065F"/>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g11">
    <w:name w:val="g11"/>
    <w:basedOn w:val="a"/>
    <w:rsid w:val="0006065F"/>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xl60">
    <w:name w:val="xl60"/>
    <w:basedOn w:val="a"/>
    <w:rsid w:val="0006065F"/>
    <w:pPr>
      <w:widowControl/>
      <w:pBdr>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font8">
    <w:name w:val="font8"/>
    <w:basedOn w:val="a"/>
    <w:rsid w:val="0006065F"/>
    <w:pPr>
      <w:widowControl/>
      <w:spacing w:before="100" w:beforeAutospacing="1" w:after="100" w:afterAutospacing="1"/>
      <w:jc w:val="left"/>
    </w:pPr>
    <w:rPr>
      <w:rFonts w:ascii="宋体" w:hAnsi="宋体" w:cs="宋体"/>
      <w:color w:val="000000"/>
      <w:kern w:val="0"/>
      <w:szCs w:val="21"/>
    </w:rPr>
  </w:style>
  <w:style w:type="paragraph" w:customStyle="1" w:styleId="xl31">
    <w:name w:val="xl31"/>
    <w:basedOn w:val="a"/>
    <w:rsid w:val="0006065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1CharCharChar">
    <w:name w:val="Char1 Char Char Char"/>
    <w:basedOn w:val="a"/>
    <w:rsid w:val="0006065F"/>
    <w:rPr>
      <w:szCs w:val="20"/>
    </w:rPr>
  </w:style>
  <w:style w:type="paragraph" w:customStyle="1" w:styleId="xl56">
    <w:name w:val="xl56"/>
    <w:basedOn w:val="a"/>
    <w:rsid w:val="0006065F"/>
    <w:pPr>
      <w:widowControl/>
      <w:pBdr>
        <w:left w:val="single" w:sz="8" w:space="0" w:color="auto"/>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Char110">
    <w:name w:val="Char11"/>
    <w:basedOn w:val="a"/>
    <w:rsid w:val="0006065F"/>
    <w:pPr>
      <w:widowControl/>
      <w:spacing w:after="160" w:line="240" w:lineRule="exact"/>
      <w:jc w:val="left"/>
    </w:pPr>
    <w:rPr>
      <w:rFonts w:ascii="Arial" w:hAnsi="Arial" w:cs="Arial"/>
      <w:szCs w:val="20"/>
    </w:rPr>
  </w:style>
  <w:style w:type="paragraph" w:customStyle="1" w:styleId="xl54">
    <w:name w:val="xl54"/>
    <w:basedOn w:val="a"/>
    <w:rsid w:val="0006065F"/>
    <w:pPr>
      <w:widowControl/>
      <w:pBdr>
        <w:top w:val="single" w:sz="8" w:space="0" w:color="000000"/>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
    <w:name w:val="xl28"/>
    <w:basedOn w:val="a"/>
    <w:rsid w:val="000606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rPr>
  </w:style>
  <w:style w:type="paragraph" w:customStyle="1" w:styleId="CharCharCharCharCharCharCharCharCharCharChar">
    <w:name w:val="Char Char Char Char Char Char Char Char Char Char Char"/>
    <w:basedOn w:val="a"/>
    <w:rsid w:val="0006065F"/>
    <w:rPr>
      <w:rFonts w:ascii="Tahoma" w:hAnsi="Tahoma"/>
      <w:sz w:val="24"/>
      <w:szCs w:val="20"/>
    </w:rPr>
  </w:style>
  <w:style w:type="paragraph" w:customStyle="1" w:styleId="GB2312125">
    <w:name w:val="样式 楷体_GB2312 四号 行距: 多倍行距 1.25 字行"/>
    <w:basedOn w:val="a"/>
    <w:rsid w:val="0006065F"/>
    <w:pPr>
      <w:tabs>
        <w:tab w:val="left" w:pos="6384"/>
      </w:tabs>
      <w:adjustRightInd w:val="0"/>
      <w:snapToGrid w:val="0"/>
      <w:spacing w:line="324" w:lineRule="auto"/>
      <w:ind w:firstLineChars="232" w:firstLine="650"/>
    </w:pPr>
    <w:rPr>
      <w:rFonts w:eastAsia="楷体_GB2312" w:cs="宋体"/>
      <w:snapToGrid w:val="0"/>
      <w:kern w:val="0"/>
      <w:sz w:val="28"/>
      <w:szCs w:val="20"/>
    </w:rPr>
  </w:style>
  <w:style w:type="paragraph" w:customStyle="1" w:styleId="afff3">
    <w:name w:val="内文正文"/>
    <w:basedOn w:val="aff1"/>
    <w:rsid w:val="0006065F"/>
    <w:pPr>
      <w:adjustRightInd w:val="0"/>
      <w:snapToGrid w:val="0"/>
      <w:spacing w:line="400" w:lineRule="exact"/>
      <w:ind w:firstLineChars="200" w:firstLine="200"/>
    </w:pPr>
    <w:rPr>
      <w:rFonts w:ascii="Arial" w:hAnsi="Arial" w:cs="Courier New"/>
      <w:color w:val="000000"/>
      <w:szCs w:val="21"/>
    </w:rPr>
  </w:style>
  <w:style w:type="paragraph" w:customStyle="1" w:styleId="xl67">
    <w:name w:val="xl67"/>
    <w:basedOn w:val="a"/>
    <w:rsid w:val="0006065F"/>
    <w:pPr>
      <w:widowControl/>
      <w:pBdr>
        <w:top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font5">
    <w:name w:val="font5"/>
    <w:basedOn w:val="a"/>
    <w:rsid w:val="0006065F"/>
    <w:pPr>
      <w:widowControl/>
      <w:spacing w:before="100" w:beforeAutospacing="1" w:after="100" w:afterAutospacing="1"/>
      <w:jc w:val="left"/>
    </w:pPr>
    <w:rPr>
      <w:rFonts w:ascii="Century Gothic" w:hAnsi="Century Gothic" w:cs="Century Gothic"/>
      <w:kern w:val="0"/>
      <w:sz w:val="18"/>
      <w:szCs w:val="18"/>
    </w:rPr>
  </w:style>
  <w:style w:type="paragraph" w:customStyle="1" w:styleId="xl46">
    <w:name w:val="xl46"/>
    <w:basedOn w:val="a"/>
    <w:rsid w:val="0006065F"/>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52">
    <w:name w:val="样式5"/>
    <w:basedOn w:val="4"/>
    <w:rsid w:val="0006065F"/>
    <w:pPr>
      <w:spacing w:line="372" w:lineRule="auto"/>
      <w:jc w:val="left"/>
    </w:pPr>
    <w:rPr>
      <w:rFonts w:ascii="Century Gothic" w:eastAsia="Century Gothic" w:hAnsi="Century Gothic" w:cs="Arial"/>
      <w:sz w:val="32"/>
      <w:szCs w:val="32"/>
    </w:rPr>
  </w:style>
  <w:style w:type="paragraph" w:customStyle="1" w:styleId="Char3CharCharChar">
    <w:name w:val="Char3 Char Char Char"/>
    <w:basedOn w:val="a"/>
    <w:rsid w:val="0006065F"/>
    <w:pPr>
      <w:widowControl/>
      <w:spacing w:after="160" w:line="240" w:lineRule="exact"/>
      <w:jc w:val="left"/>
    </w:pPr>
    <w:rPr>
      <w:rFonts w:ascii="Arial" w:hAnsi="Arial" w:cs="Arial"/>
      <w:szCs w:val="20"/>
    </w:rPr>
  </w:style>
  <w:style w:type="paragraph" w:customStyle="1" w:styleId="xl57">
    <w:name w:val="xl57"/>
    <w:basedOn w:val="a"/>
    <w:rsid w:val="0006065F"/>
    <w:pPr>
      <w:widowControl/>
      <w:pBdr>
        <w:bottom w:val="single" w:sz="8" w:space="0" w:color="000000"/>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9">
    <w:name w:val="xl49"/>
    <w:basedOn w:val="a"/>
    <w:rsid w:val="0006065F"/>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0">
    <w:name w:val="xl40"/>
    <w:basedOn w:val="a"/>
    <w:rsid w:val="0006065F"/>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8">
    <w:name w:val="xl108"/>
    <w:basedOn w:val="a"/>
    <w:rsid w:val="0006065F"/>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kern w:val="0"/>
      <w:sz w:val="24"/>
    </w:rPr>
  </w:style>
  <w:style w:type="paragraph" w:customStyle="1" w:styleId="xl29">
    <w:name w:val="xl29"/>
    <w:basedOn w:val="a"/>
    <w:rsid w:val="0006065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rPr>
  </w:style>
  <w:style w:type="paragraph" w:customStyle="1" w:styleId="Char50">
    <w:name w:val="Char5"/>
    <w:basedOn w:val="a"/>
    <w:rsid w:val="0006065F"/>
    <w:rPr>
      <w:rFonts w:ascii="Courier New" w:eastAsia="Courier New" w:hAnsi="Arial" w:cs="Arial"/>
      <w:b/>
      <w:sz w:val="32"/>
      <w:szCs w:val="32"/>
    </w:rPr>
  </w:style>
  <w:style w:type="paragraph" w:customStyle="1" w:styleId="xl41">
    <w:name w:val="xl41"/>
    <w:basedOn w:val="a"/>
    <w:rsid w:val="0006065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CharCharCharCharCharCharCharCharChar">
    <w:name w:val="Char Char Char Char Char Char Char Char Char Char"/>
    <w:basedOn w:val="a"/>
    <w:rsid w:val="0006065F"/>
    <w:rPr>
      <w:rFonts w:ascii="Tahoma" w:hAnsi="Tahoma"/>
      <w:sz w:val="24"/>
      <w:szCs w:val="20"/>
    </w:rPr>
  </w:style>
  <w:style w:type="paragraph" w:customStyle="1" w:styleId="xc">
    <w:name w:val="xc正文"/>
    <w:basedOn w:val="a"/>
    <w:qFormat/>
    <w:rsid w:val="0006065F"/>
    <w:pPr>
      <w:adjustRightInd w:val="0"/>
      <w:spacing w:line="360" w:lineRule="auto"/>
      <w:ind w:firstLineChars="200" w:firstLine="200"/>
      <w:jc w:val="left"/>
      <w:textAlignment w:val="baseline"/>
    </w:pPr>
    <w:rPr>
      <w:kern w:val="0"/>
      <w:sz w:val="24"/>
      <w:lang w:val="zh-CN"/>
    </w:rPr>
  </w:style>
  <w:style w:type="table" w:styleId="afff4">
    <w:name w:val="Table Grid"/>
    <w:basedOn w:val="a1"/>
    <w:rsid w:val="0006065F"/>
    <w:rPr>
      <w:rFonts w:ascii="Calibri" w:eastAsia="宋体"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FollowedHyperlink"/>
    <w:basedOn w:val="a0"/>
    <w:uiPriority w:val="99"/>
    <w:semiHidden/>
    <w:unhideWhenUsed/>
    <w:rsid w:val="000606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9329024">
      <w:bodyDiv w:val="1"/>
      <w:marLeft w:val="0"/>
      <w:marRight w:val="0"/>
      <w:marTop w:val="0"/>
      <w:marBottom w:val="0"/>
      <w:divBdr>
        <w:top w:val="none" w:sz="0" w:space="0" w:color="auto"/>
        <w:left w:val="none" w:sz="0" w:space="0" w:color="auto"/>
        <w:bottom w:val="none" w:sz="0" w:space="0" w:color="auto"/>
        <w:right w:val="none" w:sz="0" w:space="0" w:color="auto"/>
      </w:divBdr>
    </w:div>
    <w:div w:id="12972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hina-ann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TotalTime>
  <Pages>12</Pages>
  <Words>1249</Words>
  <Characters>7125</Characters>
  <Application>Microsoft Office Word</Application>
  <DocSecurity>0</DocSecurity>
  <Lines>59</Lines>
  <Paragraphs>16</Paragraphs>
  <ScaleCrop>false</ScaleCrop>
  <Company>Microsoft</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顾宇阳</cp:lastModifiedBy>
  <cp:revision>14</cp:revision>
  <dcterms:created xsi:type="dcterms:W3CDTF">2020-03-24T01:53:00Z</dcterms:created>
  <dcterms:modified xsi:type="dcterms:W3CDTF">2020-04-17T07:50:00Z</dcterms:modified>
</cp:coreProperties>
</file>