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2C" w:rsidRPr="00D67772" w:rsidRDefault="007D492C" w:rsidP="007D492C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color w:val="000000"/>
          <w:kern w:val="0"/>
          <w:sz w:val="24"/>
        </w:rPr>
      </w:pPr>
      <w:r w:rsidRPr="00D67772">
        <w:rPr>
          <w:rFonts w:ascii="Times New Roman" w:hAnsi="Times New Roman" w:hint="eastAsia"/>
          <w:b/>
          <w:color w:val="000000"/>
          <w:kern w:val="0"/>
          <w:sz w:val="24"/>
        </w:rPr>
        <w:t>研究者汇报项目提纲</w:t>
      </w:r>
    </w:p>
    <w:p w:rsidR="007D492C" w:rsidRPr="00C32C96" w:rsidRDefault="007D492C" w:rsidP="007D492C">
      <w:pPr>
        <w:pStyle w:val="2"/>
        <w:rPr>
          <w:rFonts w:eastAsia="黑体" w:hAnsi="Times New Roman"/>
          <w:kern w:val="0"/>
        </w:rPr>
      </w:pPr>
      <w:bookmarkStart w:id="0" w:name="_Toc416643677"/>
      <w:bookmarkStart w:id="1" w:name="_Toc517822307"/>
      <w:r w:rsidRPr="00C32C96">
        <w:rPr>
          <w:rFonts w:eastAsia="黑体" w:hAnsi="Times New Roman"/>
          <w:kern w:val="0"/>
        </w:rPr>
        <w:t>Report Outline for Investig</w:t>
      </w:r>
      <w:r>
        <w:rPr>
          <w:rFonts w:eastAsia="黑体" w:hAnsi="Times New Roman"/>
          <w:kern w:val="0"/>
        </w:rPr>
        <w:t>a</w:t>
      </w:r>
      <w:r w:rsidRPr="00C32C96">
        <w:rPr>
          <w:rFonts w:eastAsia="黑体" w:hAnsi="Times New Roman"/>
          <w:kern w:val="0"/>
        </w:rPr>
        <w:t>tor</w:t>
      </w:r>
      <w:bookmarkEnd w:id="0"/>
      <w:bookmarkEnd w:id="1"/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伦理委员会会议审查研究者必须汇报的内容（</w:t>
      </w:r>
      <w:r w:rsidRPr="00D67772">
        <w:rPr>
          <w:rFonts w:ascii="Times New Roman" w:hAnsi="Times New Roman"/>
          <w:color w:val="000000"/>
          <w:kern w:val="0"/>
          <w:szCs w:val="21"/>
        </w:rPr>
        <w:t>5-10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分钟）</w:t>
      </w:r>
    </w:p>
    <w:p w:rsidR="007D492C" w:rsidRPr="00D67772" w:rsidRDefault="007D492C" w:rsidP="007D492C">
      <w:pPr>
        <w:autoSpaceDE w:val="0"/>
        <w:autoSpaceDN w:val="0"/>
        <w:spacing w:line="440" w:lineRule="exac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研究目的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/>
          <w:color w:val="000000"/>
          <w:kern w:val="0"/>
          <w:szCs w:val="21"/>
        </w:rPr>
        <w:t>1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、立题依据：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为何要进行该研究，该研究设计原理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/>
          <w:color w:val="000000"/>
          <w:kern w:val="0"/>
          <w:szCs w:val="21"/>
        </w:rPr>
        <w:t>2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、在研药物</w:t>
      </w:r>
      <w:r w:rsidRPr="00D67772">
        <w:rPr>
          <w:rFonts w:ascii="Times New Roman" w:hAnsi="Times New Roman"/>
          <w:color w:val="000000"/>
          <w:kern w:val="0"/>
          <w:szCs w:val="21"/>
        </w:rPr>
        <w:t>/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产品信息：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作用机理、药代动力学、人体毒副作用、前期研究安全性及药效结果（包括临床前、</w:t>
      </w:r>
      <w:r w:rsidRPr="00D67772">
        <w:rPr>
          <w:rFonts w:ascii="Times New Roman" w:hAnsi="Times New Roman"/>
          <w:color w:val="000000"/>
          <w:kern w:val="0"/>
          <w:szCs w:val="21"/>
        </w:rPr>
        <w:t>I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期间，</w:t>
      </w:r>
      <w:r w:rsidRPr="00D67772">
        <w:rPr>
          <w:rFonts w:ascii="Times New Roman" w:hAnsi="Times New Roman"/>
          <w:color w:val="000000"/>
          <w:kern w:val="0"/>
          <w:szCs w:val="21"/>
        </w:rPr>
        <w:t>II-IV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期等）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/>
          <w:color w:val="000000"/>
          <w:kern w:val="0"/>
          <w:szCs w:val="21"/>
        </w:rPr>
        <w:t>3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、研究设计：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受试者人数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研究中心数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研究持续时间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随访次数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入选</w:t>
      </w:r>
      <w:r w:rsidRPr="00D67772">
        <w:rPr>
          <w:rFonts w:ascii="Times New Roman" w:hAnsi="Times New Roman"/>
          <w:color w:val="000000"/>
          <w:kern w:val="0"/>
          <w:szCs w:val="21"/>
        </w:rPr>
        <w:t>/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排除标准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是否涉及高危人群或弱势群体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分组情况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对照研究（安慰剂或其他干预措施）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在研药物剂量及给药方式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提取受试者体液标本情况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研究流程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盲法使用与控制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数据安全等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/>
          <w:color w:val="000000"/>
          <w:kern w:val="0"/>
          <w:szCs w:val="21"/>
        </w:rPr>
        <w:t>4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、伦理准则：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如何保护受试者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知情同意签署（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岁以下和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岁以上）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知情同意过程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受试者补偿及发生意外的赔偿机制</w:t>
      </w:r>
    </w:p>
    <w:p w:rsidR="007D492C" w:rsidRPr="00D67772" w:rsidRDefault="007D492C" w:rsidP="007D492C">
      <w:pPr>
        <w:autoSpaceDE w:val="0"/>
        <w:autoSpaceDN w:val="0"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D67772">
        <w:rPr>
          <w:rFonts w:ascii="Times New Roman" w:hAnsi="Times New Roman" w:hint="eastAsia"/>
          <w:color w:val="000000"/>
          <w:kern w:val="0"/>
          <w:szCs w:val="21"/>
        </w:rPr>
        <w:t>受试者信息的隐私保护。</w:t>
      </w:r>
    </w:p>
    <w:p w:rsidR="007D492C" w:rsidRDefault="007D492C" w:rsidP="007D492C">
      <w:pPr>
        <w:autoSpaceDE w:val="0"/>
        <w:autoSpaceDN w:val="0"/>
        <w:spacing w:line="440" w:lineRule="exact"/>
        <w:jc w:val="left"/>
      </w:pPr>
      <w:r w:rsidRPr="00D67772">
        <w:rPr>
          <w:rFonts w:ascii="Times New Roman" w:hAnsi="Times New Roman"/>
          <w:color w:val="000000"/>
          <w:kern w:val="0"/>
          <w:szCs w:val="21"/>
        </w:rPr>
        <w:t>5</w:t>
      </w:r>
      <w:r w:rsidRPr="00D67772">
        <w:rPr>
          <w:rFonts w:ascii="Times New Roman" w:hAnsi="Times New Roman" w:hint="eastAsia"/>
          <w:color w:val="000000"/>
          <w:kern w:val="0"/>
          <w:szCs w:val="21"/>
        </w:rPr>
        <w:t>、招募广告</w:t>
      </w:r>
    </w:p>
    <w:p w:rsidR="008713F4" w:rsidRDefault="008713F4"/>
    <w:sectPr w:rsidR="008713F4" w:rsidSect="0051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06" w:rsidRDefault="00DC7E06" w:rsidP="007D492C">
      <w:r>
        <w:separator/>
      </w:r>
    </w:p>
  </w:endnote>
  <w:endnote w:type="continuationSeparator" w:id="1">
    <w:p w:rsidR="00DC7E06" w:rsidRDefault="00DC7E06" w:rsidP="007D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06" w:rsidRDefault="00DC7E06" w:rsidP="007D492C">
      <w:r>
        <w:separator/>
      </w:r>
    </w:p>
  </w:footnote>
  <w:footnote w:type="continuationSeparator" w:id="1">
    <w:p w:rsidR="00DC7E06" w:rsidRDefault="00DC7E06" w:rsidP="007D4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2C"/>
    <w:rsid w:val="00062484"/>
    <w:rsid w:val="0047349A"/>
    <w:rsid w:val="00516073"/>
    <w:rsid w:val="007D492C"/>
    <w:rsid w:val="008713F4"/>
    <w:rsid w:val="00A06ECB"/>
    <w:rsid w:val="00DC7E06"/>
    <w:rsid w:val="00EB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2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D49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7D492C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D4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D49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49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D492C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7D492C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7D492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7D49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2018-07-02T02:23:00Z</dcterms:created>
  <dcterms:modified xsi:type="dcterms:W3CDTF">2018-07-02T07:55:00Z</dcterms:modified>
</cp:coreProperties>
</file>