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8A" w:rsidRDefault="0008128A" w:rsidP="0008128A">
      <w:pPr>
        <w:tabs>
          <w:tab w:val="left" w:pos="2642"/>
        </w:tabs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一、总体要求：</w:t>
      </w:r>
      <w:r>
        <w:rPr>
          <w:rFonts w:asciiTheme="minorEastAsia" w:hAnsiTheme="minorEastAsia"/>
          <w:szCs w:val="21"/>
        </w:rPr>
        <w:tab/>
      </w:r>
    </w:p>
    <w:p w:rsidR="0008128A" w:rsidRPr="008865EF" w:rsidRDefault="0008128A" w:rsidP="0008128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1．</w:t>
      </w:r>
      <w:r w:rsidRPr="008865EF">
        <w:rPr>
          <w:rFonts w:asciiTheme="minorEastAsia" w:hAnsiTheme="minorEastAsia" w:hint="eastAsia"/>
          <w:szCs w:val="21"/>
        </w:rPr>
        <w:t>所供试剂具有完善的销售供应和售后服务的保障体系，货源充足，供货及时，冷链运输，具有24小时内加急供货的应急能力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cs="宋体" w:hint="eastAsia"/>
          <w:szCs w:val="21"/>
        </w:rPr>
        <w:t>定期提供操作培训及技术支持</w:t>
      </w:r>
      <w:r w:rsidRPr="008865EF">
        <w:rPr>
          <w:rFonts w:asciiTheme="minorEastAsia" w:hAnsiTheme="minorEastAsia" w:hint="eastAsia"/>
          <w:szCs w:val="21"/>
        </w:rPr>
        <w:t>。</w:t>
      </w:r>
    </w:p>
    <w:p w:rsidR="0008128A" w:rsidRPr="008865EF" w:rsidRDefault="0008128A" w:rsidP="0008128A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2．所供试剂参数和设备符合临床使用需求，免费升级软硬件以适应临床需要。</w:t>
      </w:r>
    </w:p>
    <w:p w:rsidR="0008128A" w:rsidRPr="008865EF" w:rsidRDefault="0008128A" w:rsidP="0008128A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3．试剂和设备运输、安装至正常使用所产生的一切费用由供应商承担。</w:t>
      </w:r>
    </w:p>
    <w:p w:rsidR="0008128A" w:rsidRPr="008865EF" w:rsidRDefault="0008128A" w:rsidP="0008128A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4．试剂必须在浙江省药械平台中标或有阳光采购代码；若无产品代码，中标产品须在6个月内提供相应产品代码。</w:t>
      </w:r>
      <w:r>
        <w:rPr>
          <w:rFonts w:asciiTheme="minorEastAsia" w:hAnsiTheme="minorEastAsia" w:hint="eastAsia"/>
          <w:szCs w:val="21"/>
        </w:rPr>
        <w:t>供应商必须在</w:t>
      </w:r>
      <w:r w:rsidRPr="008865EF">
        <w:rPr>
          <w:rFonts w:asciiTheme="minorEastAsia" w:hAnsiTheme="minorEastAsia" w:hint="eastAsia"/>
          <w:szCs w:val="21"/>
        </w:rPr>
        <w:t>浙江省药械平台</w:t>
      </w:r>
      <w:r>
        <w:rPr>
          <w:rFonts w:asciiTheme="minorEastAsia" w:hAnsiTheme="minorEastAsia" w:hint="eastAsia"/>
          <w:szCs w:val="21"/>
        </w:rPr>
        <w:t>上有本次采购试剂的配送权；</w:t>
      </w:r>
      <w:r w:rsidRPr="008865EF">
        <w:rPr>
          <w:rFonts w:asciiTheme="minorEastAsia" w:hAnsiTheme="minorEastAsia" w:hint="eastAsia"/>
          <w:szCs w:val="21"/>
        </w:rPr>
        <w:t>若无</w:t>
      </w:r>
      <w:r>
        <w:rPr>
          <w:rFonts w:asciiTheme="minorEastAsia" w:hAnsiTheme="minorEastAsia" w:hint="eastAsia"/>
          <w:szCs w:val="21"/>
        </w:rPr>
        <w:t>配送权</w:t>
      </w:r>
      <w:r w:rsidRPr="008865EF">
        <w:rPr>
          <w:rFonts w:asciiTheme="minorEastAsia" w:hAnsiTheme="minorEastAsia" w:hint="eastAsia"/>
          <w:szCs w:val="21"/>
        </w:rPr>
        <w:t>，中标</w:t>
      </w:r>
      <w:r>
        <w:rPr>
          <w:rFonts w:asciiTheme="minorEastAsia" w:hAnsiTheme="minorEastAsia" w:hint="eastAsia"/>
          <w:szCs w:val="21"/>
        </w:rPr>
        <w:t>供应商</w:t>
      </w:r>
      <w:r w:rsidRPr="008865EF">
        <w:rPr>
          <w:rFonts w:asciiTheme="minorEastAsia" w:hAnsiTheme="minorEastAsia" w:hint="eastAsia"/>
          <w:szCs w:val="21"/>
        </w:rPr>
        <w:t>须在6个月内</w:t>
      </w:r>
      <w:r>
        <w:rPr>
          <w:rFonts w:asciiTheme="minorEastAsia" w:hAnsiTheme="minorEastAsia" w:hint="eastAsia"/>
          <w:szCs w:val="21"/>
        </w:rPr>
        <w:t>增加</w:t>
      </w:r>
      <w:r w:rsidRPr="008865EF">
        <w:rPr>
          <w:rFonts w:asciiTheme="minorEastAsia" w:hAnsiTheme="minorEastAsia" w:hint="eastAsia"/>
          <w:szCs w:val="21"/>
        </w:rPr>
        <w:t>。</w:t>
      </w:r>
    </w:p>
    <w:p w:rsidR="0008128A" w:rsidRPr="008865EF" w:rsidRDefault="0008128A" w:rsidP="0008128A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5．提供设备联网数据接口类型及协议，并协助完成设备与医院网络的互联互通，相关费用由设备供应商承担（如有）。</w:t>
      </w:r>
    </w:p>
    <w:p w:rsidR="0008128A" w:rsidRPr="008865EF" w:rsidRDefault="0008128A" w:rsidP="0008128A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6．提供设备首次质检、调试、计量等工作（如需）。</w:t>
      </w:r>
    </w:p>
    <w:p w:rsidR="0008128A" w:rsidRPr="008865EF" w:rsidRDefault="0008128A" w:rsidP="0008128A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7．设备维修及时（≤8小时响应），</w:t>
      </w:r>
      <w:r w:rsidRPr="008865EF">
        <w:rPr>
          <w:rFonts w:asciiTheme="minorEastAsia" w:hAnsiTheme="minorEastAsia" w:cs="宋体" w:hint="eastAsia"/>
          <w:color w:val="000000"/>
          <w:kern w:val="0"/>
          <w:szCs w:val="21"/>
        </w:rPr>
        <w:t>无法修复则提供新仪器备用</w:t>
      </w:r>
      <w:r w:rsidRPr="008865EF">
        <w:rPr>
          <w:rFonts w:asciiTheme="minorEastAsia" w:hAnsiTheme="minorEastAsia" w:hint="eastAsia"/>
          <w:szCs w:val="21"/>
        </w:rPr>
        <w:t>；合同期内提供日常维修（故障部件及时免费更换）和每年设备校准服务，并出具正规校准报告。</w:t>
      </w:r>
    </w:p>
    <w:p w:rsidR="0008128A" w:rsidRPr="008865EF" w:rsidRDefault="0008128A" w:rsidP="0008128A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9．提供的产品和设备必须具有医疗器械注册证或证明文件。</w:t>
      </w:r>
    </w:p>
    <w:p w:rsidR="0008128A" w:rsidRPr="008865EF" w:rsidRDefault="0008128A" w:rsidP="0008128A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10．完成投标项目所需全部的主试剂、辅助试剂或耗品（包括清洗液、缓冲液、校准品、质控品、底物、反应试管等）的商品名、规格、货号及价格等由应标方详细列出，未在列的辅助试剂或耗品视作</w:t>
      </w:r>
      <w:r>
        <w:rPr>
          <w:rFonts w:asciiTheme="minorEastAsia" w:hAnsiTheme="minorEastAsia" w:hint="eastAsia"/>
          <w:szCs w:val="21"/>
        </w:rPr>
        <w:t>配套</w:t>
      </w:r>
      <w:r w:rsidRPr="008865EF">
        <w:rPr>
          <w:rFonts w:asciiTheme="minorEastAsia" w:hAnsiTheme="minorEastAsia" w:hint="eastAsia"/>
          <w:szCs w:val="21"/>
        </w:rPr>
        <w:t>提供。</w:t>
      </w:r>
    </w:p>
    <w:p w:rsidR="0008128A" w:rsidRPr="008865EF" w:rsidRDefault="0008128A" w:rsidP="0008128A">
      <w:pPr>
        <w:rPr>
          <w:rFonts w:asciiTheme="minorEastAsia" w:hAnsiTheme="minorEastAsia"/>
          <w:szCs w:val="21"/>
        </w:rPr>
      </w:pPr>
      <w:r w:rsidRPr="008865EF">
        <w:rPr>
          <w:rFonts w:asciiTheme="minorEastAsia" w:hAnsiTheme="minorEastAsia" w:hint="eastAsia"/>
          <w:szCs w:val="21"/>
        </w:rPr>
        <w:t>11．主试剂必须单个测试报价，单个测试报价包括完成一个测试所需的主试剂、配套试剂和各种质控品以及完成测试所需的所有耗材。</w:t>
      </w:r>
    </w:p>
    <w:p w:rsidR="0008128A" w:rsidRPr="008865EF" w:rsidRDefault="0008128A" w:rsidP="0008128A">
      <w:pPr>
        <w:rPr>
          <w:szCs w:val="21"/>
        </w:rPr>
      </w:pPr>
      <w:r w:rsidRPr="008865EF">
        <w:rPr>
          <w:rFonts w:asciiTheme="minorEastAsia" w:hAnsiTheme="minorEastAsia" w:hint="eastAsia"/>
          <w:szCs w:val="21"/>
        </w:rPr>
        <w:t>12．合同执行过程中，</w:t>
      </w:r>
      <w:r w:rsidRPr="008865EF">
        <w:rPr>
          <w:rFonts w:asciiTheme="minorEastAsia" w:hAnsiTheme="minorEastAsia" w:cs="Times New Roman" w:hint="eastAsia"/>
          <w:bCs/>
          <w:szCs w:val="21"/>
        </w:rPr>
        <w:t>对</w:t>
      </w:r>
      <w:r w:rsidRPr="008865EF">
        <w:rPr>
          <w:rFonts w:asciiTheme="minorEastAsia" w:hAnsiTheme="minorEastAsia" w:hint="eastAsia"/>
          <w:szCs w:val="21"/>
        </w:rPr>
        <w:t>试剂或耗材</w:t>
      </w:r>
      <w:r w:rsidRPr="008865EF">
        <w:rPr>
          <w:rFonts w:asciiTheme="minorEastAsia" w:hAnsiTheme="minorEastAsia" w:cs="Times New Roman" w:hint="eastAsia"/>
          <w:bCs/>
          <w:szCs w:val="21"/>
        </w:rPr>
        <w:t>使用成本进行测算。实际测算成本高于</w:t>
      </w:r>
      <w:r w:rsidRPr="008865EF">
        <w:rPr>
          <w:rFonts w:asciiTheme="minorEastAsia" w:hAnsiTheme="minorEastAsia" w:hint="eastAsia"/>
          <w:bCs/>
          <w:szCs w:val="21"/>
        </w:rPr>
        <w:t>供应商投标</w:t>
      </w:r>
      <w:r w:rsidRPr="008865EF">
        <w:rPr>
          <w:rFonts w:asciiTheme="minorEastAsia" w:hAnsiTheme="minorEastAsia" w:cs="Times New Roman" w:hint="eastAsia"/>
          <w:bCs/>
          <w:szCs w:val="21"/>
        </w:rPr>
        <w:t>承诺成本的，则</w:t>
      </w:r>
      <w:r w:rsidRPr="008865EF">
        <w:rPr>
          <w:rFonts w:asciiTheme="minorEastAsia" w:hAnsiTheme="minorEastAsia" w:hint="eastAsia"/>
          <w:szCs w:val="21"/>
        </w:rPr>
        <w:t>试剂或耗材</w:t>
      </w:r>
      <w:r w:rsidRPr="008865EF">
        <w:rPr>
          <w:rFonts w:asciiTheme="minorEastAsia" w:hAnsiTheme="minorEastAsia" w:cs="Times New Roman" w:hint="eastAsia"/>
          <w:bCs/>
          <w:szCs w:val="21"/>
        </w:rPr>
        <w:t>投标价格下浮，使实际测算成本符合承诺成本</w:t>
      </w:r>
      <w:r w:rsidRPr="008865EF">
        <w:rPr>
          <w:rFonts w:asciiTheme="minorEastAsia" w:hAnsiTheme="minorEastAsia" w:hint="eastAsia"/>
          <w:bCs/>
          <w:szCs w:val="21"/>
        </w:rPr>
        <w:t>，并</w:t>
      </w:r>
      <w:r w:rsidRPr="008865EF">
        <w:rPr>
          <w:rFonts w:asciiTheme="minorEastAsia" w:hAnsiTheme="minorEastAsia" w:hint="eastAsia"/>
          <w:szCs w:val="21"/>
        </w:rPr>
        <w:t>赔偿已采购成本差</w:t>
      </w:r>
      <w:r w:rsidRPr="008865EF">
        <w:rPr>
          <w:rFonts w:asciiTheme="minorEastAsia" w:hAnsiTheme="minorEastAsia" w:cs="Times New Roman" w:hint="eastAsia"/>
          <w:bCs/>
          <w:szCs w:val="21"/>
        </w:rPr>
        <w:t>；实际测算成本不高于投标承诺成本的，则</w:t>
      </w:r>
      <w:r w:rsidRPr="008865EF">
        <w:rPr>
          <w:rFonts w:asciiTheme="minorEastAsia" w:hAnsiTheme="minorEastAsia" w:hint="eastAsia"/>
          <w:szCs w:val="21"/>
        </w:rPr>
        <w:t>试剂或耗材</w:t>
      </w:r>
      <w:r w:rsidRPr="008865EF">
        <w:rPr>
          <w:rFonts w:asciiTheme="minorEastAsia" w:hAnsiTheme="minorEastAsia" w:cs="Times New Roman" w:hint="eastAsia"/>
          <w:bCs/>
          <w:szCs w:val="21"/>
        </w:rPr>
        <w:t>投标价格不做调整</w:t>
      </w:r>
      <w:r w:rsidRPr="008865EF">
        <w:rPr>
          <w:rFonts w:asciiTheme="minorEastAsia" w:hAnsiTheme="minorEastAsia" w:hint="eastAsia"/>
          <w:szCs w:val="21"/>
        </w:rPr>
        <w:t>；如发现试剂或耗材的采购</w:t>
      </w:r>
      <w:r>
        <w:rPr>
          <w:rFonts w:hint="eastAsia"/>
          <w:szCs w:val="21"/>
        </w:rPr>
        <w:t>价格高于浙江省阳光采购最低价，要求调整到最低价。</w:t>
      </w:r>
    </w:p>
    <w:p w:rsidR="0008128A" w:rsidRDefault="0008128A" w:rsidP="0008128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二、具体项目参数</w:t>
      </w:r>
    </w:p>
    <w:tbl>
      <w:tblPr>
        <w:tblStyle w:val="a5"/>
        <w:tblW w:w="5187" w:type="pct"/>
        <w:jc w:val="center"/>
        <w:tblInd w:w="-318" w:type="dxa"/>
        <w:tblLook w:val="04A0"/>
      </w:tblPr>
      <w:tblGrid>
        <w:gridCol w:w="1120"/>
        <w:gridCol w:w="1119"/>
        <w:gridCol w:w="1135"/>
        <w:gridCol w:w="1715"/>
        <w:gridCol w:w="3752"/>
      </w:tblGrid>
      <w:tr w:rsidR="0008128A" w:rsidRPr="00CA0807" w:rsidTr="00A84DDF">
        <w:trPr>
          <w:trHeight w:val="651"/>
          <w:jc w:val="center"/>
        </w:trPr>
        <w:tc>
          <w:tcPr>
            <w:tcW w:w="633" w:type="pct"/>
            <w:vAlign w:val="center"/>
          </w:tcPr>
          <w:p w:rsidR="0008128A" w:rsidRPr="003033AC" w:rsidRDefault="0008128A" w:rsidP="00A84DDF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项目编号</w:t>
            </w:r>
          </w:p>
        </w:tc>
        <w:tc>
          <w:tcPr>
            <w:tcW w:w="633" w:type="pct"/>
            <w:vAlign w:val="center"/>
          </w:tcPr>
          <w:p w:rsidR="0008128A" w:rsidRPr="003033AC" w:rsidRDefault="0008128A" w:rsidP="00A84DD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033AC">
              <w:rPr>
                <w:rFonts w:asciiTheme="minorEastAsia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642" w:type="pct"/>
            <w:vAlign w:val="center"/>
          </w:tcPr>
          <w:p w:rsidR="0008128A" w:rsidRPr="003033AC" w:rsidRDefault="0008128A" w:rsidP="00A84DD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033AC">
              <w:rPr>
                <w:rFonts w:asciiTheme="minorEastAsia" w:hAnsiTheme="minorEastAsia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970" w:type="pct"/>
            <w:vAlign w:val="center"/>
          </w:tcPr>
          <w:p w:rsidR="0008128A" w:rsidRPr="00CA0807" w:rsidRDefault="0008128A" w:rsidP="00A84DDF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A0807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具体</w:t>
            </w:r>
            <w:r w:rsidRPr="00CA0807">
              <w:rPr>
                <w:rFonts w:asciiTheme="minorEastAsia" w:hAnsiTheme="minorEastAsia"/>
                <w:b/>
                <w:color w:val="000000" w:themeColor="text1"/>
                <w:szCs w:val="21"/>
              </w:rPr>
              <w:t>产品名称</w:t>
            </w:r>
          </w:p>
        </w:tc>
        <w:tc>
          <w:tcPr>
            <w:tcW w:w="2122" w:type="pct"/>
            <w:vAlign w:val="center"/>
          </w:tcPr>
          <w:p w:rsidR="0008128A" w:rsidRPr="00CA0807" w:rsidRDefault="0008128A" w:rsidP="00A84DDF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CA0807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产品</w:t>
            </w:r>
            <w:r w:rsidRPr="00CA0807">
              <w:rPr>
                <w:rFonts w:asciiTheme="minorEastAsia" w:hAnsiTheme="minorEastAsia"/>
                <w:b/>
                <w:color w:val="000000" w:themeColor="text1"/>
                <w:szCs w:val="21"/>
              </w:rPr>
              <w:t>参数要求</w:t>
            </w:r>
          </w:p>
        </w:tc>
      </w:tr>
      <w:tr w:rsidR="0008128A" w:rsidRPr="00CA0807" w:rsidTr="00A84DDF">
        <w:trPr>
          <w:trHeight w:val="841"/>
          <w:jc w:val="center"/>
        </w:trPr>
        <w:tc>
          <w:tcPr>
            <w:tcW w:w="633" w:type="pct"/>
            <w:vAlign w:val="center"/>
          </w:tcPr>
          <w:p w:rsidR="0008128A" w:rsidRPr="0036301F" w:rsidRDefault="0008128A" w:rsidP="00A84DDF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SJ-202104</w:t>
            </w:r>
          </w:p>
        </w:tc>
        <w:tc>
          <w:tcPr>
            <w:tcW w:w="633" w:type="pct"/>
            <w:vAlign w:val="center"/>
          </w:tcPr>
          <w:p w:rsidR="0008128A" w:rsidRPr="0036301F" w:rsidRDefault="0008128A" w:rsidP="00A84DD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6301F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核型检测及设备租赁</w:t>
            </w:r>
          </w:p>
        </w:tc>
        <w:tc>
          <w:tcPr>
            <w:tcW w:w="642" w:type="pct"/>
            <w:vAlign w:val="center"/>
          </w:tcPr>
          <w:p w:rsidR="0008128A" w:rsidRPr="0036301F" w:rsidRDefault="0008128A" w:rsidP="00A84DD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6301F">
              <w:rPr>
                <w:rFonts w:asciiTheme="minorEastAsia" w:hAnsiTheme="minorEastAsia"/>
                <w:color w:val="000000" w:themeColor="text1"/>
                <w:szCs w:val="21"/>
              </w:rPr>
              <w:t>自身抗体核型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和</w:t>
            </w:r>
            <w:r w:rsidRPr="0036301F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血管炎核型检测及设备租赁</w:t>
            </w:r>
          </w:p>
        </w:tc>
        <w:tc>
          <w:tcPr>
            <w:tcW w:w="970" w:type="pct"/>
            <w:vAlign w:val="center"/>
          </w:tcPr>
          <w:p w:rsidR="0008128A" w:rsidRPr="00CA080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>抗核抗体测定(ANA）</w:t>
            </w: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>抗中性粒细胞胞浆抗体pANCA抗体</w:t>
            </w: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>抗中性粒细胞胞浆抗体cANCA抗体</w:t>
            </w: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4.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>抗中性粒细胞胞浆抗体ANCA抗体</w:t>
            </w: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2" w:type="pct"/>
            <w:vAlign w:val="center"/>
          </w:tcPr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一、检测方法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：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间接免疫荧光法。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 xml:space="preserve">二、检测要求： 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1.规格要求：项目主要试剂为自身免疫性疾病相关抗体检测试剂。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2.本项目试剂盒需提供配套稀释液、阳性对照等。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三、技术要求：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1.采用抗原抗体反应。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hint="eastAsia"/>
                <w:color w:val="000000" w:themeColor="text1"/>
                <w:szCs w:val="21"/>
              </w:rPr>
              <w:t>2.要求为同一品牌试剂。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四、服务要求：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具有完善的销售供应和售后服务的保障体系，定期提供操作培训及技术支持。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五、租赁仪器要求：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lastRenderedPageBreak/>
              <w:t>1.提供全自动荧光仪器、荧光显微镜、L</w:t>
            </w:r>
            <w:r w:rsidRPr="00467DA7">
              <w:rPr>
                <w:rFonts w:asciiTheme="minorEastAsia" w:hAnsiTheme="minorEastAsia" w:cs="宋体"/>
                <w:color w:val="000000" w:themeColor="text1"/>
                <w:szCs w:val="21"/>
              </w:rPr>
              <w:t>IS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电脑等其它必要仪器的租赁服务（包括L</w:t>
            </w:r>
            <w:r w:rsidRPr="00467DA7">
              <w:rPr>
                <w:rFonts w:asciiTheme="minorEastAsia" w:hAnsiTheme="minorEastAsia" w:cs="宋体"/>
                <w:color w:val="000000" w:themeColor="text1"/>
                <w:szCs w:val="21"/>
              </w:rPr>
              <w:t>IS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联机费用等）。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2.提供的全自动荧光仪器要求：全自动荧光仪器通量≥</w:t>
            </w:r>
            <w:r w:rsidRPr="00467DA7">
              <w:rPr>
                <w:rFonts w:asciiTheme="minorEastAsia" w:hAnsiTheme="minorEastAsia" w:cs="宋体"/>
                <w:color w:val="000000" w:themeColor="text1"/>
                <w:szCs w:val="21"/>
              </w:rPr>
              <w:t>200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test</w:t>
            </w:r>
            <w:r w:rsidRPr="00467DA7">
              <w:rPr>
                <w:rFonts w:asciiTheme="minorEastAsia" w:hAnsiTheme="minorEastAsia" w:cs="宋体"/>
                <w:color w:val="000000" w:themeColor="text1"/>
                <w:szCs w:val="21"/>
              </w:rPr>
              <w:t>/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次。</w:t>
            </w:r>
          </w:p>
        </w:tc>
      </w:tr>
      <w:tr w:rsidR="0008128A" w:rsidRPr="00CA0807" w:rsidTr="00A84DDF">
        <w:trPr>
          <w:trHeight w:val="841"/>
          <w:jc w:val="center"/>
        </w:trPr>
        <w:tc>
          <w:tcPr>
            <w:tcW w:w="633" w:type="pct"/>
            <w:vMerge w:val="restart"/>
            <w:vAlign w:val="center"/>
          </w:tcPr>
          <w:p w:rsidR="0008128A" w:rsidRDefault="0008128A" w:rsidP="00A84DDF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SJ-202105</w:t>
            </w:r>
          </w:p>
          <w:p w:rsidR="0008128A" w:rsidRPr="0036301F" w:rsidRDefault="0008128A" w:rsidP="00A84DD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633" w:type="pct"/>
            <w:vAlign w:val="center"/>
          </w:tcPr>
          <w:p w:rsidR="0008128A" w:rsidRPr="0036301F" w:rsidRDefault="0008128A" w:rsidP="00A84DD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6301F">
              <w:rPr>
                <w:rFonts w:asciiTheme="minorEastAsia" w:hAnsiTheme="minorEastAsia" w:hint="eastAsia"/>
                <w:color w:val="000000" w:themeColor="text1"/>
                <w:szCs w:val="21"/>
              </w:rPr>
              <w:t>特异性抗体</w:t>
            </w:r>
            <w:r w:rsidRPr="0036301F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检测及设备租赁</w:t>
            </w:r>
          </w:p>
        </w:tc>
        <w:tc>
          <w:tcPr>
            <w:tcW w:w="642" w:type="pct"/>
            <w:vAlign w:val="center"/>
          </w:tcPr>
          <w:p w:rsidR="0008128A" w:rsidRPr="0036301F" w:rsidRDefault="0008128A" w:rsidP="00A84DD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8128A" w:rsidRPr="0036301F" w:rsidRDefault="0008128A" w:rsidP="00A84DD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</w:t>
            </w:r>
            <w:r w:rsidRPr="0036301F">
              <w:rPr>
                <w:rFonts w:asciiTheme="minorEastAsia" w:hAnsiTheme="minorEastAsia" w:hint="eastAsia"/>
                <w:color w:val="000000" w:themeColor="text1"/>
                <w:szCs w:val="21"/>
              </w:rPr>
              <w:t>抗核抗体检测</w:t>
            </w:r>
            <w:r w:rsidRPr="0036301F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及设备租赁</w:t>
            </w:r>
          </w:p>
        </w:tc>
        <w:tc>
          <w:tcPr>
            <w:tcW w:w="970" w:type="pct"/>
            <w:vAlign w:val="center"/>
          </w:tcPr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抗U1RNP抗体</w:t>
            </w: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抗Sm抗体</w:t>
            </w: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抗Ro</w:t>
            </w:r>
            <w:r w:rsidRPr="00CA0807">
              <w:rPr>
                <w:rFonts w:asciiTheme="minorEastAsia" w:hAnsiTheme="minorEastAsia"/>
                <w:color w:val="000000" w:themeColor="text1"/>
                <w:szCs w:val="21"/>
              </w:rPr>
              <w:t>60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>抗体/抗Ro52抗体 /抗SSA抗体</w:t>
            </w: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4.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抗SSB抗体</w:t>
            </w: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5.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抗Scl-70抗体</w:t>
            </w: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6.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>抗PM-Scl抗体</w:t>
            </w: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7.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抗Jo-1抗体</w:t>
            </w: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8.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抗着丝点抗体</w:t>
            </w: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9.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抗细胞周期蛋白抗体</w:t>
            </w: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10.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抗双链DNA抗体</w:t>
            </w: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11.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抗核小体抗体</w:t>
            </w: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12.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抗组蛋白抗体</w:t>
            </w: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13.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抗核糖体P蛋白抗体</w:t>
            </w: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14.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抗线粒体M2型抗体</w:t>
            </w:r>
          </w:p>
        </w:tc>
        <w:tc>
          <w:tcPr>
            <w:tcW w:w="2122" w:type="pct"/>
            <w:vAlign w:val="center"/>
          </w:tcPr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一、检测方法：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磁条码免疫荧光发光法/免疫印迹法。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 xml:space="preserve">二、检测要求： 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  <w:fldChar w:fldCharType="begin"/>
            </w:r>
            <w:r w:rsidRPr="00467DA7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instrText>= 1 \* GB2</w:instrText>
            </w:r>
            <w:r w:rsidRPr="00467DA7"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  <w:fldChar w:fldCharType="separate"/>
            </w:r>
            <w:r w:rsidRPr="00467DA7">
              <w:rPr>
                <w:rFonts w:asciiTheme="minorEastAsia" w:hAnsiTheme="minorEastAsia" w:cs="宋体" w:hint="eastAsia"/>
                <w:b/>
                <w:noProof/>
                <w:color w:val="000000" w:themeColor="text1"/>
                <w:szCs w:val="21"/>
              </w:rPr>
              <w:t>⑴</w:t>
            </w:r>
            <w:r w:rsidRPr="00467DA7"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  <w:fldChar w:fldCharType="end"/>
            </w:r>
            <w:r w:rsidRPr="00467DA7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磁条码免疫荧光发光法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1.规格要求：项目主要试剂为自身免疫性疾病相关抗体检测试剂。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2.本项目试剂盒需提供配套稀释液、阳性对照等。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3.检测结果：dsDNA定量结果，其他指标相对定量或者有数值结果，且测量重复性（CV,%）应≤15%。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  <w:fldChar w:fldCharType="begin"/>
            </w:r>
            <w:r w:rsidRPr="00467DA7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instrText>= 2 \* GB2</w:instrText>
            </w:r>
            <w:r w:rsidRPr="00467DA7"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  <w:fldChar w:fldCharType="separate"/>
            </w:r>
            <w:r w:rsidRPr="00467DA7">
              <w:rPr>
                <w:rFonts w:asciiTheme="minorEastAsia" w:hAnsiTheme="minorEastAsia" w:cs="宋体" w:hint="eastAsia"/>
                <w:b/>
                <w:noProof/>
                <w:color w:val="000000" w:themeColor="text1"/>
                <w:szCs w:val="21"/>
              </w:rPr>
              <w:t>⑵</w:t>
            </w:r>
            <w:r w:rsidRPr="00467DA7"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  <w:fldChar w:fldCharType="end"/>
            </w:r>
            <w:r w:rsidRPr="00467DA7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免疫印迹法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1.规格要求：项目主要试剂为自身免疫性疾病相关抗体检测试剂。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2.本项目试剂盒需提供配套稀释液、阳性对照等。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3</w:t>
            </w:r>
            <w:r w:rsidRPr="00467DA7">
              <w:rPr>
                <w:rFonts w:asciiTheme="minorEastAsia" w:hAnsiTheme="minorEastAsia" w:cs="宋体"/>
                <w:color w:val="000000" w:themeColor="text1"/>
                <w:szCs w:val="21"/>
              </w:rPr>
              <w:t>.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提供配套</w:t>
            </w:r>
            <w:r w:rsidRPr="00467DA7">
              <w:rPr>
                <w:rFonts w:asciiTheme="minorEastAsia" w:hAnsiTheme="minorEastAsia" w:hint="eastAsia"/>
                <w:color w:val="000000" w:themeColor="text1"/>
                <w:szCs w:val="21"/>
              </w:rPr>
              <w:t>抗双链DNA抗体定量检测试剂盒（用于抗双链DNA抗体印迹法检测阳性时定量复查）。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三、技术要求：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1.采用抗原抗体反应。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hint="eastAsia"/>
                <w:color w:val="000000" w:themeColor="text1"/>
                <w:szCs w:val="21"/>
              </w:rPr>
              <w:t>2.要求为同一品牌试剂。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四、服务要求：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具有完善的销售供应和售后服务的保障体系，定期提供操作培训及技术支持。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五、租赁仪器要求：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1.提供</w:t>
            </w:r>
            <w:r w:rsidRPr="00467DA7">
              <w:rPr>
                <w:rFonts w:asciiTheme="minorEastAsia" w:hAnsiTheme="minorEastAsia" w:hint="eastAsia"/>
                <w:color w:val="000000" w:themeColor="text1"/>
                <w:szCs w:val="21"/>
              </w:rPr>
              <w:t>磁条码免疫荧光发光法仪或免疫印迹仪、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L</w:t>
            </w:r>
            <w:r w:rsidRPr="00467DA7">
              <w:rPr>
                <w:rFonts w:asciiTheme="minorEastAsia" w:hAnsiTheme="minorEastAsia" w:cs="宋体"/>
                <w:color w:val="000000" w:themeColor="text1"/>
                <w:szCs w:val="21"/>
              </w:rPr>
              <w:t>IS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电脑及其它必要仪器的租赁服务（包括L</w:t>
            </w:r>
            <w:r w:rsidRPr="00467DA7">
              <w:rPr>
                <w:rFonts w:asciiTheme="minorEastAsia" w:hAnsiTheme="minorEastAsia" w:cs="宋体"/>
                <w:color w:val="000000" w:themeColor="text1"/>
                <w:szCs w:val="21"/>
              </w:rPr>
              <w:t>IS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联机费用等）。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2.提供的全自动仪器要求：可随机进样、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lastRenderedPageBreak/>
              <w:t>可实现急诊优先；全自动</w:t>
            </w:r>
            <w:r w:rsidRPr="00467DA7">
              <w:rPr>
                <w:rFonts w:asciiTheme="minorEastAsia" w:hAnsiTheme="minorEastAsia" w:hint="eastAsia"/>
                <w:color w:val="000000" w:themeColor="text1"/>
                <w:szCs w:val="21"/>
              </w:rPr>
              <w:t>免疫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印迹仪通量≥</w:t>
            </w:r>
            <w:r w:rsidRPr="00467DA7">
              <w:rPr>
                <w:rFonts w:asciiTheme="minorEastAsia" w:hAnsiTheme="minorEastAsia" w:cs="宋体"/>
                <w:color w:val="000000" w:themeColor="text1"/>
                <w:szCs w:val="21"/>
              </w:rPr>
              <w:t>100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样本</w:t>
            </w:r>
            <w:r w:rsidRPr="00467DA7">
              <w:rPr>
                <w:rFonts w:asciiTheme="minorEastAsia" w:hAnsiTheme="minorEastAsia" w:cs="宋体"/>
                <w:color w:val="000000" w:themeColor="text1"/>
                <w:szCs w:val="21"/>
              </w:rPr>
              <w:t>/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次。</w:t>
            </w:r>
          </w:p>
        </w:tc>
      </w:tr>
      <w:tr w:rsidR="0008128A" w:rsidRPr="00CA0807" w:rsidTr="00A84DDF">
        <w:trPr>
          <w:trHeight w:val="77"/>
          <w:jc w:val="center"/>
        </w:trPr>
        <w:tc>
          <w:tcPr>
            <w:tcW w:w="633" w:type="pct"/>
            <w:vMerge/>
            <w:vAlign w:val="center"/>
          </w:tcPr>
          <w:p w:rsidR="0008128A" w:rsidRPr="00CA0807" w:rsidRDefault="0008128A" w:rsidP="00A84DDF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</w:p>
        </w:tc>
        <w:tc>
          <w:tcPr>
            <w:tcW w:w="633" w:type="pct"/>
            <w:vAlign w:val="center"/>
          </w:tcPr>
          <w:p w:rsidR="0008128A" w:rsidRPr="0036301F" w:rsidRDefault="0008128A" w:rsidP="00A84DDF">
            <w:pPr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642" w:type="pct"/>
            <w:vAlign w:val="center"/>
          </w:tcPr>
          <w:p w:rsidR="0008128A" w:rsidRPr="0036301F" w:rsidRDefault="0008128A" w:rsidP="00A84DD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2.</w:t>
            </w:r>
            <w:r w:rsidRPr="0036301F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原发性小血管炎特异性抗体检测及设备租赁</w:t>
            </w:r>
          </w:p>
        </w:tc>
        <w:tc>
          <w:tcPr>
            <w:tcW w:w="970" w:type="pct"/>
            <w:vAlign w:val="center"/>
          </w:tcPr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1.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>抗中性粒细胞胞浆抗体PR3抗体</w:t>
            </w: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2.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>抗中性粒细胞胞浆抗体MPO抗体</w:t>
            </w:r>
          </w:p>
          <w:p w:rsidR="0008128A" w:rsidRPr="00CA0807" w:rsidRDefault="0008128A" w:rsidP="00A84DD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3.</w:t>
            </w:r>
            <w:r w:rsidRPr="00CA0807">
              <w:rPr>
                <w:rFonts w:asciiTheme="minorEastAsia" w:hAnsiTheme="minorEastAsia" w:hint="eastAsia"/>
                <w:color w:val="000000" w:themeColor="text1"/>
                <w:szCs w:val="21"/>
              </w:rPr>
              <w:t>抗肾小球基底膜抗体</w:t>
            </w:r>
          </w:p>
        </w:tc>
        <w:tc>
          <w:tcPr>
            <w:tcW w:w="2122" w:type="pct"/>
            <w:vAlign w:val="center"/>
          </w:tcPr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一、检测方法：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hint="eastAsia"/>
                <w:color w:val="000000" w:themeColor="text1"/>
                <w:szCs w:val="21"/>
              </w:rPr>
              <w:t>磁条码免疫荧光发光法/免疫印迹法。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二、检测要求： 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  <w:fldChar w:fldCharType="begin"/>
            </w:r>
            <w:r w:rsidRPr="00467DA7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instrText>= 1 \* GB2</w:instrText>
            </w:r>
            <w:r w:rsidRPr="00467DA7"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  <w:fldChar w:fldCharType="separate"/>
            </w:r>
            <w:r w:rsidRPr="00467DA7">
              <w:rPr>
                <w:rFonts w:asciiTheme="minorEastAsia" w:hAnsiTheme="minorEastAsia" w:cs="宋体" w:hint="eastAsia"/>
                <w:b/>
                <w:noProof/>
                <w:color w:val="000000" w:themeColor="text1"/>
                <w:szCs w:val="21"/>
              </w:rPr>
              <w:t>⑴</w:t>
            </w:r>
            <w:r w:rsidRPr="00467DA7"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  <w:fldChar w:fldCharType="end"/>
            </w:r>
            <w:r w:rsidRPr="00467DA7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磁条码免疫荧光发光法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  <w:r w:rsidRPr="00467DA7">
              <w:rPr>
                <w:rFonts w:asciiTheme="minorEastAsia" w:hAnsiTheme="minorEastAsia"/>
                <w:color w:val="000000" w:themeColor="text1"/>
                <w:szCs w:val="21"/>
              </w:rPr>
              <w:t>.</w:t>
            </w:r>
            <w:r w:rsidRPr="00467DA7">
              <w:rPr>
                <w:rFonts w:asciiTheme="minorEastAsia" w:hAnsiTheme="minorEastAsia" w:hint="eastAsia"/>
                <w:color w:val="000000" w:themeColor="text1"/>
                <w:szCs w:val="21"/>
              </w:rPr>
              <w:t>规格要求：项目主要试剂为原发性小血管炎的特异性抗体筛查，包含抗中性粒细胞胞浆抗体PR3抗体，抗中性粒细胞胞浆抗体MPO抗体，抗肾小球基底膜抗体检测。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hint="eastAsia"/>
                <w:color w:val="000000" w:themeColor="text1"/>
                <w:szCs w:val="21"/>
              </w:rPr>
              <w:t>2.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检测结果：指标相对定量或者有数值结果，且测量重复性（CV,%）应≤15%。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  <w:fldChar w:fldCharType="begin"/>
            </w:r>
            <w:r w:rsidRPr="00467DA7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instrText>= 2 \* GB2</w:instrText>
            </w:r>
            <w:r w:rsidRPr="00467DA7"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  <w:fldChar w:fldCharType="separate"/>
            </w:r>
            <w:r w:rsidRPr="00467DA7">
              <w:rPr>
                <w:rFonts w:asciiTheme="minorEastAsia" w:hAnsiTheme="minorEastAsia" w:cs="宋体" w:hint="eastAsia"/>
                <w:b/>
                <w:noProof/>
                <w:color w:val="000000" w:themeColor="text1"/>
                <w:szCs w:val="21"/>
              </w:rPr>
              <w:t>⑵</w:t>
            </w:r>
            <w:r w:rsidRPr="00467DA7"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  <w:fldChar w:fldCharType="end"/>
            </w:r>
            <w:r w:rsidRPr="00467DA7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免疫印迹法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hint="eastAsia"/>
                <w:color w:val="000000" w:themeColor="text1"/>
                <w:szCs w:val="21"/>
              </w:rPr>
              <w:t>规格要求：项目主要试剂为原发性小血管炎的特异性抗体筛查，包含抗中性粒细胞胞浆抗体PR3-ANCA抗体，抗中性粒细胞胞浆抗体MPO-ANCA抗体，抗肾小球基底膜抗体检测。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三、技术要求：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1.采用抗原抗体反应。 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hint="eastAsia"/>
                <w:color w:val="000000" w:themeColor="text1"/>
                <w:szCs w:val="21"/>
              </w:rPr>
              <w:t>2.要求为同一品牌。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四、服务要求：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具有完善的销售供应和售后服务的保障体系，定期提供操作培训及技术支持。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b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b/>
                <w:color w:val="000000" w:themeColor="text1"/>
                <w:szCs w:val="21"/>
              </w:rPr>
              <w:t>五、租赁仪器要求：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1.提供试剂检测配套的</w:t>
            </w:r>
            <w:r w:rsidRPr="00467DA7">
              <w:rPr>
                <w:rFonts w:asciiTheme="minorEastAsia" w:hAnsiTheme="minorEastAsia" w:hint="eastAsia"/>
                <w:color w:val="000000" w:themeColor="text1"/>
                <w:szCs w:val="21"/>
              </w:rPr>
              <w:t>磁条码免疫荧光发光法仪或免疫印迹仪、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L</w:t>
            </w:r>
            <w:r w:rsidRPr="00467DA7">
              <w:rPr>
                <w:rFonts w:asciiTheme="minorEastAsia" w:hAnsiTheme="minorEastAsia" w:cs="宋体"/>
                <w:color w:val="000000" w:themeColor="text1"/>
                <w:szCs w:val="21"/>
              </w:rPr>
              <w:t>IS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电脑及其它必要仪器的租赁服务（包括L</w:t>
            </w:r>
            <w:r w:rsidRPr="00467DA7">
              <w:rPr>
                <w:rFonts w:asciiTheme="minorEastAsia" w:hAnsiTheme="minorEastAsia" w:cs="宋体"/>
                <w:color w:val="000000" w:themeColor="text1"/>
                <w:szCs w:val="21"/>
              </w:rPr>
              <w:t>IS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联机费用等）。</w:t>
            </w:r>
          </w:p>
          <w:p w:rsidR="0008128A" w:rsidRPr="00467DA7" w:rsidRDefault="0008128A" w:rsidP="00A84DDF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2.提供的全自动仪器要求：可随机进样、可实现急诊优先；全自动</w:t>
            </w:r>
            <w:r w:rsidRPr="00467DA7">
              <w:rPr>
                <w:rFonts w:asciiTheme="minorEastAsia" w:hAnsiTheme="minorEastAsia" w:hint="eastAsia"/>
                <w:color w:val="000000" w:themeColor="text1"/>
                <w:szCs w:val="21"/>
              </w:rPr>
              <w:t>免疫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印迹仪通量≥</w:t>
            </w:r>
            <w:r w:rsidRPr="00467DA7">
              <w:rPr>
                <w:rFonts w:asciiTheme="minorEastAsia" w:hAnsiTheme="minorEastAsia" w:cs="宋体"/>
                <w:color w:val="000000" w:themeColor="text1"/>
                <w:szCs w:val="21"/>
              </w:rPr>
              <w:t>100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样本</w:t>
            </w:r>
            <w:r w:rsidRPr="00467DA7">
              <w:rPr>
                <w:rFonts w:asciiTheme="minorEastAsia" w:hAnsiTheme="minorEastAsia" w:cs="宋体"/>
                <w:color w:val="000000" w:themeColor="text1"/>
                <w:szCs w:val="21"/>
              </w:rPr>
              <w:t>/</w:t>
            </w:r>
            <w:r w:rsidRPr="00467DA7">
              <w:rPr>
                <w:rFonts w:asciiTheme="minorEastAsia" w:hAnsiTheme="minorEastAsia" w:cs="宋体" w:hint="eastAsia"/>
                <w:color w:val="000000" w:themeColor="text1"/>
                <w:szCs w:val="21"/>
              </w:rPr>
              <w:t>次。</w:t>
            </w:r>
          </w:p>
        </w:tc>
      </w:tr>
    </w:tbl>
    <w:p w:rsidR="009C064B" w:rsidRPr="0008128A" w:rsidRDefault="009C064B"/>
    <w:sectPr w:rsidR="009C064B" w:rsidRPr="00081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64B" w:rsidRDefault="009C064B" w:rsidP="0008128A">
      <w:r>
        <w:separator/>
      </w:r>
    </w:p>
  </w:endnote>
  <w:endnote w:type="continuationSeparator" w:id="1">
    <w:p w:rsidR="009C064B" w:rsidRDefault="009C064B" w:rsidP="0008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64B" w:rsidRDefault="009C064B" w:rsidP="0008128A">
      <w:r>
        <w:separator/>
      </w:r>
    </w:p>
  </w:footnote>
  <w:footnote w:type="continuationSeparator" w:id="1">
    <w:p w:rsidR="009C064B" w:rsidRDefault="009C064B" w:rsidP="00081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28A"/>
    <w:rsid w:val="0008128A"/>
    <w:rsid w:val="009C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2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28A"/>
    <w:rPr>
      <w:sz w:val="18"/>
      <w:szCs w:val="18"/>
    </w:rPr>
  </w:style>
  <w:style w:type="table" w:styleId="a5">
    <w:name w:val="Table Grid"/>
    <w:basedOn w:val="a1"/>
    <w:uiPriority w:val="59"/>
    <w:qFormat/>
    <w:rsid w:val="0008128A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2031</Characters>
  <Application>Microsoft Office Word</Application>
  <DocSecurity>0</DocSecurity>
  <Lines>16</Lines>
  <Paragraphs>4</Paragraphs>
  <ScaleCrop>false</ScaleCrop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2021-01-14T02:59:00Z</dcterms:created>
  <dcterms:modified xsi:type="dcterms:W3CDTF">2021-01-14T03:00:00Z</dcterms:modified>
</cp:coreProperties>
</file>