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C7" w:rsidRPr="00567AAA" w:rsidRDefault="00247BC7" w:rsidP="00247BC7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一．</w:t>
      </w:r>
      <w:r w:rsidRPr="00567AAA">
        <w:rPr>
          <w:rFonts w:ascii="宋体" w:hAnsi="宋体" w:hint="eastAsia"/>
          <w:szCs w:val="30"/>
        </w:rPr>
        <w:t>总体要求：</w:t>
      </w:r>
    </w:p>
    <w:p w:rsidR="00247BC7" w:rsidRPr="00831095" w:rsidRDefault="00247BC7" w:rsidP="00247BC7">
      <w:r w:rsidRPr="00831095">
        <w:rPr>
          <w:rFonts w:hint="eastAsia"/>
        </w:rPr>
        <w:t>1</w:t>
      </w:r>
      <w:r w:rsidRPr="00831095">
        <w:rPr>
          <w:rFonts w:hint="eastAsia"/>
        </w:rPr>
        <w:t>．所供产品参数和配置符合医院使用需求；</w:t>
      </w:r>
      <w:r w:rsidRPr="00831095">
        <w:rPr>
          <w:rFonts w:hint="eastAsia"/>
        </w:rPr>
        <w:t xml:space="preserve"> </w:t>
      </w:r>
    </w:p>
    <w:p w:rsidR="00247BC7" w:rsidRPr="00831095" w:rsidRDefault="00247BC7" w:rsidP="00247BC7">
      <w:r w:rsidRPr="00831095">
        <w:rPr>
          <w:rFonts w:hint="eastAsia"/>
        </w:rPr>
        <w:t>2</w:t>
      </w:r>
      <w:r w:rsidRPr="00831095">
        <w:rPr>
          <w:rFonts w:hint="eastAsia"/>
        </w:rPr>
        <w:t>．产品保修时间≥</w:t>
      </w:r>
      <w:r w:rsidRPr="00831095">
        <w:rPr>
          <w:rFonts w:hint="eastAsia"/>
        </w:rPr>
        <w:t>1</w:t>
      </w:r>
      <w:r w:rsidRPr="00831095">
        <w:rPr>
          <w:rFonts w:hint="eastAsia"/>
        </w:rPr>
        <w:t>年</w:t>
      </w:r>
      <w:r>
        <w:rPr>
          <w:rFonts w:hint="eastAsia"/>
        </w:rPr>
        <w:t>，维修及时，保证临床使用</w:t>
      </w:r>
      <w:r w:rsidRPr="00831095">
        <w:rPr>
          <w:rFonts w:hint="eastAsia"/>
        </w:rPr>
        <w:t>；</w:t>
      </w:r>
      <w:r w:rsidRPr="00686A95">
        <w:rPr>
          <w:rFonts w:asciiTheme="minorEastAsia" w:hAnsiTheme="minorEastAsia" w:cs="Lingoes Unicode" w:hint="eastAsia"/>
        </w:rPr>
        <w:t>质保期满后只收取维修配件费，不收人工费</w:t>
      </w:r>
      <w:r>
        <w:rPr>
          <w:rFonts w:asciiTheme="minorEastAsia" w:hAnsiTheme="minorEastAsia" w:cs="Lingoes Unicode" w:hint="eastAsia"/>
        </w:rPr>
        <w:t>。</w:t>
      </w:r>
    </w:p>
    <w:p w:rsidR="00247BC7" w:rsidRPr="00831095" w:rsidRDefault="00247BC7" w:rsidP="00247BC7">
      <w:r w:rsidRPr="00831095">
        <w:rPr>
          <w:rFonts w:hint="eastAsia"/>
        </w:rPr>
        <w:t>3</w:t>
      </w:r>
      <w:r w:rsidRPr="00831095">
        <w:rPr>
          <w:rFonts w:hint="eastAsia"/>
        </w:rPr>
        <w:t>．产品运输、安装至正常使用所产生的一切费用由供应商承担；</w:t>
      </w:r>
    </w:p>
    <w:p w:rsidR="00247BC7" w:rsidRPr="00831095" w:rsidRDefault="00247BC7" w:rsidP="00247BC7">
      <w:r w:rsidRPr="00831095">
        <w:rPr>
          <w:rFonts w:hint="eastAsia"/>
        </w:rPr>
        <w:t>4</w:t>
      </w:r>
      <w:r w:rsidRPr="00831095">
        <w:rPr>
          <w:rFonts w:hint="eastAsia"/>
        </w:rPr>
        <w:t>．产品如有耗材必须提供耗材价格，医用一次性耗材必须在浙江省药械平台中标或有阳光采购代码；</w:t>
      </w:r>
    </w:p>
    <w:p w:rsidR="00247BC7" w:rsidRPr="00831095" w:rsidRDefault="00247BC7" w:rsidP="00247BC7">
      <w:r w:rsidRPr="00831095">
        <w:rPr>
          <w:rFonts w:hint="eastAsia"/>
        </w:rPr>
        <w:t>5</w:t>
      </w:r>
      <w:r w:rsidRPr="00831095">
        <w:rPr>
          <w:rFonts w:hint="eastAsia"/>
        </w:rPr>
        <w:t>．提供产品联网数据接口类型及协议，并协助完成产品与医院网络的互联互通，相关费用由供应商承担（如有）；</w:t>
      </w:r>
    </w:p>
    <w:p w:rsidR="00247BC7" w:rsidRPr="00831095" w:rsidRDefault="00247BC7" w:rsidP="00247BC7">
      <w:r w:rsidRPr="00831095">
        <w:rPr>
          <w:rFonts w:hint="eastAsia"/>
        </w:rPr>
        <w:t>6</w:t>
      </w:r>
      <w:r w:rsidRPr="00831095">
        <w:rPr>
          <w:rFonts w:hint="eastAsia"/>
        </w:rPr>
        <w:t>．提供产品首次质检、调试、计量等工作（如需）；</w:t>
      </w:r>
    </w:p>
    <w:p w:rsidR="00247BC7" w:rsidRPr="00831095" w:rsidRDefault="00247BC7" w:rsidP="00247BC7">
      <w:r w:rsidRPr="00831095">
        <w:rPr>
          <w:rFonts w:hint="eastAsia"/>
        </w:rPr>
        <w:t>7</w:t>
      </w:r>
      <w:r w:rsidRPr="00831095">
        <w:rPr>
          <w:rFonts w:hint="eastAsia"/>
        </w:rPr>
        <w:t>．</w:t>
      </w:r>
      <w:r>
        <w:rPr>
          <w:rFonts w:hint="eastAsia"/>
        </w:rPr>
        <w:t>提供用户操作手册、维修手册、简易操作规程等相关资料</w:t>
      </w:r>
      <w:r w:rsidR="00F36902">
        <w:rPr>
          <w:rFonts w:hint="eastAsia"/>
        </w:rPr>
        <w:t>。</w:t>
      </w:r>
    </w:p>
    <w:p w:rsidR="00247BC7" w:rsidRDefault="00247BC7" w:rsidP="00247BC7">
      <w:r>
        <w:rPr>
          <w:rFonts w:hint="eastAsia"/>
        </w:rPr>
        <w:t>二．技术参数及配置</w:t>
      </w:r>
    </w:p>
    <w:tbl>
      <w:tblPr>
        <w:tblW w:w="878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418"/>
        <w:gridCol w:w="7371"/>
      </w:tblGrid>
      <w:tr w:rsidR="00247BC7" w:rsidRPr="00686A95" w:rsidTr="00D95E59">
        <w:trPr>
          <w:trHeight w:val="4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cs="宋体" w:hint="eastAsia"/>
              </w:rPr>
              <w:t>材质要求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hint="eastAsia"/>
              </w:rPr>
              <w:t>按照人体工程学设计，医用级不锈钢材料制成，耐用不生锈，并增大咬合力和切割力，咬切精准。</w:t>
            </w:r>
          </w:p>
        </w:tc>
      </w:tr>
      <w:tr w:rsidR="00247BC7" w:rsidRPr="00686A95" w:rsidTr="00D95E59">
        <w:trPr>
          <w:trHeight w:val="4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cs="宋体" w:hint="eastAsia"/>
              </w:rPr>
              <w:t>功能要求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F36902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hint="eastAsia"/>
              </w:rPr>
              <w:t>器械顶部表面光滑，方便术后清洗及消毒</w:t>
            </w:r>
            <w:r w:rsidRPr="00686A95">
              <w:rPr>
                <w:rFonts w:asciiTheme="minorEastAsia" w:hAnsiTheme="minorEastAsia" w:cs="宋体" w:hint="eastAsia"/>
              </w:rPr>
              <w:t>，规格型号适合儿科使用，可与医院现有设备</w:t>
            </w:r>
            <w:r>
              <w:rPr>
                <w:rFonts w:asciiTheme="minorEastAsia" w:hAnsiTheme="minorEastAsia" w:cs="宋体" w:hint="eastAsia"/>
              </w:rPr>
              <w:t>可</w:t>
            </w:r>
            <w:r w:rsidRPr="00686A95">
              <w:rPr>
                <w:rFonts w:asciiTheme="minorEastAsia" w:hAnsiTheme="minorEastAsia" w:cs="宋体" w:hint="eastAsia"/>
              </w:rPr>
              <w:t>配套使用。</w:t>
            </w:r>
            <w:r w:rsidR="00F36902">
              <w:rPr>
                <w:rFonts w:asciiTheme="minorEastAsia" w:hAnsiTheme="minorEastAsia" w:cs="宋体" w:hint="eastAsia"/>
              </w:rPr>
              <w:t>提供样品与使用科室（湖滨院区骨科）确认。</w:t>
            </w:r>
          </w:p>
        </w:tc>
      </w:tr>
      <w:tr w:rsidR="00247BC7" w:rsidRPr="00686A95" w:rsidTr="00D95E59">
        <w:trPr>
          <w:trHeight w:val="4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cs="宋体" w:hint="eastAsia"/>
              </w:rPr>
              <w:t>配置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篮钳，鸭嘴状，直柄 ,1把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篮钳，鸭嘴状，上翘，1把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篮钳，鸭嘴状，左弯，1把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篮钳，鸭嘴状，右弯，1把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左反向篮钳，1把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左90°篮钳，1把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右90°篮钳，1把</w:t>
            </w:r>
          </w:p>
          <w:p w:rsidR="00247BC7" w:rsidRPr="00686A95" w:rsidRDefault="00247BC7" w:rsidP="00D95E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环形抓钳，1把</w:t>
            </w:r>
          </w:p>
          <w:p w:rsidR="00247BC7" w:rsidRPr="00686A95" w:rsidRDefault="00247BC7" w:rsidP="00D95E59">
            <w:pPr>
              <w:spacing w:line="340" w:lineRule="exact"/>
              <w:jc w:val="left"/>
              <w:rPr>
                <w:rFonts w:asciiTheme="minorEastAsia" w:hAnsiTheme="minorEastAsia" w:cs="宋体"/>
                <w:kern w:val="0"/>
              </w:rPr>
            </w:pPr>
            <w:r w:rsidRPr="00686A95">
              <w:rPr>
                <w:rFonts w:asciiTheme="minorEastAsia" w:hAnsiTheme="minorEastAsia" w:cs="宋体" w:hint="eastAsia"/>
                <w:color w:val="000000"/>
                <w:kern w:val="0"/>
              </w:rPr>
              <w:t>直探针，金属，1个</w:t>
            </w:r>
          </w:p>
        </w:tc>
      </w:tr>
      <w:tr w:rsidR="00247BC7" w:rsidRPr="00686A95" w:rsidTr="00D95E59">
        <w:trPr>
          <w:trHeight w:val="4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</w:rPr>
            </w:pPr>
            <w:r w:rsidRPr="00686A95">
              <w:rPr>
                <w:rFonts w:asciiTheme="minorEastAsia" w:hAnsiTheme="minorEastAsia" w:cs="宋体" w:hint="eastAsia"/>
              </w:rPr>
              <w:t>其他要求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247BC7" w:rsidRPr="00686A95" w:rsidRDefault="00247BC7" w:rsidP="00D95E59">
            <w:pPr>
              <w:spacing w:line="340" w:lineRule="exact"/>
              <w:rPr>
                <w:rFonts w:asciiTheme="minorEastAsia" w:hAnsiTheme="minorEastAsia" w:cs="宋体"/>
                <w:kern w:val="0"/>
              </w:rPr>
            </w:pPr>
            <w:r w:rsidRPr="00686A95">
              <w:rPr>
                <w:rFonts w:asciiTheme="minorEastAsia" w:hAnsiTheme="minorEastAsia" w:hint="eastAsia"/>
              </w:rPr>
              <w:t>支持低温等离子灭菌消毒和高温高压消毒</w:t>
            </w:r>
          </w:p>
        </w:tc>
      </w:tr>
    </w:tbl>
    <w:p w:rsidR="00D11A8E" w:rsidRPr="00247BC7" w:rsidRDefault="00D11A8E" w:rsidP="00247BC7"/>
    <w:sectPr w:rsidR="00D11A8E" w:rsidRPr="00247BC7" w:rsidSect="00FC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C5" w:rsidRDefault="00361BC5" w:rsidP="002E641E">
      <w:r>
        <w:separator/>
      </w:r>
    </w:p>
  </w:endnote>
  <w:endnote w:type="continuationSeparator" w:id="1">
    <w:p w:rsidR="00361BC5" w:rsidRDefault="00361BC5" w:rsidP="002E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goes Unico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C5" w:rsidRDefault="00361BC5" w:rsidP="002E641E">
      <w:r>
        <w:separator/>
      </w:r>
    </w:p>
  </w:footnote>
  <w:footnote w:type="continuationSeparator" w:id="1">
    <w:p w:rsidR="00361BC5" w:rsidRDefault="00361BC5" w:rsidP="002E6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41E"/>
    <w:rsid w:val="00247BC7"/>
    <w:rsid w:val="002E641E"/>
    <w:rsid w:val="00361BC5"/>
    <w:rsid w:val="00923FE6"/>
    <w:rsid w:val="00B136F6"/>
    <w:rsid w:val="00D11A8E"/>
    <w:rsid w:val="00F36902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2021-05-06T08:03:00Z</dcterms:created>
  <dcterms:modified xsi:type="dcterms:W3CDTF">2021-05-28T02:21:00Z</dcterms:modified>
</cp:coreProperties>
</file>