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一、总体要求：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1、</w:t>
      </w:r>
      <w:r w:rsidR="008703CA" w:rsidRPr="00AA31C9">
        <w:rPr>
          <w:rFonts w:asciiTheme="minorEastAsia" w:hAnsiTheme="minorEastAsia" w:hint="eastAsia"/>
          <w:szCs w:val="30"/>
        </w:rPr>
        <w:t>所供设备参数和配置符合医院</w:t>
      </w:r>
      <w:r w:rsidR="00A145FB" w:rsidRPr="00AA31C9">
        <w:rPr>
          <w:rFonts w:asciiTheme="minorEastAsia" w:hAnsiTheme="minorEastAsia" w:hint="eastAsia"/>
          <w:szCs w:val="30"/>
        </w:rPr>
        <w:t>/科研</w:t>
      </w:r>
      <w:r w:rsidRPr="00AA31C9">
        <w:rPr>
          <w:rFonts w:asciiTheme="minorEastAsia" w:hAnsiTheme="minorEastAsia" w:hint="eastAsia"/>
          <w:szCs w:val="30"/>
        </w:rPr>
        <w:t xml:space="preserve">使用需求； 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2、设备保修时间≥2年；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3、设备运输、安装至正常使用所产生的一切费用由供应商承担；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4、设备如有耗材必须提供耗材价格，医用一次性耗材必须在浙江省药械平台中标或有阳光采购代码；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5、提供设备联网数据接口类型及协议，并协助完成设备与医院网络的互联互通，相关费用由设备供应商承担（如有）；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6、提供设备首次质检、调试、计量等工作（如需）；</w:t>
      </w:r>
    </w:p>
    <w:p w:rsidR="00B62553" w:rsidRDefault="00B6255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  <w:szCs w:val="30"/>
        </w:rPr>
        <w:t>7、</w:t>
      </w:r>
      <w:r w:rsidRPr="00AA31C9">
        <w:rPr>
          <w:rFonts w:asciiTheme="minorEastAsia" w:hAnsiTheme="minorEastAsia" w:hint="eastAsia"/>
        </w:rPr>
        <w:t>提供用户操作手册、维修手册、简易操作规程等相关资料</w:t>
      </w:r>
      <w:r w:rsidR="006D3D7C">
        <w:rPr>
          <w:rFonts w:asciiTheme="minorEastAsia" w:hAnsiTheme="minorEastAsia" w:hint="eastAsia"/>
        </w:rPr>
        <w:t>；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8、设备软件永久免费升级（如有）</w:t>
      </w:r>
      <w:r w:rsidR="006D3D7C">
        <w:rPr>
          <w:rFonts w:asciiTheme="minorEastAsia" w:hAnsiTheme="minorEastAsia" w:hint="eastAsia"/>
        </w:rPr>
        <w:t>；</w:t>
      </w:r>
    </w:p>
    <w:p w:rsidR="00130593" w:rsidRPr="00AA31C9" w:rsidRDefault="00AA31C9" w:rsidP="00AA31C9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</w:rPr>
        <w:t>9</w:t>
      </w:r>
      <w:r w:rsidR="00130593" w:rsidRPr="00AA31C9">
        <w:rPr>
          <w:rFonts w:asciiTheme="minorEastAsia" w:hAnsiTheme="minorEastAsia" w:hint="eastAsia"/>
        </w:rPr>
        <w:t>、</w:t>
      </w:r>
      <w:r w:rsidR="008F6645" w:rsidRPr="00AA31C9">
        <w:rPr>
          <w:rFonts w:asciiTheme="minorEastAsia" w:hAnsiTheme="minorEastAsia" w:hint="eastAsia"/>
        </w:rPr>
        <w:t>▲</w:t>
      </w:r>
      <w:r w:rsidR="00130593" w:rsidRPr="00AA31C9">
        <w:rPr>
          <w:rFonts w:asciiTheme="minorEastAsia" w:hAnsiTheme="minorEastAsia" w:hint="eastAsia"/>
        </w:rPr>
        <w:t>为必须满足项</w:t>
      </w:r>
      <w:r w:rsidR="006D3D7C">
        <w:rPr>
          <w:rFonts w:asciiTheme="minorEastAsia" w:hAnsiTheme="minorEastAsia" w:hint="eastAsia"/>
        </w:rPr>
        <w:t>。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二、技术</w:t>
      </w:r>
      <w:r w:rsidR="00660684" w:rsidRPr="00AA31C9">
        <w:rPr>
          <w:rFonts w:asciiTheme="minorEastAsia" w:hAnsiTheme="minorEastAsia" w:hint="eastAsia"/>
          <w:szCs w:val="30"/>
        </w:rPr>
        <w:t>参数</w:t>
      </w:r>
      <w:r w:rsidRPr="00AA31C9">
        <w:rPr>
          <w:rFonts w:asciiTheme="minorEastAsia" w:hAnsiTheme="minorEastAsia" w:hint="eastAsia"/>
          <w:szCs w:val="30"/>
        </w:rPr>
        <w:t>及配置要求：</w:t>
      </w:r>
    </w:p>
    <w:p w:rsidR="008C03A3" w:rsidRDefault="00B62553" w:rsidP="00F8447C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</w:t>
      </w:r>
      <w:proofErr w:type="gramStart"/>
      <w:r w:rsidRPr="00AA31C9">
        <w:rPr>
          <w:rFonts w:asciiTheme="minorEastAsia" w:hAnsiTheme="minorEastAsia" w:hint="eastAsia"/>
        </w:rPr>
        <w:t>一</w:t>
      </w:r>
      <w:proofErr w:type="gramEnd"/>
      <w:r w:rsidRPr="00AA31C9">
        <w:rPr>
          <w:rFonts w:asciiTheme="minorEastAsia" w:hAnsiTheme="minorEastAsia" w:hint="eastAsia"/>
        </w:rPr>
        <w:t>：</w:t>
      </w:r>
      <w:r w:rsidR="008C03A3">
        <w:rPr>
          <w:rFonts w:asciiTheme="minorEastAsia" w:hAnsiTheme="minorEastAsia" w:hint="eastAsia"/>
        </w:rPr>
        <w:t>荧光细胞计数仪1台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1、用途：用于明场细胞计数；活细胞，死细胞荧光精确计数；台</w:t>
      </w:r>
      <w:proofErr w:type="gramStart"/>
      <w:r w:rsidRPr="00F8447C">
        <w:rPr>
          <w:rFonts w:asciiTheme="minorEastAsia" w:hAnsiTheme="minorEastAsia" w:hint="eastAsia"/>
        </w:rPr>
        <w:t>酚</w:t>
      </w:r>
      <w:proofErr w:type="gramEnd"/>
      <w:r w:rsidRPr="00F8447C">
        <w:rPr>
          <w:rFonts w:asciiTheme="minorEastAsia" w:hAnsiTheme="minorEastAsia" w:hint="eastAsia"/>
        </w:rPr>
        <w:t>蓝染色计数；酵母计数；转染效率分析；细胞凋亡等研究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2、直接加样计数，无需专用细胞计数板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3</w:t>
      </w:r>
      <w:r w:rsidR="00E550E6">
        <w:rPr>
          <w:rFonts w:asciiTheme="minorEastAsia" w:hAnsiTheme="minorEastAsia" w:hint="eastAsia"/>
        </w:rPr>
        <w:t>、可变景深</w:t>
      </w:r>
      <w:r w:rsidRPr="00F8447C">
        <w:rPr>
          <w:rFonts w:asciiTheme="minorEastAsia" w:hAnsiTheme="minorEastAsia" w:hint="eastAsia"/>
        </w:rPr>
        <w:t>，可针对不同大小和浓度的细胞样品选择不同检测高度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4、全功能多检测模式，包括双通道荧光模式，GFP模式（转染效率），明场模式，台</w:t>
      </w:r>
      <w:proofErr w:type="gramStart"/>
      <w:r w:rsidRPr="00F8447C">
        <w:rPr>
          <w:rFonts w:asciiTheme="minorEastAsia" w:hAnsiTheme="minorEastAsia" w:hint="eastAsia"/>
        </w:rPr>
        <w:t>酚</w:t>
      </w:r>
      <w:proofErr w:type="gramEnd"/>
      <w:r w:rsidRPr="00F8447C">
        <w:rPr>
          <w:rFonts w:asciiTheme="minorEastAsia" w:hAnsiTheme="minorEastAsia" w:hint="eastAsia"/>
        </w:rPr>
        <w:t>蓝检测，以及酵母检测模式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5、基于</w:t>
      </w:r>
      <w:proofErr w:type="spellStart"/>
      <w:r w:rsidRPr="00F8447C">
        <w:rPr>
          <w:rFonts w:asciiTheme="minorEastAsia" w:hAnsiTheme="minorEastAsia" w:hint="eastAsia"/>
        </w:rPr>
        <w:t>lumex</w:t>
      </w:r>
      <w:proofErr w:type="spellEnd"/>
      <w:r w:rsidRPr="00F8447C">
        <w:rPr>
          <w:rFonts w:asciiTheme="minorEastAsia" w:hAnsiTheme="minorEastAsia" w:hint="eastAsia"/>
        </w:rPr>
        <w:t>智能操作系统，独立app,自动</w:t>
      </w:r>
      <w:proofErr w:type="spellStart"/>
      <w:r w:rsidRPr="00F8447C">
        <w:rPr>
          <w:rFonts w:asciiTheme="minorEastAsia" w:hAnsiTheme="minorEastAsia" w:hint="eastAsia"/>
        </w:rPr>
        <w:t>wifi</w:t>
      </w:r>
      <w:proofErr w:type="spellEnd"/>
      <w:r w:rsidRPr="00F8447C">
        <w:rPr>
          <w:rFonts w:asciiTheme="minorEastAsia" w:hAnsiTheme="minorEastAsia" w:hint="eastAsia"/>
        </w:rPr>
        <w:t>连接，邮件发送数据，可抓屏，可屏幕缩放，便于观察单个细胞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/>
        </w:rPr>
        <w:t>6</w:t>
      </w:r>
      <w:r w:rsidRPr="00F8447C">
        <w:rPr>
          <w:rFonts w:asciiTheme="minorEastAsia" w:hAnsiTheme="minorEastAsia" w:hint="eastAsia"/>
        </w:rPr>
        <w:t>、检测浓度范围：</w:t>
      </w:r>
      <w:r w:rsidRPr="004215E1">
        <w:rPr>
          <w:rFonts w:asciiTheme="minorEastAsia" w:hAnsiTheme="minorEastAsia"/>
        </w:rPr>
        <w:t>7</w:t>
      </w:r>
      <w:r w:rsidR="00506BA7" w:rsidRPr="004215E1">
        <w:rPr>
          <w:rFonts w:ascii="MS Mincho" w:hAnsi="MS Mincho" w:cs="MS Mincho" w:hint="eastAsia"/>
        </w:rPr>
        <w:t>*</w:t>
      </w:r>
      <w:r w:rsidRPr="004215E1">
        <w:rPr>
          <w:rFonts w:asciiTheme="minorEastAsia" w:hAnsiTheme="minorEastAsia"/>
        </w:rPr>
        <w:t>10</w:t>
      </w:r>
      <w:r w:rsidRPr="004215E1">
        <w:rPr>
          <w:rFonts w:asciiTheme="minorEastAsia" w:hAnsiTheme="minorEastAsia"/>
          <w:vertAlign w:val="superscript"/>
        </w:rPr>
        <w:t>2</w:t>
      </w:r>
      <w:r w:rsidRPr="004215E1">
        <w:rPr>
          <w:rFonts w:ascii="宋体" w:eastAsia="宋体" w:hAnsi="宋体" w:cs="宋体" w:hint="eastAsia"/>
        </w:rPr>
        <w:t>–</w:t>
      </w:r>
      <w:r w:rsidRPr="004215E1">
        <w:rPr>
          <w:rFonts w:asciiTheme="minorEastAsia" w:hAnsiTheme="minorEastAsia"/>
        </w:rPr>
        <w:t>2.5</w:t>
      </w:r>
      <w:r w:rsidR="00506BA7" w:rsidRPr="004215E1">
        <w:rPr>
          <w:rFonts w:ascii="MS Mincho" w:hAnsi="MS Mincho" w:cs="MS Mincho" w:hint="eastAsia"/>
        </w:rPr>
        <w:t>*</w:t>
      </w:r>
      <w:r w:rsidRPr="004215E1">
        <w:rPr>
          <w:rFonts w:asciiTheme="minorEastAsia" w:hAnsiTheme="minorEastAsia"/>
        </w:rPr>
        <w:t>10</w:t>
      </w:r>
      <w:r w:rsidRPr="004215E1">
        <w:rPr>
          <w:rFonts w:asciiTheme="minorEastAsia" w:hAnsiTheme="minorEastAsia"/>
          <w:vertAlign w:val="superscript"/>
        </w:rPr>
        <w:t>7</w:t>
      </w:r>
      <w:r w:rsidRPr="004215E1">
        <w:rPr>
          <w:rFonts w:asciiTheme="minorEastAsia" w:hAnsiTheme="minorEastAsia"/>
        </w:rPr>
        <w:t>cells/ml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7、细胞直径范围：</w:t>
      </w:r>
      <w:r>
        <w:rPr>
          <w:rFonts w:asciiTheme="minorEastAsia" w:hAnsiTheme="minorEastAsia" w:hint="eastAsia"/>
        </w:rPr>
        <w:t>4</w:t>
      </w:r>
      <w:r w:rsidRPr="00F8447C">
        <w:rPr>
          <w:rFonts w:asciiTheme="minorEastAsia" w:hAnsiTheme="minorEastAsia" w:hint="eastAsia"/>
        </w:rPr>
        <w:t>–</w:t>
      </w:r>
      <w:r>
        <w:rPr>
          <w:rFonts w:asciiTheme="minorEastAsia" w:hAnsiTheme="minorEastAsia" w:hint="eastAsia"/>
        </w:rPr>
        <w:t>400</w:t>
      </w:r>
      <w:r w:rsidRPr="00F8447C">
        <w:rPr>
          <w:rFonts w:asciiTheme="minorEastAsia" w:hAnsiTheme="minorEastAsia" w:hint="eastAsia"/>
        </w:rPr>
        <w:t>um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8、样品体积：5ul(50um高度)，10ul(100um高度)，40ul(400um高度)可调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9、检测速度：明场</w:t>
      </w:r>
      <w:r w:rsidR="00BD1D72">
        <w:rPr>
          <w:rFonts w:asciiTheme="minorEastAsia" w:hAnsiTheme="minorEastAsia" w:hint="eastAsia"/>
        </w:rPr>
        <w:t>＜</w:t>
      </w:r>
      <w:r w:rsidRPr="00F8447C">
        <w:rPr>
          <w:rFonts w:asciiTheme="minorEastAsia" w:hAnsiTheme="minorEastAsia" w:hint="eastAsia"/>
        </w:rPr>
        <w:t>3秒，荧光</w:t>
      </w:r>
      <w:r w:rsidR="00BD1D72">
        <w:rPr>
          <w:rFonts w:asciiTheme="minorEastAsia" w:hAnsiTheme="minorEastAsia" w:hint="eastAsia"/>
        </w:rPr>
        <w:t>＜</w:t>
      </w:r>
      <w:r w:rsidRPr="00F8447C">
        <w:rPr>
          <w:rFonts w:asciiTheme="minorEastAsia" w:hAnsiTheme="minorEastAsia" w:hint="eastAsia"/>
        </w:rPr>
        <w:t>8.5秒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10、样品基座材质：</w:t>
      </w:r>
      <w:proofErr w:type="gramStart"/>
      <w:r w:rsidRPr="00F8447C">
        <w:rPr>
          <w:rFonts w:asciiTheme="minorEastAsia" w:hAnsiTheme="minorEastAsia" w:hint="eastAsia"/>
        </w:rPr>
        <w:t>光学级</w:t>
      </w:r>
      <w:proofErr w:type="gramEnd"/>
      <w:r w:rsidRPr="00F8447C">
        <w:rPr>
          <w:rFonts w:asciiTheme="minorEastAsia" w:hAnsiTheme="minorEastAsia" w:hint="eastAsia"/>
        </w:rPr>
        <w:t>蓝宝石</w:t>
      </w:r>
    </w:p>
    <w:p w:rsidR="00F8447C" w:rsidRPr="004215E1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11、明场照明：LED 530nm；荧光激发：LED 470nm；发射滤光片</w:t>
      </w:r>
      <w:r w:rsidRPr="004215E1">
        <w:rPr>
          <w:rFonts w:asciiTheme="minorEastAsia" w:hAnsiTheme="minorEastAsia" w:hint="eastAsia"/>
        </w:rPr>
        <w:t>：</w:t>
      </w:r>
      <w:r w:rsidR="00E550E6" w:rsidRPr="004215E1">
        <w:rPr>
          <w:rFonts w:asciiTheme="minorEastAsia" w:hAnsiTheme="minorEastAsia" w:hint="eastAsia"/>
        </w:rPr>
        <w:t xml:space="preserve">AO 530nm, </w:t>
      </w:r>
      <w:r w:rsidRPr="004215E1">
        <w:rPr>
          <w:rFonts w:asciiTheme="minorEastAsia" w:hAnsiTheme="minorEastAsia" w:hint="eastAsia"/>
        </w:rPr>
        <w:t>PI 620nm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12、触摸屏：多点触控，</w:t>
      </w:r>
      <w:r w:rsidR="005717A9">
        <w:rPr>
          <w:rFonts w:asciiTheme="minorEastAsia" w:hAnsiTheme="minorEastAsia" w:hint="eastAsia"/>
        </w:rPr>
        <w:t>≥</w:t>
      </w:r>
      <w:r w:rsidRPr="00F8447C">
        <w:rPr>
          <w:rFonts w:asciiTheme="minorEastAsia" w:hAnsiTheme="minorEastAsia" w:hint="eastAsia"/>
        </w:rPr>
        <w:t>7</w:t>
      </w:r>
      <w:r w:rsidR="00E550E6">
        <w:rPr>
          <w:rFonts w:asciiTheme="minorEastAsia" w:hAnsiTheme="minorEastAsia" w:hint="eastAsia"/>
        </w:rPr>
        <w:t>寸</w:t>
      </w:r>
      <w:r w:rsidRPr="00F8447C">
        <w:rPr>
          <w:rFonts w:asciiTheme="minorEastAsia" w:hAnsiTheme="minorEastAsia" w:hint="eastAsia"/>
        </w:rPr>
        <w:t>高清彩色屏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13、专业级图像：荧光315</w:t>
      </w:r>
      <w:proofErr w:type="gramStart"/>
      <w:r w:rsidRPr="00F8447C">
        <w:rPr>
          <w:rFonts w:asciiTheme="minorEastAsia" w:hAnsiTheme="minorEastAsia" w:hint="eastAsia"/>
        </w:rPr>
        <w:t>万像</w:t>
      </w:r>
      <w:proofErr w:type="gramEnd"/>
      <w:r w:rsidRPr="00F8447C">
        <w:rPr>
          <w:rFonts w:asciiTheme="minorEastAsia" w:hAnsiTheme="minorEastAsia" w:hint="eastAsia"/>
        </w:rPr>
        <w:t>素图像，明场500</w:t>
      </w:r>
      <w:proofErr w:type="gramStart"/>
      <w:r w:rsidRPr="00F8447C">
        <w:rPr>
          <w:rFonts w:asciiTheme="minorEastAsia" w:hAnsiTheme="minorEastAsia" w:hint="eastAsia"/>
        </w:rPr>
        <w:t>万像</w:t>
      </w:r>
      <w:proofErr w:type="gramEnd"/>
      <w:r w:rsidRPr="00F8447C">
        <w:rPr>
          <w:rFonts w:asciiTheme="minorEastAsia" w:hAnsiTheme="minorEastAsia" w:hint="eastAsia"/>
        </w:rPr>
        <w:t>素图像，可图像叠加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14、</w:t>
      </w:r>
      <w:r w:rsidR="00E550E6" w:rsidRPr="00F8447C">
        <w:rPr>
          <w:rFonts w:asciiTheme="minorEastAsia" w:hAnsiTheme="minorEastAsia" w:hint="eastAsia"/>
        </w:rPr>
        <w:t>内存：120G固态存储器，可升级到1T</w:t>
      </w:r>
    </w:p>
    <w:p w:rsidR="00F8447C" w:rsidRPr="00F8447C" w:rsidRDefault="00F8447C" w:rsidP="00F8447C">
      <w:pPr>
        <w:spacing w:line="320" w:lineRule="exact"/>
        <w:rPr>
          <w:rFonts w:asciiTheme="minorEastAsia" w:hAnsiTheme="minorEastAsia"/>
        </w:rPr>
      </w:pPr>
      <w:r w:rsidRPr="00F8447C">
        <w:rPr>
          <w:rFonts w:asciiTheme="minorEastAsia" w:hAnsiTheme="minorEastAsia" w:hint="eastAsia"/>
        </w:rPr>
        <w:t>15、</w:t>
      </w:r>
      <w:r w:rsidR="00E550E6" w:rsidRPr="00F8447C">
        <w:rPr>
          <w:rFonts w:asciiTheme="minorEastAsia" w:hAnsiTheme="minorEastAsia" w:hint="eastAsia"/>
        </w:rPr>
        <w:t>连接：自动</w:t>
      </w:r>
      <w:proofErr w:type="spellStart"/>
      <w:r w:rsidR="00E550E6" w:rsidRPr="00F8447C">
        <w:rPr>
          <w:rFonts w:asciiTheme="minorEastAsia" w:hAnsiTheme="minorEastAsia" w:hint="eastAsia"/>
        </w:rPr>
        <w:t>wifi</w:t>
      </w:r>
      <w:proofErr w:type="spellEnd"/>
      <w:r w:rsidR="00E550E6" w:rsidRPr="00F8447C">
        <w:rPr>
          <w:rFonts w:asciiTheme="minorEastAsia" w:hAnsiTheme="minorEastAsia" w:hint="eastAsia"/>
        </w:rPr>
        <w:t>，以太网，HDMI高清线，3个USB接口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项目二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小动物麻醉机2台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</w:t>
      </w:r>
      <w:r>
        <w:rPr>
          <w:rFonts w:asciiTheme="minorEastAsia" w:hAnsiTheme="minorEastAsia" w:hint="eastAsia"/>
          <w:szCs w:val="30"/>
        </w:rPr>
        <w:t>、适用于大鼠、小鼠、兔子、猫、仓鼠、豚鼠等实验动物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2</w:t>
      </w:r>
      <w:r>
        <w:rPr>
          <w:rFonts w:asciiTheme="minorEastAsia" w:hAnsiTheme="minorEastAsia" w:hint="eastAsia"/>
          <w:szCs w:val="30"/>
        </w:rPr>
        <w:t>、使用时不产生泵效应和抗倾斜功能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3</w:t>
      </w:r>
      <w:r>
        <w:rPr>
          <w:rFonts w:asciiTheme="minorEastAsia" w:hAnsiTheme="minorEastAsia" w:hint="eastAsia"/>
          <w:szCs w:val="30"/>
        </w:rPr>
        <w:t>、浓度输出准确，稳定，不受流量、温度、压力影响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4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适用流量范围0.2-10LPM，输出压力波动范围P≦2.5kPa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5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密封性良好，内部承受压力不低于50kPa</w:t>
      </w:r>
      <w:r>
        <w:rPr>
          <w:rFonts w:asciiTheme="minorEastAsia" w:hAnsiTheme="minorEastAsia" w:hint="eastAsia"/>
          <w:szCs w:val="30"/>
        </w:rPr>
        <w:t>，并保持零泄露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6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蒸发罐全检机制：蒸发器出厂全检，保证精准质检。输出浓度可调，输出不受流量、温度、流速、压力变化影响，安全锁定装置防止麻醉药意外挥发。良好的温度和流量补偿性能，10℃低温仍然保持准确的浓度输出，精确度≤±15%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7</w:t>
      </w:r>
      <w:r>
        <w:rPr>
          <w:rFonts w:asciiTheme="minorEastAsia" w:hAnsiTheme="minorEastAsia" w:hint="eastAsia"/>
          <w:szCs w:val="30"/>
        </w:rPr>
        <w:t>、具有防意外开启锁定结构和关闭状态安全保护结构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8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提供封闭注药功能，内部容量不低于120ml，浓度范围0-5%，精度小于±0.1</w:t>
      </w:r>
      <w:r>
        <w:rPr>
          <w:rFonts w:asciiTheme="minorEastAsia" w:hAnsiTheme="minorEastAsia" w:hint="eastAsia"/>
          <w:szCs w:val="30"/>
        </w:rPr>
        <w:t>％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lastRenderedPageBreak/>
        <w:t>9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配备精确的氧气流量计，气流控制0-4LPM，标准型4 级精确度，稳定性±0.1LPM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10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提供开关气路切换，切换时间不超过</w:t>
      </w:r>
      <w:r>
        <w:rPr>
          <w:rFonts w:asciiTheme="minorEastAsia" w:hAnsiTheme="minorEastAsia" w:hint="eastAsia"/>
          <w:szCs w:val="30"/>
        </w:rPr>
        <w:t>1秒钟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11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气路切换</w:t>
      </w:r>
      <w:proofErr w:type="gramStart"/>
      <w:r w:rsidRPr="00162E54">
        <w:rPr>
          <w:rFonts w:asciiTheme="minorEastAsia" w:hAnsiTheme="minorEastAsia" w:hint="eastAsia"/>
          <w:szCs w:val="30"/>
        </w:rPr>
        <w:t>和快氧功能</w:t>
      </w:r>
      <w:proofErr w:type="gramEnd"/>
      <w:r w:rsidRPr="00162E54">
        <w:rPr>
          <w:rFonts w:asciiTheme="minorEastAsia" w:hAnsiTheme="minorEastAsia" w:hint="eastAsia"/>
          <w:szCs w:val="30"/>
        </w:rPr>
        <w:t>结构采用一体组合，占用空间小，</w:t>
      </w:r>
      <w:proofErr w:type="gramStart"/>
      <w:r w:rsidRPr="00162E54">
        <w:rPr>
          <w:rFonts w:asciiTheme="minorEastAsia" w:hAnsiTheme="minorEastAsia" w:hint="eastAsia"/>
          <w:szCs w:val="30"/>
        </w:rPr>
        <w:t>快氧速度</w:t>
      </w:r>
      <w:proofErr w:type="gramEnd"/>
      <w:r w:rsidRPr="00162E54">
        <w:rPr>
          <w:rFonts w:asciiTheme="minorEastAsia" w:hAnsiTheme="minorEastAsia" w:hint="eastAsia"/>
          <w:szCs w:val="30"/>
        </w:rPr>
        <w:t>不低于10LPM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12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提供台面平放、壁挂双重功能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13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预留双流量计和双通道流量计安装扩展位，方便增加第二个气体流量计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14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预留移动支架安装扩展位，随时可以升级为移动式，在不同实验空间移动</w:t>
      </w:r>
      <w:r w:rsidRPr="00162E54">
        <w:rPr>
          <w:rFonts w:asciiTheme="minorEastAsia" w:hAnsiTheme="minorEastAsia" w:hint="eastAsia"/>
          <w:szCs w:val="30"/>
        </w:rPr>
        <w:tab/>
      </w:r>
    </w:p>
    <w:p w:rsidR="00AC099D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15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 xml:space="preserve">气体回收装置小巧、抽气力量大，具有风速调节功能，可以同时吸收5 </w:t>
      </w:r>
      <w:proofErr w:type="gramStart"/>
      <w:r w:rsidRPr="00162E54">
        <w:rPr>
          <w:rFonts w:asciiTheme="minorEastAsia" w:hAnsiTheme="minorEastAsia" w:hint="eastAsia"/>
          <w:szCs w:val="30"/>
        </w:rPr>
        <w:t>个</w:t>
      </w:r>
      <w:proofErr w:type="gramEnd"/>
      <w:r w:rsidRPr="00162E54">
        <w:rPr>
          <w:rFonts w:asciiTheme="minorEastAsia" w:hAnsiTheme="minorEastAsia" w:hint="eastAsia"/>
          <w:szCs w:val="30"/>
        </w:rPr>
        <w:t>麻醉面罩排出的废气；具有称重功能，可以随时称量和显示气体过滤罐的重量，以确认其吸附是否饱和；具有超重报警（指示灯和蜂鸣器），提示及时更换过滤罐</w:t>
      </w:r>
      <w:r>
        <w:rPr>
          <w:rFonts w:asciiTheme="minorEastAsia" w:hAnsiTheme="minorEastAsia" w:hint="eastAsia"/>
          <w:szCs w:val="30"/>
        </w:rPr>
        <w:t>、</w:t>
      </w:r>
    </w:p>
    <w:p w:rsidR="00AC099D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16、配置要求：</w:t>
      </w:r>
      <w:r w:rsidRPr="00162E54">
        <w:rPr>
          <w:rFonts w:asciiTheme="minorEastAsia" w:hAnsiTheme="minorEastAsia" w:hint="eastAsia"/>
          <w:szCs w:val="30"/>
        </w:rPr>
        <w:t>单管道面罩（MRI兼容）-小鼠1套，麻醉面罩固定平台（MRI兼容/可升降）-大小鼠1套，气体</w:t>
      </w:r>
      <w:proofErr w:type="gramStart"/>
      <w:r w:rsidRPr="00162E54">
        <w:rPr>
          <w:rFonts w:asciiTheme="minorEastAsia" w:hAnsiTheme="minorEastAsia" w:hint="eastAsia"/>
          <w:szCs w:val="30"/>
        </w:rPr>
        <w:t>回收器</w:t>
      </w:r>
      <w:proofErr w:type="gramEnd"/>
      <w:r w:rsidRPr="00162E54">
        <w:rPr>
          <w:rFonts w:asciiTheme="minorEastAsia" w:hAnsiTheme="minorEastAsia" w:hint="eastAsia"/>
          <w:szCs w:val="30"/>
        </w:rPr>
        <w:t>1套，单管路面罩（MRI 兼容）-大鼠1套，麻醉诱导盒-大鼠1套，麻醉机空气泵1套，气体过滤罐-大号1套，科研实验用异氟烷100ml</w:t>
      </w:r>
    </w:p>
    <w:p w:rsidR="00AC099D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17、设备正常工作的其它必备附件</w:t>
      </w:r>
    </w:p>
    <w:p w:rsidR="005A46BB" w:rsidRDefault="00AC099D" w:rsidP="00F8447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项目三</w:t>
      </w:r>
      <w:r w:rsidR="00F8447C">
        <w:rPr>
          <w:rFonts w:asciiTheme="minorEastAsia" w:hAnsiTheme="minorEastAsia" w:hint="eastAsia"/>
        </w:rPr>
        <w:t>：</w:t>
      </w:r>
      <w:proofErr w:type="gramStart"/>
      <w:r w:rsidR="004C0503" w:rsidRPr="004C0503">
        <w:rPr>
          <w:rFonts w:asciiTheme="minorEastAsia" w:hAnsiTheme="minorEastAsia" w:hint="eastAsia"/>
        </w:rPr>
        <w:t>蛋白转</w:t>
      </w:r>
      <w:r w:rsidR="006C1FE0" w:rsidRPr="00AC099D">
        <w:rPr>
          <w:rFonts w:asciiTheme="minorEastAsia" w:hAnsiTheme="minorEastAsia" w:hint="eastAsia"/>
        </w:rPr>
        <w:t>膜</w:t>
      </w:r>
      <w:r w:rsidR="00CA4EF6" w:rsidRPr="00AC099D">
        <w:rPr>
          <w:rFonts w:asciiTheme="minorEastAsia" w:hAnsiTheme="minorEastAsia" w:hint="eastAsia"/>
        </w:rPr>
        <w:t>系统</w:t>
      </w:r>
      <w:proofErr w:type="gramEnd"/>
      <w:r w:rsidR="004C0503" w:rsidRPr="00AC099D">
        <w:rPr>
          <w:rFonts w:asciiTheme="minorEastAsia" w:hAnsiTheme="minorEastAsia" w:hint="eastAsia"/>
        </w:rPr>
        <w:t>4套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、电源、制胶系统、电泳系统、转印系统模块化设计，操作简单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4C0503">
        <w:rPr>
          <w:rFonts w:asciiTheme="minorEastAsia" w:hAnsiTheme="minorEastAsia" w:hint="eastAsia"/>
        </w:rPr>
        <w:t>电泳系统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2.1</w:t>
      </w:r>
      <w:r w:rsidRPr="004C0503">
        <w:rPr>
          <w:rFonts w:asciiTheme="minorEastAsia" w:hAnsiTheme="minorEastAsia" w:hint="eastAsia"/>
        </w:rPr>
        <w:tab/>
        <w:t>电泳系统使用凝胶大小：8.3cm×7.3cm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2.2</w:t>
      </w:r>
      <w:r w:rsidRPr="004C0503">
        <w:rPr>
          <w:rFonts w:asciiTheme="minorEastAsia" w:hAnsiTheme="minorEastAsia" w:hint="eastAsia"/>
        </w:rPr>
        <w:tab/>
        <w:t>电泳槽可以同时进行4</w:t>
      </w:r>
      <w:r>
        <w:rPr>
          <w:rFonts w:asciiTheme="minorEastAsia" w:hAnsiTheme="minorEastAsia" w:hint="eastAsia"/>
        </w:rPr>
        <w:t>块凝胶电泳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2.3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长</w:t>
      </w:r>
      <w:proofErr w:type="gramStart"/>
      <w:r>
        <w:rPr>
          <w:rFonts w:asciiTheme="minorEastAsia" w:hAnsiTheme="minorEastAsia" w:hint="eastAsia"/>
        </w:rPr>
        <w:t>玻</w:t>
      </w:r>
      <w:proofErr w:type="gramEnd"/>
      <w:r>
        <w:rPr>
          <w:rFonts w:asciiTheme="minorEastAsia" w:hAnsiTheme="minorEastAsia" w:hint="eastAsia"/>
        </w:rPr>
        <w:t>板防漏胶设计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2.4</w:t>
      </w:r>
      <w:r w:rsidRPr="004C0503">
        <w:rPr>
          <w:rFonts w:asciiTheme="minorEastAsia" w:hAnsiTheme="minorEastAsia" w:hint="eastAsia"/>
        </w:rPr>
        <w:tab/>
      </w:r>
      <w:proofErr w:type="gramStart"/>
      <w:r>
        <w:rPr>
          <w:rFonts w:asciiTheme="minorEastAsia" w:hAnsiTheme="minorEastAsia" w:hint="eastAsia"/>
        </w:rPr>
        <w:t>配置上样模具</w:t>
      </w:r>
      <w:proofErr w:type="gramEnd"/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4C0503">
        <w:rPr>
          <w:rFonts w:asciiTheme="minorEastAsia" w:hAnsiTheme="minorEastAsia" w:hint="eastAsia"/>
        </w:rPr>
        <w:t>转印系统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3.1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转印夹和电极颜色标记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3.2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系统产生的强电场能保证有效转印蛋白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3.3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转印系统内置冷却装置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4C0503">
        <w:rPr>
          <w:rFonts w:asciiTheme="minorEastAsia" w:hAnsiTheme="minorEastAsia" w:hint="eastAsia"/>
        </w:rPr>
        <w:t>电源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4.1</w:t>
      </w:r>
      <w:r w:rsidRPr="004C0503">
        <w:rPr>
          <w:rFonts w:asciiTheme="minorEastAsia" w:hAnsiTheme="minorEastAsia" w:hint="eastAsia"/>
        </w:rPr>
        <w:tab/>
        <w:t>输出电压：10～300v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4.2</w:t>
      </w:r>
      <w:r w:rsidRPr="004C0503">
        <w:rPr>
          <w:rFonts w:asciiTheme="minorEastAsia" w:hAnsiTheme="minorEastAsia" w:hint="eastAsia"/>
        </w:rPr>
        <w:tab/>
        <w:t>输出电流：4～400mA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4.3</w:t>
      </w:r>
      <w:r w:rsidRPr="004C0503">
        <w:rPr>
          <w:rFonts w:asciiTheme="minorEastAsia" w:hAnsiTheme="minorEastAsia" w:hint="eastAsia"/>
        </w:rPr>
        <w:tab/>
      </w:r>
      <w:r w:rsidR="005717A9">
        <w:rPr>
          <w:rFonts w:asciiTheme="minorEastAsia" w:hAnsiTheme="minorEastAsia" w:hint="eastAsia"/>
        </w:rPr>
        <w:t>最大功率</w:t>
      </w:r>
      <w:r w:rsidRPr="004C0503">
        <w:rPr>
          <w:rFonts w:asciiTheme="minorEastAsia" w:hAnsiTheme="minorEastAsia" w:hint="eastAsia"/>
        </w:rPr>
        <w:t>≥75W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4.4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输出类型：恒压或恒流，带自动跨接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4.5</w:t>
      </w:r>
      <w:r w:rsidRPr="004C0503">
        <w:rPr>
          <w:rFonts w:asciiTheme="minorEastAsia" w:hAnsiTheme="minorEastAsia" w:hint="eastAsia"/>
        </w:rPr>
        <w:tab/>
        <w:t>定时范围：1～999min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4.6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数字显示屏幕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4.7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断电后自动恢复功能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4.8</w:t>
      </w:r>
      <w:r w:rsidRPr="004C0503">
        <w:rPr>
          <w:rFonts w:asciiTheme="minorEastAsia" w:hAnsiTheme="minorEastAsia" w:hint="eastAsia"/>
        </w:rPr>
        <w:tab/>
        <w:t>安全性能：空载监测、过压保护、过载/</w:t>
      </w:r>
      <w:r>
        <w:rPr>
          <w:rFonts w:asciiTheme="minorEastAsia" w:hAnsiTheme="minorEastAsia" w:hint="eastAsia"/>
        </w:rPr>
        <w:t>短路监测等等</w:t>
      </w:r>
    </w:p>
    <w:p w:rsid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4.9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输出插孔数</w:t>
      </w:r>
      <w:r w:rsidRPr="004C0503">
        <w:rPr>
          <w:rFonts w:asciiTheme="minorEastAsia" w:hAnsiTheme="minorEastAsia" w:hint="eastAsia"/>
        </w:rPr>
        <w:t>≥4</w:t>
      </w:r>
      <w:r>
        <w:rPr>
          <w:rFonts w:asciiTheme="minorEastAsia" w:hAnsiTheme="minorEastAsia" w:hint="eastAsia"/>
        </w:rPr>
        <w:t>对</w:t>
      </w:r>
    </w:p>
    <w:p w:rsidR="004C0503" w:rsidRDefault="004C0503" w:rsidP="004C050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5、</w:t>
      </w:r>
      <w:r w:rsidR="00CA4EF6">
        <w:rPr>
          <w:rFonts w:asciiTheme="majorEastAsia" w:eastAsiaTheme="majorEastAsia" w:hAnsiTheme="majorEastAsia"/>
          <w:szCs w:val="21"/>
        </w:rPr>
        <w:t>每套系统包含制胶模块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套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r w:rsidR="00CA4EF6">
        <w:rPr>
          <w:rFonts w:asciiTheme="majorEastAsia" w:eastAsiaTheme="majorEastAsia" w:hAnsiTheme="majorEastAsia"/>
          <w:szCs w:val="21"/>
        </w:rPr>
        <w:t>电泳槽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个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r w:rsidR="00CA4EF6">
        <w:rPr>
          <w:rFonts w:asciiTheme="majorEastAsia" w:eastAsiaTheme="majorEastAsia" w:hAnsiTheme="majorEastAsia"/>
          <w:szCs w:val="21"/>
        </w:rPr>
        <w:t>电源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个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r w:rsidR="00CA4EF6">
        <w:rPr>
          <w:rFonts w:asciiTheme="majorEastAsia" w:eastAsiaTheme="majorEastAsia" w:hAnsiTheme="majorEastAsia"/>
          <w:szCs w:val="21"/>
        </w:rPr>
        <w:t>电泳模块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套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proofErr w:type="gramStart"/>
      <w:r w:rsidR="00CA4EF6">
        <w:rPr>
          <w:rFonts w:asciiTheme="majorEastAsia" w:eastAsiaTheme="majorEastAsia" w:hAnsiTheme="majorEastAsia"/>
          <w:szCs w:val="21"/>
        </w:rPr>
        <w:t>湿转模块</w:t>
      </w:r>
      <w:proofErr w:type="gramEnd"/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套</w:t>
      </w:r>
    </w:p>
    <w:p w:rsidR="00F12C81" w:rsidRDefault="00F12C81" w:rsidP="004C050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6、设备正常工作的其它必备附件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项目四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超低温冰箱2台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容量≥</w:t>
      </w:r>
      <w:r>
        <w:rPr>
          <w:rFonts w:asciiTheme="minorEastAsia" w:hAnsiTheme="minorEastAsia" w:hint="eastAsia"/>
        </w:rPr>
        <w:t>500L</w:t>
      </w:r>
      <w:r w:rsidRPr="008C03A3">
        <w:rPr>
          <w:rFonts w:asciiTheme="minorEastAsia" w:hAnsiTheme="minorEastAsia" w:hint="eastAsia"/>
        </w:rPr>
        <w:t>，可储存2英寸容量盒≥320个</w:t>
      </w:r>
    </w:p>
    <w:p w:rsidR="00AC099D" w:rsidRPr="008C03A3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 w:rsidRPr="008C03A3">
        <w:rPr>
          <w:rFonts w:asciiTheme="minorEastAsia" w:hAnsiTheme="minorEastAsia" w:hint="eastAsia"/>
        </w:rPr>
        <w:t>2</w:t>
      </w:r>
      <w:r w:rsidR="00AC099D">
        <w:rPr>
          <w:rFonts w:asciiTheme="minorEastAsia" w:hAnsiTheme="minorEastAsia" w:hint="eastAsia"/>
        </w:rPr>
        <w:t>、</w:t>
      </w:r>
      <w:r w:rsidR="00AC099D" w:rsidRPr="008C03A3">
        <w:rPr>
          <w:rFonts w:asciiTheme="minorEastAsia" w:hAnsiTheme="minorEastAsia" w:hint="eastAsia"/>
        </w:rPr>
        <w:t>工作温度：-10℃～-85℃。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配置进口压缩机，高效制冷，使用环保制冷剂，运行安静，噪音低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配置四扇内门、三层式门密封条，提供极佳的保温性能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箱体结构强度高，内壁防腐蚀涂层，隔板设计，承重力强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使用高性能保温材料，箱体保温性能优异，断电后箱温低于-30℃维持时间≥2小时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lastRenderedPageBreak/>
        <w:t>7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高效冷凝器，能保证快速降温，冷凝器过滤网可拆卸清洗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门把手操作方便，配有锁定功能；配置重型脚轮，移动方便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显示屏可提供多项参数和状态显示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可提供多项报警提示：过温,温度不足,门过久开启,断电,温度探头损坏,电源错误,后备电池需充电，压缩机故障,制冷电路损坏。配置远程报警接点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预留外接端口，可连接外部探头或仪器，重要参数可记录、打印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断电时，备用电池为监控报警系统供电时间≥72小时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、宽幅工作电压，保证持续稳定运行</w:t>
      </w:r>
    </w:p>
    <w:p w:rsidR="00AC099D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>
        <w:rPr>
          <w:rFonts w:asciiTheme="minorEastAsia" w:hAnsiTheme="minorEastAsia" w:hint="eastAsia"/>
        </w:rPr>
        <w:t>14、配齐</w:t>
      </w:r>
      <w:proofErr w:type="gramStart"/>
      <w:r w:rsidR="00AC099D">
        <w:rPr>
          <w:rFonts w:asciiTheme="minorEastAsia" w:hAnsiTheme="minorEastAsia" w:hint="eastAsia"/>
        </w:rPr>
        <w:t>冻存盒和</w:t>
      </w:r>
      <w:proofErr w:type="gramEnd"/>
      <w:r w:rsidR="00AC099D">
        <w:rPr>
          <w:rFonts w:asciiTheme="minorEastAsia" w:hAnsiTheme="minorEastAsia" w:hint="eastAsia"/>
        </w:rPr>
        <w:t>冻存架</w:t>
      </w:r>
    </w:p>
    <w:p w:rsidR="00AC099D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>
        <w:rPr>
          <w:rFonts w:asciiTheme="minorEastAsia" w:hAnsiTheme="minorEastAsia" w:hint="eastAsia"/>
        </w:rPr>
        <w:t>15、配置冷链监控系统</w:t>
      </w:r>
      <w:r w:rsidR="00AC099D">
        <w:rPr>
          <w:rFonts w:asciiTheme="minorEastAsia" w:hAnsiTheme="minorEastAsia"/>
        </w:rPr>
        <w:t xml:space="preserve"> 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项目五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医用冷藏箱4台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制冷方式：风冷</w:t>
      </w:r>
    </w:p>
    <w:p w:rsidR="00AC099D" w:rsidRPr="008C03A3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 w:rsidRPr="008C03A3">
        <w:rPr>
          <w:rFonts w:asciiTheme="minorEastAsia" w:hAnsiTheme="minorEastAsia" w:hint="eastAsia"/>
        </w:rPr>
        <w:t>2</w:t>
      </w:r>
      <w:r w:rsidR="00AC099D">
        <w:rPr>
          <w:rFonts w:asciiTheme="minorEastAsia" w:hAnsiTheme="minorEastAsia" w:hint="eastAsia"/>
        </w:rPr>
        <w:t>、</w:t>
      </w:r>
      <w:r w:rsidR="00AC099D" w:rsidRPr="008C03A3">
        <w:rPr>
          <w:rFonts w:asciiTheme="minorEastAsia" w:hAnsiTheme="minorEastAsia" w:hint="eastAsia"/>
        </w:rPr>
        <w:t>控温范围：2～8℃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有效容积≥380L，隔板个数≥4个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配置高性能压缩机，使用环保制冷剂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箱体内外层材料具有高效隔热功能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门配置防结霜、回弹及锁扣功能，并配有钥匙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箱体内置防结霜功能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箱体内置照明系统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提供多项参数的声光报警，包括高温、低温、门未关闭、传感器故障等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提供测试孔</w:t>
      </w:r>
    </w:p>
    <w:p w:rsidR="00AC099D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>
        <w:rPr>
          <w:rFonts w:asciiTheme="minorEastAsia" w:hAnsiTheme="minorEastAsia" w:hint="eastAsia"/>
        </w:rPr>
        <w:t>11、配置冷链监控系统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项目六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高频电刀1台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适用范围：配合单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和双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 xml:space="preserve">附件处理组织切割和凝血 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输出功率≥300W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输出频率≥434KHz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输出特性：</w:t>
      </w:r>
      <w:proofErr w:type="gramStart"/>
      <w:r w:rsidRPr="008C03A3">
        <w:rPr>
          <w:rFonts w:asciiTheme="minorEastAsia" w:hAnsiTheme="minorEastAsia" w:hint="eastAsia"/>
        </w:rPr>
        <w:t>浮地式</w:t>
      </w:r>
      <w:proofErr w:type="gramEnd"/>
      <w:r w:rsidRPr="008C03A3">
        <w:rPr>
          <w:rFonts w:asciiTheme="minorEastAsia" w:hAnsiTheme="minorEastAsia" w:hint="eastAsia"/>
        </w:rPr>
        <w:t>（隔离式）输出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CF型设备/防除颤器，可用于心脏类手术，可防除颤器放电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主机具备自动调节技术，可控制所有的模式和效果。控制主机输出恒定电流，恒定功率，恒定电压；减少电容耦合及视频干扰，最大限度减少火花发生。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7、</w:t>
      </w:r>
      <w:r w:rsidRPr="008C03A3">
        <w:rPr>
          <w:rFonts w:asciiTheme="minorEastAsia" w:hAnsiTheme="minorEastAsia" w:hint="eastAsia"/>
        </w:rPr>
        <w:t>显示屏：液晶触摸屏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系统设置：具备系统选择，维修记录，错误记录，语音选择等功能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具备病人回路电极监控器（REM）系统，降低负极板烫伤风险</w:t>
      </w:r>
    </w:p>
    <w:p w:rsidR="00AC099D" w:rsidRPr="00752324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9.1</w:t>
      </w:r>
      <w:r w:rsidRPr="008C03A3">
        <w:rPr>
          <w:rFonts w:asciiTheme="minorEastAsia" w:hAnsiTheme="minorEastAsia" w:hint="eastAsia"/>
        </w:rPr>
        <w:tab/>
        <w:t>监测阻抗范围：5-135欧姆，访问电流&lt;100μA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9.2</w:t>
      </w:r>
      <w:r w:rsidRPr="008C03A3">
        <w:rPr>
          <w:rFonts w:asciiTheme="minorEastAsia" w:hAnsiTheme="minorEastAsia" w:hint="eastAsia"/>
        </w:rPr>
        <w:tab/>
        <w:t>当监测到接触电阻较初始电阻增大40%（以</w:t>
      </w:r>
      <w:proofErr w:type="gramStart"/>
      <w:r w:rsidRPr="008C03A3">
        <w:rPr>
          <w:rFonts w:asciiTheme="minorEastAsia" w:hAnsiTheme="minorEastAsia" w:hint="eastAsia"/>
        </w:rPr>
        <w:t>较小值</w:t>
      </w:r>
      <w:proofErr w:type="gramEnd"/>
      <w:r w:rsidRPr="008C03A3">
        <w:rPr>
          <w:rFonts w:asciiTheme="minorEastAsia" w:hAnsiTheme="minorEastAsia" w:hint="eastAsia"/>
        </w:rPr>
        <w:t>为准）时，REM报警系统启动，同时高频电刀输出停止。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单极切割模式≥二种：纯切，混切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10.1纯切：功率1-300W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峰值电压1287V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10.2混切：功率1-200W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峰值电压2178V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单极凝血模式≥三种：软凝，电灼，喷凝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11.1软凝：功率1-120W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峰值电压264V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11.2电灼：功率1-120W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峰值电压3448V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11.3喷凝：功率1-120W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峰值电压3932V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lastRenderedPageBreak/>
        <w:t>12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普通双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模式≥三种：精确，标准，宏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12.1精确：功率1-70W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峰值电压284V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12.2标准：功率1-70W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峰值电压415V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12.3宏：功率1-70W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峰值电压530V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FT双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模式≥三种：低，中，高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13.1低：功率1-15W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峰值电压415V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13.2中：功率16-40W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峰值电压214V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13.3高：功率45-95W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峰值电压462V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精确模式、标准模式和</w:t>
      </w:r>
      <w:proofErr w:type="gramStart"/>
      <w:r w:rsidRPr="008C03A3">
        <w:rPr>
          <w:rFonts w:asciiTheme="minorEastAsia" w:hAnsiTheme="minorEastAsia" w:hint="eastAsia"/>
        </w:rPr>
        <w:t>宏模式</w:t>
      </w:r>
      <w:proofErr w:type="gramEnd"/>
      <w:r w:rsidRPr="008C03A3">
        <w:rPr>
          <w:rFonts w:asciiTheme="minorEastAsia" w:hAnsiTheme="minorEastAsia" w:hint="eastAsia"/>
        </w:rPr>
        <w:t>与低模式、中模式、</w:t>
      </w:r>
      <w:proofErr w:type="gramStart"/>
      <w:r w:rsidRPr="008C03A3">
        <w:rPr>
          <w:rFonts w:asciiTheme="minorEastAsia" w:hAnsiTheme="minorEastAsia" w:hint="eastAsia"/>
        </w:rPr>
        <w:t>高模式</w:t>
      </w:r>
      <w:proofErr w:type="gramEnd"/>
      <w:r w:rsidRPr="008C03A3">
        <w:rPr>
          <w:rFonts w:asciiTheme="minorEastAsia" w:hAnsiTheme="minorEastAsia" w:hint="eastAsia"/>
        </w:rPr>
        <w:t>是不一致的；每一个双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模式和效果都有它的独特输出。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演示模式：具备演示模式功能，方便教学或检修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排烟系统：具备排烟系统连接功能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17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心电图（EKG）消隐功能：提供互连线插口，用于向心电图设备发送信号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以太网：对设备执行维修操作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USB连接：对设备进行维修操作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氩气发生器连接：具备连接同品牌氩气刀功能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</w:rPr>
        <w:t>、脚踏开关连接：可同时连接单极脚踏开关、双极脚踏开关、</w:t>
      </w:r>
      <w:r w:rsidRPr="008C03A3">
        <w:rPr>
          <w:rFonts w:asciiTheme="minorEastAsia" w:hAnsiTheme="minorEastAsia" w:hint="eastAsia"/>
        </w:rPr>
        <w:t>三踏板脚踏开关</w:t>
      </w:r>
      <w:r>
        <w:rPr>
          <w:rFonts w:asciiTheme="minorEastAsia" w:hAnsiTheme="minorEastAsia"/>
        </w:rPr>
        <w:t xml:space="preserve"> </w:t>
      </w:r>
    </w:p>
    <w:p w:rsidR="00B174CF" w:rsidRDefault="00B174CF" w:rsidP="00162E54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项目七：生物阅读器2台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1、二合一自动判读系统，任何1个孔位可培养压力蒸汽灭菌和过氧化氢灭菌生物指示剂。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▲2、高低温半小时内快速判读，可实现器械安全快速放行。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3、可连接数字化平台，支持智能判读，数字化存档，精准分析，数据互联互通。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4、实现每批次生物监测，符合规范指南要求。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5、操作方便，无须校准，自动阅读结果，有报警功能。</w:t>
      </w:r>
    </w:p>
    <w:p w:rsidR="00B174CF" w:rsidRDefault="00B174CF" w:rsidP="00B174CF">
      <w:pPr>
        <w:spacing w:line="320" w:lineRule="exact"/>
        <w:rPr>
          <w:rFonts w:asciiTheme="minorEastAsia" w:hAnsiTheme="minorEastAsia" w:hint="eastAsia"/>
        </w:rPr>
      </w:pPr>
      <w:r w:rsidRPr="00AA31C9">
        <w:rPr>
          <w:rFonts w:asciiTheme="minorEastAsia" w:hAnsiTheme="minorEastAsia" w:hint="eastAsia"/>
        </w:rPr>
        <w:t>6、可使用手机和电脑远程查看结果。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30"/>
        </w:rPr>
        <w:t>项目八：</w:t>
      </w:r>
      <w:r w:rsidRPr="00AA31C9">
        <w:rPr>
          <w:rFonts w:asciiTheme="minorEastAsia" w:hAnsiTheme="minorEastAsia" w:hint="eastAsia"/>
        </w:rPr>
        <w:t>显微镜摄像系统2套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、荧光显微摄像系统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1.1摄像头要求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1.1.1传感器：SONY索尼或同档次2/3英寸CCD</w:t>
      </w:r>
    </w:p>
    <w:p w:rsidR="00B174CF" w:rsidRPr="00AA31C9" w:rsidRDefault="00752324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B174CF" w:rsidRPr="00AA31C9">
        <w:rPr>
          <w:rFonts w:asciiTheme="minorEastAsia" w:hAnsiTheme="minorEastAsia" w:hint="eastAsia"/>
        </w:rPr>
        <w:t>1.1.2物理像素≥500万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1.1.3像元尺寸：3.5μm x3.5μm</w:t>
      </w:r>
    </w:p>
    <w:p w:rsidR="00B174CF" w:rsidRPr="00AA31C9" w:rsidRDefault="00B174CF" w:rsidP="00B174CF">
      <w:pPr>
        <w:tabs>
          <w:tab w:val="center" w:pos="4153"/>
        </w:tabs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1.1.4帧速≥25fps@2560 x 2048</w:t>
      </w:r>
      <w:r w:rsidRPr="00AA31C9">
        <w:rPr>
          <w:rFonts w:asciiTheme="minorEastAsia" w:hAnsiTheme="minorEastAsia"/>
        </w:rPr>
        <w:tab/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▲1.1.5支持高清静态拍摄和高清动态摄影功能，镜下荧光图像实时显示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1.1.6曝光方式：电子全局快门。曝光时间短，可进行手动/自动曝光控制，一键白平衡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1.1.7数据接口：USB3.0高速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1.1.8信噪比≥70dB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1.2软件要求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▲1.2.1 提供正版软件保障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1.2.2 软件可控制数字摄像头、同时可控制显微镜电动载物台、电动Z轴、电动物镜转盘、电动聚光镜、电动荧光装置、荧光照明装置、明场照明装置等显微镜组件系统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1.2.3具有审计追踪功能和图文报告功能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1.2.4图像采集：静态图像拍摄、动态视频录制、定时拍照及时序冻结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1.2.5具有曝光增益控制、白平衡控制、色彩调整控制、色彩曲线控制、图像增强控制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1.2..6具有多功能图像处理，包括翻转、拼接、合成、测量、保存等功能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lastRenderedPageBreak/>
        <w:t>1.2.7可支持FISH拍照及各种图像编辑测量功能。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1.2.8物镜倍率自动识别、自动切换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1.2.9中英文语言包支持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1.2.10正常工作所需的其它功能，具体说明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2、</w:t>
      </w:r>
      <w:proofErr w:type="gramStart"/>
      <w:r w:rsidRPr="00AA31C9">
        <w:rPr>
          <w:rFonts w:asciiTheme="minorEastAsia" w:hAnsiTheme="minorEastAsia" w:hint="eastAsia"/>
        </w:rPr>
        <w:t>明场高像素</w:t>
      </w:r>
      <w:proofErr w:type="gramEnd"/>
      <w:r w:rsidRPr="00AA31C9">
        <w:rPr>
          <w:rFonts w:asciiTheme="minorEastAsia" w:hAnsiTheme="minorEastAsia" w:hint="eastAsia"/>
        </w:rPr>
        <w:t>摄像系统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2.1显微摄像系统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2.1.1传感器：1/2.3英寸CMOS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▲2.1.2物理像素≥1000万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2.1.3支持高清静态拍摄和高清动态摄影功能，镜下图像实时显示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2.1.4曝光方式：电子卷帘快门。曝光时间短，可进行手动/自动曝光控制，一键白平衡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2.1.5数据接口：USB3.0高速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2.1.6信噪比≥60dB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2.2软件要求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▲2.2.1 提供正版软件保障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2.2.2 软件可控制数字摄像头、同时可控制显微镜电动载物台、电动Z轴、电动物镜转盘、电动聚光镜、电动荧光装置、荧光照明装置、明场照明装置等显微镜组件系统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2.2.3具有审计追踪功能和图文报告功能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2.2.4图像采集：静态图像拍摄、动态视频录制、定时拍照及时序冻结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2.2.5具有曝光增益控制、白平衡控制、色彩调整控制、色彩曲线控制、图像增强控制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2.2..6具有多功能图像处理，包括翻转、拼接、合成、测量、保存等功能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2.2.7可支持FISH拍照及各种图像编辑测</w:t>
      </w:r>
      <w:r>
        <w:rPr>
          <w:rFonts w:asciiTheme="minorEastAsia" w:hAnsiTheme="minorEastAsia" w:hint="eastAsia"/>
        </w:rPr>
        <w:t>量功能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2.2.8物镜倍率自动识别、自动切换</w:t>
      </w:r>
    </w:p>
    <w:p w:rsidR="00B174CF" w:rsidRPr="00AA31C9" w:rsidRDefault="00B174CF" w:rsidP="00B174CF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2.2.9中英文语言包支持</w:t>
      </w:r>
    </w:p>
    <w:p w:rsidR="000E7BE2" w:rsidRDefault="00B174CF" w:rsidP="00AA31C9">
      <w:pPr>
        <w:spacing w:line="320" w:lineRule="exact"/>
        <w:rPr>
          <w:rFonts w:asciiTheme="minorEastAsia" w:hAnsiTheme="minorEastAsia" w:hint="eastAsia"/>
        </w:rPr>
      </w:pPr>
      <w:r w:rsidRPr="00AA31C9">
        <w:rPr>
          <w:rFonts w:asciiTheme="minorEastAsia" w:hAnsiTheme="minorEastAsia" w:hint="eastAsia"/>
        </w:rPr>
        <w:t>2.2.10正常工作所需的其它功能，具体说明</w:t>
      </w:r>
    </w:p>
    <w:p w:rsidR="00DE2B07" w:rsidRDefault="00DE2B07" w:rsidP="00AA31C9">
      <w:pPr>
        <w:spacing w:line="320" w:lineRule="exact"/>
        <w:rPr>
          <w:rFonts w:asciiTheme="minorEastAsia" w:hAnsiTheme="minorEastAsia" w:hint="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项目</w:t>
      </w:r>
      <w:r w:rsidR="00E334A7">
        <w:rPr>
          <w:rFonts w:asciiTheme="minorEastAsia" w:hAnsiTheme="minorEastAsia" w:hint="eastAsia"/>
        </w:rPr>
        <w:t>九</w:t>
      </w:r>
      <w:r>
        <w:rPr>
          <w:rFonts w:asciiTheme="minorEastAsia" w:hAnsiTheme="minorEastAsia" w:hint="eastAsia"/>
        </w:rPr>
        <w:t>：</w:t>
      </w:r>
      <w:r w:rsidRPr="00DE2B07">
        <w:rPr>
          <w:rFonts w:asciiTheme="minorEastAsia" w:hAnsiTheme="minorEastAsia" w:hint="eastAsia"/>
        </w:rPr>
        <w:t>内镜用二氧化碳送气装置</w:t>
      </w:r>
      <w:r>
        <w:rPr>
          <w:rFonts w:asciiTheme="minorEastAsia" w:hAnsiTheme="minorEastAsia" w:hint="eastAsia"/>
        </w:rPr>
        <w:t>1台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适用气体：医用高纯二氧化碳（CO2</w:t>
      </w:r>
      <w:r>
        <w:rPr>
          <w:rFonts w:asciiTheme="minorEastAsia" w:hAnsiTheme="minorEastAsia" w:hint="eastAsia"/>
        </w:rPr>
        <w:t>）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输入CO2气体额定压强范围：343KPa～1400KPa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输出CO2气体额定压强：45KPa±4KPa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输出CO2气体额定流量：8.5L/min±1L/min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输出CO2气体额定流量精度：±0.3L/min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输出CO2气体温度范围：15℃～35</w:t>
      </w:r>
      <w:r>
        <w:rPr>
          <w:rFonts w:asciiTheme="minorEastAsia" w:hAnsiTheme="minorEastAsia" w:hint="eastAsia"/>
        </w:rPr>
        <w:t>℃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定时模式≥4种（15min、30min、60min、120min</w:t>
      </w:r>
      <w:r>
        <w:rPr>
          <w:rFonts w:asciiTheme="minorEastAsia" w:hAnsiTheme="minorEastAsia" w:hint="eastAsia"/>
        </w:rPr>
        <w:t>）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定时精度：±10S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、兼容品牌数量</w:t>
      </w:r>
      <w:r w:rsidRPr="00DE2B07">
        <w:rPr>
          <w:rFonts w:asciiTheme="minorEastAsia" w:hAnsiTheme="minorEastAsia" w:hint="eastAsia"/>
        </w:rPr>
        <w:t>≥3</w:t>
      </w:r>
      <w:r>
        <w:rPr>
          <w:rFonts w:asciiTheme="minorEastAsia" w:hAnsiTheme="minorEastAsia" w:hint="eastAsia"/>
        </w:rPr>
        <w:t>种（必须</w:t>
      </w:r>
      <w:r w:rsidRPr="00DE2B07">
        <w:rPr>
          <w:rFonts w:asciiTheme="minorEastAsia" w:hAnsiTheme="minorEastAsia" w:hint="eastAsia"/>
        </w:rPr>
        <w:t>包括Olympus、Fujifilm、Pentax</w:t>
      </w:r>
      <w:r>
        <w:rPr>
          <w:rFonts w:asciiTheme="minorEastAsia" w:hAnsiTheme="minorEastAsia" w:hint="eastAsia"/>
        </w:rPr>
        <w:t>）</w:t>
      </w:r>
    </w:p>
    <w:p w:rsidR="00DE2B07" w:rsidRDefault="00DE2B07" w:rsidP="00DE2B07">
      <w:pPr>
        <w:spacing w:line="320" w:lineRule="exact"/>
        <w:rPr>
          <w:rFonts w:asciiTheme="minorEastAsia" w:hAnsiTheme="minorEastAsia" w:hint="eastAsia"/>
        </w:rPr>
      </w:pPr>
      <w:r w:rsidRPr="00DE2B07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具有输入压强上下限、输出流量下限报警功能，电气安全性能符合相关要求</w:t>
      </w:r>
    </w:p>
    <w:p w:rsidR="00DE2B07" w:rsidRDefault="00DE2B07" w:rsidP="00DE2B07">
      <w:pPr>
        <w:spacing w:line="320" w:lineRule="exact"/>
        <w:rPr>
          <w:rFonts w:asciiTheme="majorEastAsia" w:eastAsiaTheme="majorEastAsia" w:hAnsiTheme="majorEastAsia" w:hint="eastAsia"/>
          <w:szCs w:val="21"/>
        </w:rPr>
      </w:pPr>
      <w:r>
        <w:rPr>
          <w:rFonts w:asciiTheme="minorEastAsia" w:hAnsiTheme="minorEastAsia" w:hint="eastAsia"/>
        </w:rPr>
        <w:t>11、配置</w:t>
      </w:r>
      <w:r>
        <w:rPr>
          <w:rFonts w:asciiTheme="majorEastAsia" w:eastAsiaTheme="majorEastAsia" w:hAnsiTheme="majorEastAsia"/>
          <w:szCs w:val="21"/>
        </w:rPr>
        <w:t>气体连接管</w:t>
      </w:r>
      <w:r>
        <w:rPr>
          <w:rFonts w:asciiTheme="majorEastAsia" w:eastAsiaTheme="majorEastAsia" w:hAnsiTheme="majorEastAsia" w:hint="eastAsia"/>
          <w:szCs w:val="21"/>
        </w:rPr>
        <w:t>1根，气/水瓶1</w:t>
      </w:r>
      <w:r>
        <w:rPr>
          <w:rFonts w:asciiTheme="majorEastAsia" w:eastAsiaTheme="majorEastAsia" w:hAnsiTheme="majorEastAsia" w:hint="eastAsia"/>
          <w:szCs w:val="21"/>
        </w:rPr>
        <w:t>个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Cs w:val="21"/>
        </w:rPr>
        <w:t>12、设备正常工作的其它必备附件</w:t>
      </w:r>
    </w:p>
    <w:p w:rsidR="00B462BF" w:rsidRPr="00AA31C9" w:rsidRDefault="00B462BF" w:rsidP="00AA31C9">
      <w:pPr>
        <w:spacing w:line="320" w:lineRule="exact"/>
        <w:rPr>
          <w:rFonts w:asciiTheme="minorEastAsia" w:hAnsiTheme="minorEastAsia"/>
        </w:rPr>
      </w:pPr>
    </w:p>
    <w:p w:rsidR="005953BB" w:rsidRPr="00AA31C9" w:rsidRDefault="005953BB" w:rsidP="00AA31C9">
      <w:pPr>
        <w:spacing w:line="320" w:lineRule="exact"/>
        <w:jc w:val="righ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采购中心</w:t>
      </w:r>
    </w:p>
    <w:p w:rsidR="005953BB" w:rsidRPr="00AA31C9" w:rsidRDefault="005953BB" w:rsidP="00AA31C9">
      <w:pPr>
        <w:spacing w:line="320" w:lineRule="exact"/>
        <w:jc w:val="righ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2021.</w:t>
      </w:r>
      <w:r w:rsidR="00F8447C">
        <w:rPr>
          <w:rFonts w:asciiTheme="minorEastAsia" w:hAnsiTheme="minorEastAsia" w:hint="eastAsia"/>
        </w:rPr>
        <w:t>6</w:t>
      </w:r>
      <w:r w:rsidR="00964591" w:rsidRPr="00AA31C9">
        <w:rPr>
          <w:rFonts w:asciiTheme="minorEastAsia" w:hAnsiTheme="minorEastAsia" w:hint="eastAsia"/>
        </w:rPr>
        <w:t>.</w:t>
      </w:r>
      <w:r w:rsidR="00DE2B07">
        <w:rPr>
          <w:rFonts w:asciiTheme="minorEastAsia" w:hAnsiTheme="minorEastAsia" w:hint="eastAsia"/>
        </w:rPr>
        <w:t>10</w:t>
      </w:r>
    </w:p>
    <w:sectPr w:rsidR="005953BB" w:rsidRPr="00AA31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1A" w:rsidRDefault="00A6491A" w:rsidP="00B62553">
      <w:r>
        <w:separator/>
      </w:r>
    </w:p>
  </w:endnote>
  <w:endnote w:type="continuationSeparator" w:id="0">
    <w:p w:rsidR="00A6491A" w:rsidRDefault="00A6491A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120"/>
      <w:docPartObj>
        <w:docPartGallery w:val="Page Numbers (Bottom of Page)"/>
        <w:docPartUnique/>
      </w:docPartObj>
    </w:sdtPr>
    <w:sdtEndPr/>
    <w:sdtContent>
      <w:p w:rsidR="007A38AE" w:rsidRDefault="007A38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60" w:rsidRPr="005F6160">
          <w:rPr>
            <w:noProof/>
            <w:lang w:val="zh-CN"/>
          </w:rPr>
          <w:t>4</w:t>
        </w:r>
        <w:r>
          <w:fldChar w:fldCharType="end"/>
        </w:r>
      </w:p>
    </w:sdtContent>
  </w:sdt>
  <w:p w:rsidR="007A38AE" w:rsidRDefault="007A38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1A" w:rsidRDefault="00A6491A" w:rsidP="00B62553">
      <w:r>
        <w:separator/>
      </w:r>
    </w:p>
  </w:footnote>
  <w:footnote w:type="continuationSeparator" w:id="0">
    <w:p w:rsidR="00A6491A" w:rsidRDefault="00A6491A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DD7"/>
    <w:rsid w:val="00053490"/>
    <w:rsid w:val="0005418E"/>
    <w:rsid w:val="0005420D"/>
    <w:rsid w:val="00055713"/>
    <w:rsid w:val="00057907"/>
    <w:rsid w:val="0005790A"/>
    <w:rsid w:val="00060841"/>
    <w:rsid w:val="00061E5C"/>
    <w:rsid w:val="00061F5E"/>
    <w:rsid w:val="0006248E"/>
    <w:rsid w:val="00063F1A"/>
    <w:rsid w:val="00064040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6485"/>
    <w:rsid w:val="000F6927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DBC"/>
    <w:rsid w:val="00733F24"/>
    <w:rsid w:val="00735B17"/>
    <w:rsid w:val="0073659C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AF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379F"/>
    <w:rsid w:val="009447E5"/>
    <w:rsid w:val="00944DB8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553"/>
    <w:rsid w:val="00B630D4"/>
    <w:rsid w:val="00B6326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791"/>
    <w:rsid w:val="00BA2ADE"/>
    <w:rsid w:val="00BA3CF2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4D7F"/>
    <w:rsid w:val="00C26A7B"/>
    <w:rsid w:val="00C30820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77ADC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2816-C2A4-4D9F-8BBE-CCAD713D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22</cp:revision>
  <dcterms:created xsi:type="dcterms:W3CDTF">2021-06-08T07:33:00Z</dcterms:created>
  <dcterms:modified xsi:type="dcterms:W3CDTF">2021-06-10T03:23:00Z</dcterms:modified>
</cp:coreProperties>
</file>