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CB2" w:rsidRPr="00AA31C9" w:rsidRDefault="007838B4" w:rsidP="00AA31C9">
      <w:pPr>
        <w:spacing w:line="320" w:lineRule="exact"/>
        <w:rPr>
          <w:rFonts w:ascii="宋体"/>
          <w:szCs w:val="30"/>
        </w:rPr>
      </w:pPr>
      <w:r>
        <w:rPr>
          <w:rFonts w:ascii="宋体" w:hAnsi="宋体" w:hint="eastAsia"/>
          <w:szCs w:val="30"/>
        </w:rPr>
        <w:t>一、总体要求</w:t>
      </w:r>
    </w:p>
    <w:p w:rsidR="00275CB2" w:rsidRPr="00AA31C9" w:rsidRDefault="00275CB2" w:rsidP="00AA31C9">
      <w:pPr>
        <w:spacing w:line="320" w:lineRule="exact"/>
        <w:rPr>
          <w:rFonts w:ascii="宋体"/>
          <w:szCs w:val="30"/>
        </w:rPr>
      </w:pPr>
      <w:r w:rsidRPr="00AA31C9">
        <w:rPr>
          <w:rFonts w:ascii="宋体" w:hAnsi="宋体"/>
          <w:szCs w:val="30"/>
        </w:rPr>
        <w:t>1</w:t>
      </w:r>
      <w:r w:rsidR="00D073A3">
        <w:rPr>
          <w:rFonts w:ascii="宋体" w:hAnsi="宋体" w:hint="eastAsia"/>
          <w:szCs w:val="30"/>
        </w:rPr>
        <w:t>.</w:t>
      </w:r>
      <w:r w:rsidRPr="00AA31C9">
        <w:rPr>
          <w:rFonts w:ascii="宋体" w:hAnsi="宋体" w:hint="eastAsia"/>
          <w:szCs w:val="30"/>
        </w:rPr>
        <w:t>所供设备参数和配置符合医院使用需求；</w:t>
      </w:r>
      <w:r w:rsidRPr="00AA31C9">
        <w:rPr>
          <w:rFonts w:ascii="宋体" w:hAnsi="宋体"/>
          <w:szCs w:val="30"/>
        </w:rPr>
        <w:t xml:space="preserve"> </w:t>
      </w:r>
    </w:p>
    <w:p w:rsidR="00275CB2" w:rsidRPr="00AA31C9" w:rsidRDefault="00275CB2" w:rsidP="00AA31C9">
      <w:pPr>
        <w:spacing w:line="320" w:lineRule="exact"/>
        <w:rPr>
          <w:rFonts w:ascii="宋体"/>
          <w:szCs w:val="30"/>
        </w:rPr>
      </w:pPr>
      <w:r w:rsidRPr="00AA31C9">
        <w:rPr>
          <w:rFonts w:ascii="宋体" w:hAnsi="宋体"/>
          <w:szCs w:val="30"/>
        </w:rPr>
        <w:t>2</w:t>
      </w:r>
      <w:r w:rsidR="00D073A3">
        <w:rPr>
          <w:rFonts w:ascii="宋体" w:hAnsi="宋体" w:hint="eastAsia"/>
          <w:szCs w:val="30"/>
        </w:rPr>
        <w:t>.</w:t>
      </w:r>
      <w:r w:rsidRPr="00AA31C9">
        <w:rPr>
          <w:rFonts w:ascii="宋体" w:hAnsi="宋体" w:hint="eastAsia"/>
          <w:szCs w:val="30"/>
        </w:rPr>
        <w:t>设备保修时间≥</w:t>
      </w:r>
      <w:r w:rsidRPr="00AA31C9">
        <w:rPr>
          <w:rFonts w:ascii="宋体" w:hAnsi="宋体"/>
          <w:szCs w:val="30"/>
        </w:rPr>
        <w:t>2</w:t>
      </w:r>
      <w:r w:rsidR="0086267D">
        <w:rPr>
          <w:rFonts w:ascii="宋体" w:hAnsi="宋体" w:hint="eastAsia"/>
          <w:szCs w:val="30"/>
        </w:rPr>
        <w:t>年，设备中的锂电池≥5年（如有）；</w:t>
      </w:r>
    </w:p>
    <w:p w:rsidR="00275CB2" w:rsidRPr="00AA31C9" w:rsidRDefault="00275CB2" w:rsidP="00AA31C9">
      <w:pPr>
        <w:spacing w:line="320" w:lineRule="exact"/>
        <w:rPr>
          <w:rFonts w:ascii="宋体"/>
          <w:szCs w:val="30"/>
        </w:rPr>
      </w:pPr>
      <w:r w:rsidRPr="00AA31C9">
        <w:rPr>
          <w:rFonts w:ascii="宋体" w:hAnsi="宋体"/>
          <w:szCs w:val="30"/>
        </w:rPr>
        <w:t>3</w:t>
      </w:r>
      <w:r w:rsidR="00D073A3">
        <w:rPr>
          <w:rFonts w:ascii="宋体" w:hAnsi="宋体" w:hint="eastAsia"/>
          <w:szCs w:val="30"/>
        </w:rPr>
        <w:t>.</w:t>
      </w:r>
      <w:r w:rsidRPr="00AA31C9">
        <w:rPr>
          <w:rFonts w:ascii="宋体" w:hAnsi="宋体" w:hint="eastAsia"/>
          <w:szCs w:val="30"/>
        </w:rPr>
        <w:t>设备运输、安装至正常使用所产生的一切费用由供应商承担；</w:t>
      </w:r>
    </w:p>
    <w:p w:rsidR="00275CB2" w:rsidRPr="00AA31C9" w:rsidRDefault="00275CB2" w:rsidP="00AA31C9">
      <w:pPr>
        <w:spacing w:line="320" w:lineRule="exact"/>
        <w:rPr>
          <w:rFonts w:ascii="宋体"/>
          <w:szCs w:val="30"/>
        </w:rPr>
      </w:pPr>
      <w:r w:rsidRPr="00AA31C9">
        <w:rPr>
          <w:rFonts w:ascii="宋体" w:hAnsi="宋体"/>
          <w:szCs w:val="30"/>
        </w:rPr>
        <w:t>4</w:t>
      </w:r>
      <w:r w:rsidR="00D073A3">
        <w:rPr>
          <w:rFonts w:ascii="宋体" w:hAnsi="宋体" w:hint="eastAsia"/>
          <w:szCs w:val="30"/>
        </w:rPr>
        <w:t>.</w:t>
      </w:r>
      <w:r w:rsidRPr="00AA31C9">
        <w:rPr>
          <w:rFonts w:ascii="宋体" w:hAnsi="宋体" w:hint="eastAsia"/>
          <w:szCs w:val="30"/>
        </w:rPr>
        <w:t>设备如有耗材必须提供耗材价格，医用一次性耗材必须在浙江省药械平台中标或有阳光采购代码；</w:t>
      </w:r>
    </w:p>
    <w:p w:rsidR="00275CB2" w:rsidRPr="00AA31C9" w:rsidRDefault="00275CB2" w:rsidP="00AA31C9">
      <w:pPr>
        <w:spacing w:line="320" w:lineRule="exact"/>
        <w:rPr>
          <w:rFonts w:ascii="宋体"/>
          <w:szCs w:val="30"/>
        </w:rPr>
      </w:pPr>
      <w:r w:rsidRPr="00AA31C9">
        <w:rPr>
          <w:rFonts w:ascii="宋体" w:hAnsi="宋体"/>
          <w:szCs w:val="30"/>
        </w:rPr>
        <w:t>5</w:t>
      </w:r>
      <w:r w:rsidR="00D073A3">
        <w:rPr>
          <w:rFonts w:ascii="宋体" w:hAnsi="宋体" w:hint="eastAsia"/>
          <w:szCs w:val="30"/>
        </w:rPr>
        <w:t>.</w:t>
      </w:r>
      <w:r w:rsidRPr="00AA31C9">
        <w:rPr>
          <w:rFonts w:ascii="宋体" w:hAnsi="宋体" w:hint="eastAsia"/>
          <w:szCs w:val="30"/>
        </w:rPr>
        <w:t>提供设备联网数据接口类型及协议，并协助完成设备与医院网络的互联互通，相关费用由设备供应商承担（如有）；</w:t>
      </w:r>
    </w:p>
    <w:p w:rsidR="00275CB2" w:rsidRPr="00AA31C9" w:rsidRDefault="00275CB2" w:rsidP="00AA31C9">
      <w:pPr>
        <w:spacing w:line="320" w:lineRule="exact"/>
        <w:rPr>
          <w:rFonts w:ascii="宋体"/>
          <w:szCs w:val="30"/>
        </w:rPr>
      </w:pPr>
      <w:r w:rsidRPr="00AA31C9">
        <w:rPr>
          <w:rFonts w:ascii="宋体" w:hAnsi="宋体"/>
          <w:szCs w:val="30"/>
        </w:rPr>
        <w:t>6</w:t>
      </w:r>
      <w:r w:rsidR="00D073A3">
        <w:rPr>
          <w:rFonts w:ascii="宋体" w:hAnsi="宋体" w:hint="eastAsia"/>
          <w:szCs w:val="30"/>
        </w:rPr>
        <w:t>.</w:t>
      </w:r>
      <w:r w:rsidRPr="00AA31C9">
        <w:rPr>
          <w:rFonts w:ascii="宋体" w:hAnsi="宋体" w:hint="eastAsia"/>
          <w:szCs w:val="30"/>
        </w:rPr>
        <w:t>提供设备首次质检、调试、计量等工作（如需）；</w:t>
      </w:r>
    </w:p>
    <w:p w:rsidR="00275CB2" w:rsidRDefault="00275CB2" w:rsidP="00AA31C9">
      <w:pPr>
        <w:spacing w:line="320" w:lineRule="exact"/>
        <w:rPr>
          <w:rFonts w:ascii="宋体"/>
        </w:rPr>
      </w:pPr>
      <w:r w:rsidRPr="00AA31C9">
        <w:rPr>
          <w:rFonts w:ascii="宋体" w:hAnsi="宋体"/>
          <w:szCs w:val="30"/>
        </w:rPr>
        <w:t>7</w:t>
      </w:r>
      <w:r w:rsidR="00D073A3">
        <w:rPr>
          <w:rFonts w:ascii="宋体" w:hAnsi="宋体" w:hint="eastAsia"/>
          <w:szCs w:val="30"/>
        </w:rPr>
        <w:t>.</w:t>
      </w:r>
      <w:r w:rsidRPr="00AA31C9">
        <w:rPr>
          <w:rFonts w:ascii="宋体" w:hAnsi="宋体" w:hint="eastAsia"/>
        </w:rPr>
        <w:t>提供用户操作手册、维修手册、简易操作规程等相关资料</w:t>
      </w:r>
      <w:r>
        <w:rPr>
          <w:rFonts w:ascii="宋体" w:hAnsi="宋体" w:hint="eastAsia"/>
        </w:rPr>
        <w:t>；</w:t>
      </w:r>
    </w:p>
    <w:p w:rsidR="00275CB2" w:rsidRPr="00696073" w:rsidRDefault="00275CB2" w:rsidP="00AA31C9">
      <w:pPr>
        <w:spacing w:line="320" w:lineRule="exact"/>
        <w:rPr>
          <w:rFonts w:ascii="宋体"/>
        </w:rPr>
      </w:pPr>
      <w:r>
        <w:rPr>
          <w:rFonts w:ascii="宋体" w:hAnsi="宋体"/>
        </w:rPr>
        <w:t>8</w:t>
      </w:r>
      <w:r w:rsidR="00D073A3">
        <w:rPr>
          <w:rFonts w:ascii="宋体" w:hAnsi="宋体" w:hint="eastAsia"/>
        </w:rPr>
        <w:t>.</w:t>
      </w:r>
      <w:r>
        <w:rPr>
          <w:rFonts w:ascii="宋体" w:hAnsi="宋体" w:hint="eastAsia"/>
        </w:rPr>
        <w:t>设备软件永久免费升级（如有）</w:t>
      </w:r>
      <w:r w:rsidR="00441273">
        <w:rPr>
          <w:rFonts w:ascii="宋体" w:hAnsi="宋体" w:hint="eastAsia"/>
        </w:rPr>
        <w:t>。</w:t>
      </w:r>
    </w:p>
    <w:p w:rsidR="00275CB2" w:rsidRPr="00AA31C9" w:rsidRDefault="00696073" w:rsidP="00AA31C9">
      <w:pPr>
        <w:spacing w:line="320" w:lineRule="exact"/>
        <w:rPr>
          <w:rFonts w:ascii="宋体"/>
          <w:szCs w:val="30"/>
        </w:rPr>
      </w:pPr>
      <w:r>
        <w:rPr>
          <w:rFonts w:ascii="宋体" w:hAnsi="宋体" w:hint="eastAsia"/>
          <w:szCs w:val="30"/>
        </w:rPr>
        <w:t>二、技术参数及配置要求（</w:t>
      </w:r>
      <w:bookmarkStart w:id="0" w:name="OLE_LINK2"/>
      <w:bookmarkStart w:id="1" w:name="OLE_LINK3"/>
      <w:r>
        <w:rPr>
          <w:rFonts w:ascii="宋体" w:hAnsi="宋体" w:hint="eastAsia"/>
        </w:rPr>
        <w:t>备注：</w:t>
      </w:r>
      <w:r w:rsidRPr="00AA31C9">
        <w:rPr>
          <w:rFonts w:ascii="宋体" w:hAnsi="宋体" w:hint="eastAsia"/>
        </w:rPr>
        <w:t>▲</w:t>
      </w:r>
      <w:bookmarkEnd w:id="0"/>
      <w:bookmarkEnd w:id="1"/>
      <w:r w:rsidRPr="00AA31C9">
        <w:rPr>
          <w:rFonts w:ascii="宋体" w:hAnsi="宋体" w:hint="eastAsia"/>
        </w:rPr>
        <w:t>为</w:t>
      </w:r>
      <w:r>
        <w:rPr>
          <w:rFonts w:ascii="宋体" w:hAnsi="宋体" w:hint="eastAsia"/>
        </w:rPr>
        <w:t>重要项参数</w:t>
      </w:r>
      <w:r>
        <w:rPr>
          <w:rFonts w:ascii="宋体" w:hAnsi="宋体" w:hint="eastAsia"/>
          <w:szCs w:val="30"/>
        </w:rPr>
        <w:t>）</w:t>
      </w:r>
    </w:p>
    <w:p w:rsidR="00FF0C97" w:rsidRDefault="00275CB2" w:rsidP="00681ABB">
      <w:pPr>
        <w:spacing w:line="320" w:lineRule="exact"/>
        <w:rPr>
          <w:rFonts w:ascii="华文楷体" w:eastAsia="华文楷体" w:hAnsi="华文楷体" w:cs="Arial"/>
          <w:kern w:val="0"/>
          <w:sz w:val="24"/>
          <w:szCs w:val="24"/>
        </w:rPr>
      </w:pPr>
      <w:r w:rsidRPr="00FF0C97">
        <w:rPr>
          <w:rFonts w:ascii="宋体" w:hint="eastAsia"/>
        </w:rPr>
        <w:t>项目</w:t>
      </w:r>
      <w:proofErr w:type="gramStart"/>
      <w:r w:rsidR="00F504E0" w:rsidRPr="00FF0C97">
        <w:rPr>
          <w:rFonts w:ascii="宋体" w:hint="eastAsia"/>
        </w:rPr>
        <w:t>一</w:t>
      </w:r>
      <w:proofErr w:type="gramEnd"/>
      <w:r w:rsidRPr="00FF0C97">
        <w:rPr>
          <w:rFonts w:ascii="宋体" w:hint="eastAsia"/>
        </w:rPr>
        <w:t>：</w:t>
      </w:r>
      <w:r w:rsidR="00681ABB" w:rsidRPr="00681ABB">
        <w:rPr>
          <w:rFonts w:ascii="宋体" w:hAnsi="宋体" w:hint="eastAsia"/>
          <w:szCs w:val="30"/>
        </w:rPr>
        <w:t>麻醉机1台</w:t>
      </w:r>
    </w:p>
    <w:p w:rsidR="00681ABB" w:rsidRPr="00681ABB" w:rsidRDefault="00681ABB" w:rsidP="00681ABB">
      <w:pPr>
        <w:spacing w:line="320" w:lineRule="exact"/>
        <w:rPr>
          <w:rFonts w:ascii="宋体"/>
        </w:rPr>
      </w:pPr>
      <w:r w:rsidRPr="00681ABB">
        <w:rPr>
          <w:rFonts w:ascii="宋体" w:hint="eastAsia"/>
        </w:rPr>
        <w:t>1</w:t>
      </w:r>
      <w:r>
        <w:rPr>
          <w:rFonts w:ascii="宋体" w:hint="eastAsia"/>
        </w:rPr>
        <w:t>.</w:t>
      </w:r>
      <w:r w:rsidRPr="00681ABB">
        <w:rPr>
          <w:rFonts w:ascii="宋体" w:hint="eastAsia"/>
        </w:rPr>
        <w:t>配置空气、</w:t>
      </w:r>
      <w:proofErr w:type="gramStart"/>
      <w:r w:rsidRPr="00681ABB">
        <w:rPr>
          <w:rFonts w:ascii="宋体" w:hint="eastAsia"/>
        </w:rPr>
        <w:t>氧气双</w:t>
      </w:r>
      <w:proofErr w:type="gramEnd"/>
      <w:r w:rsidRPr="00681ABB">
        <w:rPr>
          <w:rFonts w:ascii="宋体" w:hint="eastAsia"/>
        </w:rPr>
        <w:t>气源。</w:t>
      </w:r>
    </w:p>
    <w:p w:rsidR="00681ABB" w:rsidRPr="00681ABB" w:rsidRDefault="00681ABB" w:rsidP="00681ABB">
      <w:pPr>
        <w:spacing w:line="320" w:lineRule="exact"/>
        <w:rPr>
          <w:rFonts w:ascii="宋体"/>
        </w:rPr>
      </w:pPr>
      <w:r w:rsidRPr="00681ABB">
        <w:rPr>
          <w:rFonts w:ascii="宋体" w:hint="eastAsia"/>
        </w:rPr>
        <w:t>2</w:t>
      </w:r>
      <w:r>
        <w:rPr>
          <w:rFonts w:ascii="宋体" w:hint="eastAsia"/>
        </w:rPr>
        <w:t>.</w:t>
      </w:r>
      <w:r w:rsidRPr="00681ABB">
        <w:rPr>
          <w:rFonts w:ascii="宋体" w:hint="eastAsia"/>
        </w:rPr>
        <w:t>提供压力控制模式、容量控制模式、手动送气功能。</w:t>
      </w:r>
    </w:p>
    <w:p w:rsidR="00681ABB" w:rsidRPr="00681ABB" w:rsidRDefault="00681ABB" w:rsidP="00681ABB">
      <w:pPr>
        <w:spacing w:line="320" w:lineRule="exact"/>
        <w:rPr>
          <w:rFonts w:ascii="宋体"/>
        </w:rPr>
      </w:pPr>
      <w:r w:rsidRPr="00681ABB">
        <w:rPr>
          <w:rFonts w:ascii="宋体" w:hint="eastAsia"/>
        </w:rPr>
        <w:t>3</w:t>
      </w:r>
      <w:r>
        <w:rPr>
          <w:rFonts w:ascii="宋体" w:hint="eastAsia"/>
        </w:rPr>
        <w:t>.</w:t>
      </w:r>
      <w:r w:rsidRPr="00681ABB">
        <w:rPr>
          <w:rFonts w:ascii="宋体" w:hint="eastAsia"/>
        </w:rPr>
        <w:t>分钟通气量范围：0～100L/min。</w:t>
      </w:r>
    </w:p>
    <w:p w:rsidR="00681ABB" w:rsidRPr="00681ABB" w:rsidRDefault="00681ABB" w:rsidP="00681ABB">
      <w:pPr>
        <w:spacing w:line="320" w:lineRule="exact"/>
        <w:rPr>
          <w:rFonts w:ascii="宋体"/>
        </w:rPr>
      </w:pPr>
      <w:r w:rsidRPr="00681ABB">
        <w:rPr>
          <w:rFonts w:ascii="宋体" w:hint="eastAsia"/>
        </w:rPr>
        <w:t>4</w:t>
      </w:r>
      <w:r>
        <w:rPr>
          <w:rFonts w:ascii="宋体" w:hint="eastAsia"/>
        </w:rPr>
        <w:t>.</w:t>
      </w:r>
      <w:r w:rsidRPr="00681ABB">
        <w:rPr>
          <w:rFonts w:ascii="宋体" w:hint="eastAsia"/>
        </w:rPr>
        <w:t>潮气量设置范围：20～1500mL。</w:t>
      </w:r>
    </w:p>
    <w:p w:rsidR="00681ABB" w:rsidRPr="00681ABB" w:rsidRDefault="00681ABB" w:rsidP="00681ABB">
      <w:pPr>
        <w:spacing w:line="320" w:lineRule="exact"/>
        <w:rPr>
          <w:rFonts w:ascii="宋体"/>
        </w:rPr>
      </w:pPr>
      <w:r w:rsidRPr="00681ABB">
        <w:rPr>
          <w:rFonts w:ascii="宋体" w:hint="eastAsia"/>
        </w:rPr>
        <w:t>5</w:t>
      </w:r>
      <w:r>
        <w:rPr>
          <w:rFonts w:ascii="宋体" w:hint="eastAsia"/>
        </w:rPr>
        <w:t>.</w:t>
      </w:r>
      <w:r w:rsidRPr="00681ABB">
        <w:rPr>
          <w:rFonts w:ascii="宋体" w:hint="eastAsia"/>
        </w:rPr>
        <w:t>吸气压力设置范围：5～60cmH</w:t>
      </w:r>
      <w:r w:rsidRPr="00696073">
        <w:rPr>
          <w:rFonts w:ascii="宋体" w:hint="eastAsia"/>
          <w:vertAlign w:val="subscript"/>
        </w:rPr>
        <w:t>2</w:t>
      </w:r>
      <w:r w:rsidRPr="00681ABB">
        <w:rPr>
          <w:rFonts w:ascii="宋体" w:hint="eastAsia"/>
        </w:rPr>
        <w:t>O。</w:t>
      </w:r>
    </w:p>
    <w:p w:rsidR="00681ABB" w:rsidRPr="00681ABB" w:rsidRDefault="00681ABB" w:rsidP="00681ABB">
      <w:pPr>
        <w:spacing w:line="320" w:lineRule="exact"/>
        <w:rPr>
          <w:rFonts w:ascii="宋体"/>
        </w:rPr>
      </w:pPr>
      <w:r w:rsidRPr="00681ABB">
        <w:rPr>
          <w:rFonts w:ascii="宋体"/>
        </w:rPr>
        <w:t>6</w:t>
      </w:r>
      <w:r>
        <w:rPr>
          <w:rFonts w:ascii="宋体" w:hint="eastAsia"/>
        </w:rPr>
        <w:t>.</w:t>
      </w:r>
      <w:r w:rsidRPr="00681ABB">
        <w:rPr>
          <w:rFonts w:ascii="宋体" w:hint="eastAsia"/>
        </w:rPr>
        <w:t>PEEP设置范围：4～30 cmH</w:t>
      </w:r>
      <w:r w:rsidRPr="00696073">
        <w:rPr>
          <w:rFonts w:ascii="宋体" w:hint="eastAsia"/>
          <w:vertAlign w:val="subscript"/>
        </w:rPr>
        <w:t>2</w:t>
      </w:r>
      <w:r w:rsidRPr="00681ABB">
        <w:rPr>
          <w:rFonts w:ascii="宋体" w:hint="eastAsia"/>
        </w:rPr>
        <w:t>O。</w:t>
      </w:r>
    </w:p>
    <w:p w:rsidR="00681ABB" w:rsidRPr="00681ABB" w:rsidRDefault="00681ABB" w:rsidP="00681ABB">
      <w:pPr>
        <w:spacing w:line="320" w:lineRule="exact"/>
        <w:rPr>
          <w:rFonts w:ascii="宋体"/>
        </w:rPr>
      </w:pPr>
      <w:r w:rsidRPr="00681ABB">
        <w:rPr>
          <w:rFonts w:ascii="宋体" w:hint="eastAsia"/>
        </w:rPr>
        <w:t>7</w:t>
      </w:r>
      <w:r>
        <w:rPr>
          <w:rFonts w:ascii="宋体" w:hint="eastAsia"/>
        </w:rPr>
        <w:t>.</w:t>
      </w:r>
      <w:r w:rsidRPr="00681ABB">
        <w:rPr>
          <w:rFonts w:ascii="宋体" w:hint="eastAsia"/>
        </w:rPr>
        <w:t>支持动态潮气量实时自动补偿功能，补偿新鲜气体变化、气体压缩、回路顺应性变化以及小的回路泄漏造成的吸入潮气量和设置潮气量的误差。</w:t>
      </w:r>
    </w:p>
    <w:p w:rsidR="00681ABB" w:rsidRPr="00681ABB" w:rsidRDefault="00681ABB" w:rsidP="00681ABB">
      <w:pPr>
        <w:spacing w:line="320" w:lineRule="exact"/>
        <w:rPr>
          <w:rFonts w:ascii="宋体"/>
        </w:rPr>
      </w:pPr>
      <w:r w:rsidRPr="00681ABB">
        <w:rPr>
          <w:rFonts w:ascii="宋体" w:hint="eastAsia"/>
        </w:rPr>
        <w:t>8</w:t>
      </w:r>
      <w:r>
        <w:rPr>
          <w:rFonts w:ascii="宋体" w:hint="eastAsia"/>
        </w:rPr>
        <w:t>.</w:t>
      </w:r>
      <w:r w:rsidRPr="00681ABB">
        <w:rPr>
          <w:rFonts w:ascii="宋体" w:hint="eastAsia"/>
        </w:rPr>
        <w:t>配置麻醉挥发罐，具备压力、流速和温度补偿，可选双麻醉罐位。</w:t>
      </w:r>
    </w:p>
    <w:p w:rsidR="00681ABB" w:rsidRPr="00681ABB" w:rsidRDefault="00681ABB" w:rsidP="00681ABB">
      <w:pPr>
        <w:spacing w:line="320" w:lineRule="exact"/>
        <w:rPr>
          <w:rFonts w:ascii="宋体"/>
        </w:rPr>
      </w:pPr>
      <w:r w:rsidRPr="00681ABB">
        <w:rPr>
          <w:rFonts w:ascii="宋体" w:hint="eastAsia"/>
        </w:rPr>
        <w:t>9</w:t>
      </w:r>
      <w:r>
        <w:rPr>
          <w:rFonts w:ascii="宋体" w:hint="eastAsia"/>
        </w:rPr>
        <w:t>.</w:t>
      </w:r>
      <w:r w:rsidRPr="00681ABB">
        <w:rPr>
          <w:rFonts w:ascii="宋体" w:hint="eastAsia"/>
        </w:rPr>
        <w:t>回路整体可拆卸、可高温高压消毒，</w:t>
      </w:r>
      <w:proofErr w:type="gramStart"/>
      <w:r w:rsidRPr="00681ABB">
        <w:rPr>
          <w:rFonts w:ascii="宋体" w:hint="eastAsia"/>
        </w:rPr>
        <w:t>符合院感要求</w:t>
      </w:r>
      <w:proofErr w:type="gramEnd"/>
      <w:r w:rsidRPr="00681ABB">
        <w:rPr>
          <w:rFonts w:ascii="宋体" w:hint="eastAsia"/>
        </w:rPr>
        <w:t>。</w:t>
      </w:r>
    </w:p>
    <w:p w:rsidR="00681ABB" w:rsidRPr="00EF2DCE" w:rsidRDefault="00681ABB" w:rsidP="00681ABB">
      <w:pPr>
        <w:spacing w:line="320" w:lineRule="exact"/>
        <w:rPr>
          <w:rFonts w:ascii="宋体" w:hAnsi="宋体"/>
          <w:szCs w:val="21"/>
        </w:rPr>
      </w:pPr>
      <w:r w:rsidRPr="00EF2DCE">
        <w:rPr>
          <w:rFonts w:ascii="宋体" w:hAnsi="宋体" w:hint="eastAsia"/>
          <w:szCs w:val="21"/>
        </w:rPr>
        <w:t>10.可选配共同新鲜气体输出口，输出口无需改装可直接连接特殊的开放式回路，如Bain回路、T管等。</w:t>
      </w:r>
    </w:p>
    <w:p w:rsidR="00681ABB" w:rsidRPr="00EF2DCE" w:rsidRDefault="00681ABB" w:rsidP="00681ABB">
      <w:pPr>
        <w:spacing w:line="320" w:lineRule="exact"/>
        <w:rPr>
          <w:rFonts w:ascii="宋体" w:hAnsi="宋体"/>
          <w:szCs w:val="21"/>
        </w:rPr>
      </w:pPr>
      <w:r w:rsidRPr="00EF2DCE">
        <w:rPr>
          <w:rFonts w:ascii="宋体" w:hAnsi="宋体" w:hint="eastAsia"/>
          <w:szCs w:val="21"/>
        </w:rPr>
        <w:t>11.</w:t>
      </w:r>
      <w:proofErr w:type="gramStart"/>
      <w:r w:rsidRPr="00EF2DCE">
        <w:rPr>
          <w:rFonts w:ascii="宋体" w:hAnsi="宋体" w:hint="eastAsia"/>
          <w:szCs w:val="21"/>
        </w:rPr>
        <w:t>标配回路</w:t>
      </w:r>
      <w:proofErr w:type="gramEnd"/>
      <w:r w:rsidRPr="00EF2DCE">
        <w:rPr>
          <w:rFonts w:ascii="宋体" w:hAnsi="宋体" w:hint="eastAsia"/>
          <w:szCs w:val="21"/>
        </w:rPr>
        <w:t>加温功能，保证回路不受积水影响，保证流量传感器精准及向病人提供温暖气体。</w:t>
      </w:r>
    </w:p>
    <w:p w:rsidR="00681ABB" w:rsidRPr="00EF2DCE" w:rsidRDefault="00681ABB" w:rsidP="00681ABB">
      <w:pPr>
        <w:spacing w:line="320" w:lineRule="exact"/>
        <w:rPr>
          <w:rFonts w:ascii="宋体" w:hAnsi="宋体"/>
          <w:szCs w:val="21"/>
        </w:rPr>
      </w:pPr>
      <w:r w:rsidRPr="00EF2DCE">
        <w:rPr>
          <w:rFonts w:ascii="宋体" w:hAnsi="宋体" w:hint="eastAsia"/>
          <w:szCs w:val="21"/>
        </w:rPr>
        <w:t>12.提供多参数的声光双重三层报警，有独立的红黄报警灯显示。</w:t>
      </w:r>
    </w:p>
    <w:p w:rsidR="00681ABB" w:rsidRPr="00EF2DCE" w:rsidRDefault="00681ABB" w:rsidP="00681ABB">
      <w:pPr>
        <w:spacing w:line="320" w:lineRule="exact"/>
        <w:rPr>
          <w:rFonts w:ascii="宋体" w:hAnsi="宋体"/>
          <w:szCs w:val="21"/>
        </w:rPr>
      </w:pPr>
      <w:r w:rsidRPr="00EF2DCE">
        <w:rPr>
          <w:rFonts w:ascii="宋体" w:hAnsi="宋体" w:hint="eastAsia"/>
          <w:szCs w:val="21"/>
        </w:rPr>
        <w:t>13.配置彩色液晶屏，双管机械流量计，并具有备用锂电池，支持90分钟以上的工作时间。</w:t>
      </w:r>
    </w:p>
    <w:p w:rsidR="00681ABB" w:rsidRPr="00EF2DCE" w:rsidRDefault="00681ABB" w:rsidP="00681ABB">
      <w:pPr>
        <w:spacing w:line="320" w:lineRule="exact"/>
        <w:rPr>
          <w:rFonts w:ascii="宋体" w:hAnsi="宋体"/>
          <w:szCs w:val="21"/>
        </w:rPr>
      </w:pPr>
      <w:r w:rsidRPr="00EF2DCE">
        <w:rPr>
          <w:rFonts w:ascii="宋体" w:hAnsi="宋体" w:hint="eastAsia"/>
          <w:szCs w:val="21"/>
        </w:rPr>
        <w:t>14.配置要求：</w:t>
      </w:r>
      <w:r w:rsidRPr="00EF2DCE">
        <w:rPr>
          <w:rFonts w:ascii="宋体" w:hAnsi="宋体"/>
          <w:szCs w:val="21"/>
        </w:rPr>
        <w:t>挥发罐</w:t>
      </w:r>
      <w:r w:rsidRPr="00EF2DCE">
        <w:rPr>
          <w:rFonts w:ascii="宋体" w:hAnsi="宋体" w:hint="eastAsia"/>
          <w:szCs w:val="21"/>
        </w:rPr>
        <w:t>1个（适配七氟醚），重复性呼吸回路（包括皮囊、面罩）2套，二氧化碳吸收罐1个，后备电池1块，流量传感器4个、加药适配器2个。</w:t>
      </w:r>
    </w:p>
    <w:p w:rsidR="00EF2DCE" w:rsidRPr="00EF2DCE" w:rsidRDefault="00EF2DCE" w:rsidP="00681ABB">
      <w:pPr>
        <w:spacing w:line="320" w:lineRule="exact"/>
        <w:rPr>
          <w:rFonts w:ascii="宋体" w:hAnsi="宋体"/>
          <w:szCs w:val="21"/>
        </w:rPr>
      </w:pPr>
    </w:p>
    <w:p w:rsidR="00681ABB" w:rsidRPr="00EF2DCE" w:rsidRDefault="00681ABB" w:rsidP="00681ABB">
      <w:pPr>
        <w:spacing w:line="320" w:lineRule="exact"/>
        <w:rPr>
          <w:rFonts w:ascii="宋体" w:hAnsi="宋体" w:cs="Arial"/>
          <w:color w:val="333333"/>
          <w:kern w:val="0"/>
          <w:szCs w:val="21"/>
        </w:rPr>
      </w:pPr>
      <w:r w:rsidRPr="00EF2DCE">
        <w:rPr>
          <w:rFonts w:ascii="宋体" w:hAnsi="宋体" w:hint="eastAsia"/>
          <w:szCs w:val="21"/>
        </w:rPr>
        <w:t>项目二：监护仪2台</w:t>
      </w:r>
    </w:p>
    <w:p w:rsidR="00681ABB" w:rsidRPr="00EF2DCE" w:rsidRDefault="00681ABB" w:rsidP="00681ABB">
      <w:pPr>
        <w:spacing w:line="320" w:lineRule="exact"/>
        <w:rPr>
          <w:rFonts w:ascii="宋体" w:hAnsi="宋体"/>
          <w:szCs w:val="21"/>
        </w:rPr>
      </w:pPr>
      <w:r w:rsidRPr="00EF2DCE">
        <w:rPr>
          <w:rFonts w:ascii="宋体" w:hAnsi="宋体" w:hint="eastAsia"/>
          <w:szCs w:val="21"/>
        </w:rPr>
        <w:t>1.具备≥12英寸彩色液晶触摸显示屏，分辨率≥1280*800，屏幕支持手套或者棉签触摸点击。</w:t>
      </w:r>
    </w:p>
    <w:p w:rsidR="00681ABB" w:rsidRPr="00EF2DCE" w:rsidRDefault="00681ABB" w:rsidP="00681ABB">
      <w:pPr>
        <w:spacing w:line="320" w:lineRule="exact"/>
        <w:rPr>
          <w:rFonts w:ascii="宋体" w:hAnsi="宋体"/>
          <w:szCs w:val="21"/>
        </w:rPr>
      </w:pPr>
      <w:r w:rsidRPr="00EF2DCE">
        <w:rPr>
          <w:rFonts w:ascii="宋体" w:hAnsi="宋体" w:hint="eastAsia"/>
          <w:szCs w:val="21"/>
        </w:rPr>
        <w:t>2.具备≥6通道波形显示。</w:t>
      </w:r>
    </w:p>
    <w:p w:rsidR="00681ABB" w:rsidRPr="00EF2DCE" w:rsidRDefault="00681ABB" w:rsidP="00681ABB">
      <w:pPr>
        <w:spacing w:line="320" w:lineRule="exact"/>
        <w:rPr>
          <w:rFonts w:ascii="宋体" w:hAnsi="宋体"/>
          <w:szCs w:val="21"/>
        </w:rPr>
      </w:pPr>
      <w:r w:rsidRPr="00EF2DCE">
        <w:rPr>
          <w:rFonts w:ascii="宋体" w:hAnsi="宋体" w:hint="eastAsia"/>
          <w:szCs w:val="21"/>
        </w:rPr>
        <w:t>3.三个报警显示灯独立于显示屏幕之外，适合于远距离观察。</w:t>
      </w:r>
    </w:p>
    <w:p w:rsidR="00681ABB" w:rsidRPr="00EF2DCE" w:rsidRDefault="00681ABB" w:rsidP="00681ABB">
      <w:pPr>
        <w:spacing w:line="320" w:lineRule="exact"/>
        <w:rPr>
          <w:rFonts w:ascii="宋体" w:hAnsi="宋体"/>
          <w:szCs w:val="21"/>
        </w:rPr>
      </w:pPr>
      <w:r w:rsidRPr="00EF2DCE">
        <w:rPr>
          <w:rFonts w:ascii="宋体" w:hAnsi="宋体" w:hint="eastAsia"/>
          <w:szCs w:val="21"/>
        </w:rPr>
        <w:t>4.模块化插件结构，所有测量功能插件可在监护室每台监护仪间互换（热插拔）。</w:t>
      </w:r>
    </w:p>
    <w:p w:rsidR="00681ABB" w:rsidRPr="00EF2DCE" w:rsidRDefault="00681ABB" w:rsidP="00681ABB">
      <w:pPr>
        <w:spacing w:line="320" w:lineRule="exact"/>
        <w:rPr>
          <w:rFonts w:ascii="宋体" w:hAnsi="宋体"/>
          <w:szCs w:val="21"/>
        </w:rPr>
      </w:pPr>
      <w:r w:rsidRPr="00EF2DCE">
        <w:rPr>
          <w:rFonts w:ascii="宋体" w:hAnsi="宋体" w:hint="eastAsia"/>
          <w:szCs w:val="21"/>
        </w:rPr>
        <w:t>5.具备≥2个多功能测量模块插槽。</w:t>
      </w:r>
    </w:p>
    <w:p w:rsidR="00681ABB" w:rsidRPr="00EF2DCE" w:rsidRDefault="00681ABB" w:rsidP="00681ABB">
      <w:pPr>
        <w:spacing w:line="320" w:lineRule="exact"/>
        <w:rPr>
          <w:rFonts w:ascii="宋体" w:hAnsi="宋体"/>
          <w:szCs w:val="21"/>
        </w:rPr>
      </w:pPr>
      <w:r w:rsidRPr="00EF2DCE">
        <w:rPr>
          <w:rFonts w:ascii="宋体" w:hAnsi="宋体" w:hint="eastAsia"/>
          <w:szCs w:val="21"/>
        </w:rPr>
        <w:t>6.</w:t>
      </w:r>
      <w:proofErr w:type="gramStart"/>
      <w:r w:rsidRPr="00EF2DCE">
        <w:rPr>
          <w:rFonts w:ascii="宋体" w:hAnsi="宋体" w:hint="eastAsia"/>
          <w:szCs w:val="21"/>
        </w:rPr>
        <w:t>心电标配</w:t>
      </w:r>
      <w:proofErr w:type="gramEnd"/>
      <w:r w:rsidR="00337170" w:rsidRPr="00EF2DCE">
        <w:rPr>
          <w:rFonts w:ascii="宋体" w:hAnsi="宋体" w:hint="eastAsia"/>
          <w:szCs w:val="21"/>
        </w:rPr>
        <w:t>3/</w:t>
      </w:r>
      <w:r w:rsidRPr="00EF2DCE">
        <w:rPr>
          <w:rFonts w:ascii="宋体" w:hAnsi="宋体" w:hint="eastAsia"/>
          <w:szCs w:val="21"/>
        </w:rPr>
        <w:t>5电极可监测12导联心电。</w:t>
      </w:r>
    </w:p>
    <w:p w:rsidR="00681ABB" w:rsidRPr="00EF2DCE" w:rsidRDefault="00681ABB" w:rsidP="00681ABB">
      <w:pPr>
        <w:spacing w:line="320" w:lineRule="exact"/>
        <w:rPr>
          <w:rFonts w:ascii="宋体" w:hAnsi="宋体"/>
          <w:szCs w:val="21"/>
        </w:rPr>
      </w:pPr>
      <w:r w:rsidRPr="00EF2DCE">
        <w:rPr>
          <w:rFonts w:ascii="宋体" w:hAnsi="宋体" w:hint="eastAsia"/>
          <w:szCs w:val="21"/>
        </w:rPr>
        <w:t>7.12导联</w:t>
      </w:r>
      <w:r w:rsidR="00337170" w:rsidRPr="00EF2DCE">
        <w:rPr>
          <w:rFonts w:ascii="宋体" w:hAnsi="宋体" w:hint="eastAsia"/>
          <w:szCs w:val="21"/>
        </w:rPr>
        <w:t>ST</w:t>
      </w:r>
      <w:r w:rsidRPr="00EF2DCE">
        <w:rPr>
          <w:rFonts w:ascii="宋体" w:hAnsi="宋体" w:hint="eastAsia"/>
          <w:szCs w:val="21"/>
        </w:rPr>
        <w:t>数值可以用环状图形式标记，实时更新，并可在环状图上显示时间间隔趋势。</w:t>
      </w:r>
    </w:p>
    <w:p w:rsidR="00681ABB" w:rsidRPr="00EF2DCE" w:rsidRDefault="00681ABB" w:rsidP="00681ABB">
      <w:pPr>
        <w:spacing w:line="320" w:lineRule="exact"/>
        <w:rPr>
          <w:rFonts w:ascii="宋体" w:hAnsi="宋体"/>
          <w:szCs w:val="21"/>
        </w:rPr>
      </w:pPr>
      <w:r w:rsidRPr="00EF2DCE">
        <w:rPr>
          <w:rFonts w:ascii="宋体" w:hAnsi="宋体" w:hint="eastAsia"/>
          <w:szCs w:val="21"/>
        </w:rPr>
        <w:t>8.血氧饱和度监测必需采用FAST或</w:t>
      </w:r>
      <w:proofErr w:type="spellStart"/>
      <w:r w:rsidRPr="00EF2DCE">
        <w:rPr>
          <w:rFonts w:ascii="宋体" w:hAnsi="宋体" w:hint="eastAsia"/>
          <w:szCs w:val="21"/>
        </w:rPr>
        <w:t>Masimo</w:t>
      </w:r>
      <w:proofErr w:type="spellEnd"/>
      <w:r w:rsidR="00EF2DCE">
        <w:rPr>
          <w:rFonts w:ascii="宋体" w:hAnsi="宋体" w:hint="eastAsia"/>
          <w:szCs w:val="21"/>
        </w:rPr>
        <w:t>或</w:t>
      </w:r>
      <w:proofErr w:type="spellStart"/>
      <w:r w:rsidRPr="00EF2DCE">
        <w:rPr>
          <w:rFonts w:ascii="宋体" w:hAnsi="宋体" w:hint="eastAsia"/>
          <w:szCs w:val="21"/>
        </w:rPr>
        <w:t>N</w:t>
      </w:r>
      <w:r w:rsidR="00696073">
        <w:rPr>
          <w:rFonts w:ascii="宋体" w:hAnsi="宋体" w:hint="eastAsia"/>
          <w:szCs w:val="21"/>
        </w:rPr>
        <w:t>ellcor</w:t>
      </w:r>
      <w:proofErr w:type="spellEnd"/>
      <w:r w:rsidRPr="00EF2DCE">
        <w:rPr>
          <w:rFonts w:ascii="宋体" w:hAnsi="宋体" w:hint="eastAsia"/>
          <w:szCs w:val="21"/>
        </w:rPr>
        <w:t>三种血氧技术之一，并提供原厂附件，具备灌注指数功能</w:t>
      </w:r>
      <w:r w:rsidR="00EF2DCE">
        <w:rPr>
          <w:rFonts w:ascii="宋体" w:hAnsi="宋体" w:hint="eastAsia"/>
          <w:szCs w:val="21"/>
        </w:rPr>
        <w:t>；</w:t>
      </w:r>
      <w:r w:rsidRPr="00EF2DCE">
        <w:rPr>
          <w:rFonts w:ascii="宋体" w:hAnsi="宋体" w:hint="eastAsia"/>
          <w:szCs w:val="21"/>
        </w:rPr>
        <w:t>血氧探头</w:t>
      </w:r>
      <w:r w:rsidR="00337170" w:rsidRPr="00EF2DCE">
        <w:rPr>
          <w:rFonts w:ascii="宋体" w:hAnsi="宋体" w:hint="eastAsia"/>
          <w:szCs w:val="21"/>
        </w:rPr>
        <w:t>规格根据临床需求配置</w:t>
      </w:r>
      <w:r w:rsidRPr="00EF2DCE">
        <w:rPr>
          <w:rFonts w:ascii="宋体" w:hAnsi="宋体" w:hint="eastAsia"/>
          <w:szCs w:val="21"/>
        </w:rPr>
        <w:t>。</w:t>
      </w:r>
    </w:p>
    <w:p w:rsidR="00681ABB" w:rsidRPr="00EF2DCE" w:rsidRDefault="00681ABB" w:rsidP="00681ABB">
      <w:pPr>
        <w:spacing w:line="320" w:lineRule="exact"/>
        <w:rPr>
          <w:rFonts w:ascii="宋体" w:hAnsi="宋体"/>
          <w:szCs w:val="21"/>
        </w:rPr>
      </w:pPr>
      <w:r w:rsidRPr="00EF2DCE">
        <w:rPr>
          <w:rFonts w:ascii="宋体" w:hAnsi="宋体" w:hint="eastAsia"/>
          <w:szCs w:val="21"/>
        </w:rPr>
        <w:lastRenderedPageBreak/>
        <w:t>9.具备连续</w:t>
      </w:r>
      <w:proofErr w:type="spellStart"/>
      <w:r w:rsidRPr="00EF2DCE">
        <w:rPr>
          <w:rFonts w:ascii="宋体" w:hAnsi="宋体" w:hint="eastAsia"/>
          <w:szCs w:val="21"/>
        </w:rPr>
        <w:t>QTc</w:t>
      </w:r>
      <w:proofErr w:type="spellEnd"/>
      <w:r w:rsidRPr="00EF2DCE">
        <w:rPr>
          <w:rFonts w:ascii="宋体" w:hAnsi="宋体" w:hint="eastAsia"/>
          <w:szCs w:val="21"/>
        </w:rPr>
        <w:t>及△</w:t>
      </w:r>
      <w:proofErr w:type="spellStart"/>
      <w:r w:rsidRPr="00EF2DCE">
        <w:rPr>
          <w:rFonts w:ascii="宋体" w:hAnsi="宋体" w:hint="eastAsia"/>
          <w:szCs w:val="21"/>
        </w:rPr>
        <w:t>QTc</w:t>
      </w:r>
      <w:proofErr w:type="spellEnd"/>
      <w:r w:rsidRPr="00EF2DCE">
        <w:rPr>
          <w:rFonts w:ascii="宋体" w:hAnsi="宋体" w:hint="eastAsia"/>
          <w:szCs w:val="21"/>
        </w:rPr>
        <w:t>监测，预警猝死发生。</w:t>
      </w:r>
    </w:p>
    <w:p w:rsidR="00681ABB" w:rsidRPr="00EF2DCE" w:rsidRDefault="00681ABB" w:rsidP="00681ABB">
      <w:pPr>
        <w:spacing w:line="320" w:lineRule="exact"/>
        <w:rPr>
          <w:rFonts w:ascii="宋体" w:hAnsi="宋体"/>
          <w:szCs w:val="21"/>
        </w:rPr>
      </w:pPr>
      <w:r w:rsidRPr="00EF2DCE">
        <w:rPr>
          <w:rFonts w:ascii="宋体" w:hAnsi="宋体" w:hint="eastAsia"/>
          <w:szCs w:val="21"/>
        </w:rPr>
        <w:t>10.具备≥48小时图形、表格趋势，最高分辨率在30秒以内。</w:t>
      </w:r>
    </w:p>
    <w:p w:rsidR="00681ABB" w:rsidRPr="00EF2DCE" w:rsidRDefault="00681ABB" w:rsidP="00681ABB">
      <w:pPr>
        <w:spacing w:line="320" w:lineRule="exact"/>
        <w:rPr>
          <w:rFonts w:ascii="宋体" w:hAnsi="宋体"/>
          <w:szCs w:val="21"/>
        </w:rPr>
      </w:pPr>
      <w:r w:rsidRPr="00EF2DCE">
        <w:rPr>
          <w:rFonts w:ascii="宋体" w:hAnsi="宋体" w:hint="eastAsia"/>
          <w:szCs w:val="21"/>
        </w:rPr>
        <w:t>11.具备≥25种心率失常分析和报警，需包含起搏器未补获，起搏器无起搏，不规则心率。</w:t>
      </w:r>
    </w:p>
    <w:p w:rsidR="00681ABB" w:rsidRPr="00EF2DCE" w:rsidRDefault="00681ABB" w:rsidP="00681ABB">
      <w:pPr>
        <w:spacing w:line="320" w:lineRule="exact"/>
        <w:rPr>
          <w:rFonts w:ascii="宋体" w:hAnsi="宋体"/>
          <w:szCs w:val="21"/>
        </w:rPr>
      </w:pPr>
      <w:r w:rsidRPr="00EF2DCE">
        <w:rPr>
          <w:rFonts w:ascii="宋体" w:hAnsi="宋体" w:hint="eastAsia"/>
          <w:szCs w:val="21"/>
        </w:rPr>
        <w:t>12.基于V2、V5和</w:t>
      </w:r>
      <w:proofErr w:type="spellStart"/>
      <w:r w:rsidRPr="00EF2DCE">
        <w:rPr>
          <w:rFonts w:ascii="宋体" w:hAnsi="宋体" w:hint="eastAsia"/>
          <w:szCs w:val="21"/>
        </w:rPr>
        <w:t>aVF</w:t>
      </w:r>
      <w:proofErr w:type="spellEnd"/>
      <w:r w:rsidRPr="00EF2DCE">
        <w:rPr>
          <w:rFonts w:ascii="宋体" w:hAnsi="宋体" w:hint="eastAsia"/>
          <w:szCs w:val="21"/>
        </w:rPr>
        <w:t>的绝对值在总和以数值显示ST</w:t>
      </w:r>
      <w:proofErr w:type="gramStart"/>
      <w:r w:rsidRPr="00EF2DCE">
        <w:rPr>
          <w:rFonts w:ascii="宋体" w:hAnsi="宋体" w:hint="eastAsia"/>
          <w:szCs w:val="21"/>
        </w:rPr>
        <w:t>段变化</w:t>
      </w:r>
      <w:proofErr w:type="gramEnd"/>
      <w:r w:rsidRPr="00EF2DCE">
        <w:rPr>
          <w:rFonts w:ascii="宋体" w:hAnsi="宋体" w:hint="eastAsia"/>
          <w:szCs w:val="21"/>
        </w:rPr>
        <w:t>情况，提早预见心脏侧壁ST</w:t>
      </w:r>
      <w:proofErr w:type="gramStart"/>
      <w:r w:rsidRPr="00EF2DCE">
        <w:rPr>
          <w:rFonts w:ascii="宋体" w:hAnsi="宋体" w:hint="eastAsia"/>
          <w:szCs w:val="21"/>
        </w:rPr>
        <w:t>段变化</w:t>
      </w:r>
      <w:proofErr w:type="gramEnd"/>
      <w:r w:rsidRPr="00EF2DCE">
        <w:rPr>
          <w:rFonts w:ascii="宋体" w:hAnsi="宋体" w:hint="eastAsia"/>
          <w:szCs w:val="21"/>
        </w:rPr>
        <w:t>情况（ST index）。</w:t>
      </w:r>
    </w:p>
    <w:p w:rsidR="00681ABB" w:rsidRPr="00EF2DCE" w:rsidRDefault="00681ABB" w:rsidP="00681ABB">
      <w:pPr>
        <w:spacing w:line="320" w:lineRule="exact"/>
        <w:rPr>
          <w:rFonts w:ascii="宋体" w:hAnsi="宋体"/>
          <w:szCs w:val="21"/>
        </w:rPr>
      </w:pPr>
      <w:r w:rsidRPr="00EF2DCE">
        <w:rPr>
          <w:rFonts w:ascii="宋体" w:hAnsi="宋体" w:hint="eastAsia"/>
          <w:szCs w:val="21"/>
        </w:rPr>
        <w:t>13.具备监护数据在不同监护仪之间的转运方案，所有监护仪上的多功能测量模块都具有存储8小时数据且断电6小时不丢失的保护功能。</w:t>
      </w:r>
    </w:p>
    <w:p w:rsidR="00681ABB" w:rsidRPr="00EF2DCE" w:rsidRDefault="00681ABB" w:rsidP="00681ABB">
      <w:pPr>
        <w:spacing w:line="320" w:lineRule="exact"/>
        <w:rPr>
          <w:rFonts w:ascii="宋体" w:hAnsi="宋体"/>
          <w:szCs w:val="21"/>
        </w:rPr>
      </w:pPr>
      <w:r w:rsidRPr="00EF2DCE">
        <w:rPr>
          <w:rFonts w:ascii="宋体" w:hAnsi="宋体" w:hint="eastAsia"/>
          <w:szCs w:val="21"/>
        </w:rPr>
        <w:t>14.无创血压测量采用双参考点校正：血管内测量法和水银柱测量法。</w:t>
      </w:r>
    </w:p>
    <w:p w:rsidR="00681ABB" w:rsidRPr="00EF2DCE" w:rsidRDefault="00681ABB" w:rsidP="00681ABB">
      <w:pPr>
        <w:spacing w:line="320" w:lineRule="exact"/>
        <w:rPr>
          <w:rFonts w:ascii="宋体" w:hAnsi="宋体"/>
          <w:szCs w:val="21"/>
        </w:rPr>
      </w:pPr>
      <w:r w:rsidRPr="00EF2DCE">
        <w:rPr>
          <w:rFonts w:ascii="宋体" w:hAnsi="宋体" w:hint="eastAsia"/>
          <w:szCs w:val="21"/>
        </w:rPr>
        <w:t>15.</w:t>
      </w:r>
      <w:r w:rsidR="00EF2DCE" w:rsidRPr="00EF2DCE">
        <w:rPr>
          <w:rFonts w:ascii="宋体" w:hAnsi="宋体" w:hint="eastAsia"/>
          <w:szCs w:val="21"/>
        </w:rPr>
        <w:t>有创血压功能：测压范围-40至360mmHg，通过一道有创血压可提供每</w:t>
      </w:r>
      <w:proofErr w:type="gramStart"/>
      <w:r w:rsidR="00EF2DCE" w:rsidRPr="00EF2DCE">
        <w:rPr>
          <w:rFonts w:ascii="宋体" w:hAnsi="宋体" w:hint="eastAsia"/>
          <w:szCs w:val="21"/>
        </w:rPr>
        <w:t>搏压力</w:t>
      </w:r>
      <w:proofErr w:type="gramEnd"/>
      <w:r w:rsidR="00EF2DCE" w:rsidRPr="00EF2DCE">
        <w:rPr>
          <w:rFonts w:ascii="宋体" w:hAnsi="宋体" w:hint="eastAsia"/>
          <w:szCs w:val="21"/>
        </w:rPr>
        <w:t>变异(PPV)实时显示；支持ABP、ART、</w:t>
      </w:r>
      <w:proofErr w:type="spellStart"/>
      <w:r w:rsidR="00EF2DCE" w:rsidRPr="00EF2DCE">
        <w:rPr>
          <w:rFonts w:ascii="宋体" w:hAnsi="宋体" w:hint="eastAsia"/>
          <w:szCs w:val="21"/>
        </w:rPr>
        <w:t>Ao</w:t>
      </w:r>
      <w:proofErr w:type="spellEnd"/>
      <w:r w:rsidR="00EF2DCE" w:rsidRPr="00EF2DCE">
        <w:rPr>
          <w:rFonts w:ascii="宋体" w:hAnsi="宋体" w:hint="eastAsia"/>
          <w:szCs w:val="21"/>
        </w:rPr>
        <w:t>、CVP、ICP、LAP、压力（非特异的压力标名）PAP、RAP、UAP、UVP、BAP、FAP、IC1、IC2、P1、P2、P3、P4等17种有</w:t>
      </w:r>
      <w:proofErr w:type="gramStart"/>
      <w:r w:rsidR="00EF2DCE" w:rsidRPr="00EF2DCE">
        <w:rPr>
          <w:rFonts w:ascii="宋体" w:hAnsi="宋体" w:hint="eastAsia"/>
          <w:szCs w:val="21"/>
        </w:rPr>
        <w:t>创压力</w:t>
      </w:r>
      <w:proofErr w:type="gramEnd"/>
      <w:r w:rsidR="00EF2DCE" w:rsidRPr="00EF2DCE">
        <w:rPr>
          <w:rFonts w:ascii="宋体" w:hAnsi="宋体" w:hint="eastAsia"/>
          <w:szCs w:val="21"/>
        </w:rPr>
        <w:t>标名及监测。</w:t>
      </w:r>
    </w:p>
    <w:p w:rsidR="00681ABB" w:rsidRPr="00EF2DCE" w:rsidRDefault="00681ABB" w:rsidP="00681ABB">
      <w:pPr>
        <w:spacing w:line="320" w:lineRule="exact"/>
        <w:rPr>
          <w:rFonts w:ascii="宋体" w:hAnsi="宋体"/>
          <w:szCs w:val="21"/>
        </w:rPr>
      </w:pPr>
      <w:r w:rsidRPr="00EF2DCE">
        <w:rPr>
          <w:rFonts w:ascii="宋体" w:hAnsi="宋体" w:hint="eastAsia"/>
          <w:szCs w:val="21"/>
        </w:rPr>
        <w:t>16.</w:t>
      </w:r>
      <w:r w:rsidR="00EF2DCE" w:rsidRPr="00EF2DCE">
        <w:rPr>
          <w:rFonts w:ascii="宋体" w:hAnsi="宋体" w:hint="eastAsia"/>
          <w:szCs w:val="21"/>
        </w:rPr>
        <w:t>呼气末二氧化碳模块：同一模块实现主路法和旁路法监测潮气末二氧化碳。</w:t>
      </w:r>
    </w:p>
    <w:p w:rsidR="00681ABB" w:rsidRDefault="00681ABB" w:rsidP="00681ABB">
      <w:pPr>
        <w:spacing w:line="320" w:lineRule="exact"/>
        <w:rPr>
          <w:rFonts w:ascii="宋体" w:hAnsi="宋体"/>
          <w:szCs w:val="21"/>
        </w:rPr>
      </w:pPr>
      <w:r w:rsidRPr="00EF2DCE">
        <w:rPr>
          <w:rFonts w:ascii="宋体" w:hAnsi="宋体" w:hint="eastAsia"/>
          <w:szCs w:val="21"/>
        </w:rPr>
        <w:t>17.</w:t>
      </w:r>
      <w:r w:rsidR="00EF2DCE" w:rsidRPr="00EF2DCE">
        <w:rPr>
          <w:rFonts w:ascii="宋体" w:hAnsi="宋体" w:hint="eastAsia"/>
          <w:szCs w:val="21"/>
        </w:rPr>
        <w:t>可与监护室中央</w:t>
      </w:r>
      <w:proofErr w:type="gramStart"/>
      <w:r w:rsidR="00EF2DCE" w:rsidRPr="00EF2DCE">
        <w:rPr>
          <w:rFonts w:ascii="宋体" w:hAnsi="宋体" w:hint="eastAsia"/>
          <w:szCs w:val="21"/>
        </w:rPr>
        <w:t>监护站</w:t>
      </w:r>
      <w:proofErr w:type="gramEnd"/>
      <w:r w:rsidR="00EF2DCE" w:rsidRPr="00EF2DCE">
        <w:rPr>
          <w:rFonts w:ascii="宋体" w:hAnsi="宋体" w:hint="eastAsia"/>
          <w:szCs w:val="21"/>
        </w:rPr>
        <w:t xml:space="preserve">无缝连接。 </w:t>
      </w:r>
    </w:p>
    <w:p w:rsidR="00D2104F" w:rsidRPr="00EF2DCE" w:rsidRDefault="00D2104F" w:rsidP="00681ABB">
      <w:pPr>
        <w:spacing w:line="320" w:lineRule="exact"/>
        <w:rPr>
          <w:rFonts w:ascii="宋体" w:hAnsi="宋体"/>
          <w:szCs w:val="21"/>
        </w:rPr>
      </w:pPr>
      <w:r>
        <w:rPr>
          <w:rFonts w:ascii="宋体" w:hAnsi="宋体" w:hint="eastAsia"/>
          <w:szCs w:val="21"/>
        </w:rPr>
        <w:t>18.配置交直流双路供电，后备电池独立工作时间</w:t>
      </w:r>
      <w:r w:rsidRPr="00D2104F">
        <w:rPr>
          <w:rFonts w:ascii="宋体" w:hAnsi="宋体" w:hint="eastAsia"/>
          <w:szCs w:val="21"/>
        </w:rPr>
        <w:t>≥</w:t>
      </w:r>
      <w:r>
        <w:rPr>
          <w:rFonts w:ascii="宋体" w:hAnsi="宋体" w:hint="eastAsia"/>
          <w:szCs w:val="21"/>
        </w:rPr>
        <w:t>2小时。</w:t>
      </w:r>
    </w:p>
    <w:p w:rsidR="00681ABB" w:rsidRPr="00EF2DCE" w:rsidRDefault="00D2104F" w:rsidP="00681ABB">
      <w:pPr>
        <w:spacing w:line="320" w:lineRule="exact"/>
        <w:rPr>
          <w:rFonts w:ascii="宋体" w:hAnsi="宋体"/>
          <w:szCs w:val="21"/>
        </w:rPr>
      </w:pPr>
      <w:r>
        <w:rPr>
          <w:rFonts w:ascii="宋体" w:hAnsi="宋体" w:hint="eastAsia"/>
          <w:szCs w:val="21"/>
        </w:rPr>
        <w:t>19</w:t>
      </w:r>
      <w:r w:rsidR="00681ABB" w:rsidRPr="00EF2DCE">
        <w:rPr>
          <w:rFonts w:ascii="宋体" w:hAnsi="宋体" w:hint="eastAsia"/>
          <w:szCs w:val="21"/>
        </w:rPr>
        <w:t>.</w:t>
      </w:r>
      <w:r w:rsidR="00EF2DCE" w:rsidRPr="00EF2DCE">
        <w:rPr>
          <w:rFonts w:ascii="宋体" w:hAnsi="宋体" w:hint="eastAsia"/>
          <w:szCs w:val="21"/>
        </w:rPr>
        <w:t>每台配置要求：监护软件</w:t>
      </w:r>
      <w:r w:rsidR="00441273">
        <w:rPr>
          <w:rFonts w:ascii="宋体" w:hAnsi="宋体" w:hint="eastAsia"/>
          <w:szCs w:val="21"/>
        </w:rPr>
        <w:t>1</w:t>
      </w:r>
      <w:r w:rsidR="00EF2DCE" w:rsidRPr="00EF2DCE">
        <w:rPr>
          <w:rFonts w:ascii="宋体" w:hAnsi="宋体" w:hint="eastAsia"/>
          <w:szCs w:val="21"/>
        </w:rPr>
        <w:t>套（扩展心电分析功能/6道波形/支持3 IBP/支持心排量监测等），多功能测量模块1个，氧饱和度探头及延长数据线各1根，3/5导联心电附件1套，有创血压数据线1根，体温附件1套，新生儿及儿童无创血压充气管各1根，无创血压袖带6个（</w:t>
      </w:r>
      <w:r w:rsidR="00F5403C">
        <w:rPr>
          <w:rFonts w:ascii="宋体" w:hAnsi="宋体" w:hint="eastAsia"/>
          <w:szCs w:val="21"/>
        </w:rPr>
        <w:t>儿童与新生儿各3个</w:t>
      </w:r>
      <w:r>
        <w:rPr>
          <w:rFonts w:ascii="宋体" w:hAnsi="宋体" w:hint="eastAsia"/>
          <w:szCs w:val="21"/>
        </w:rPr>
        <w:t>），后备电池1块。</w:t>
      </w:r>
      <w:r w:rsidR="00EF2DCE" w:rsidRPr="00EF2DCE">
        <w:rPr>
          <w:rFonts w:ascii="宋体" w:hAnsi="宋体" w:hint="eastAsia"/>
          <w:szCs w:val="21"/>
        </w:rPr>
        <w:t xml:space="preserve"> </w:t>
      </w:r>
    </w:p>
    <w:p w:rsidR="00681ABB" w:rsidRPr="00EF2DCE" w:rsidRDefault="00D2104F" w:rsidP="00681ABB">
      <w:pPr>
        <w:spacing w:line="320" w:lineRule="exact"/>
        <w:rPr>
          <w:rFonts w:ascii="宋体" w:hAnsi="宋体"/>
          <w:szCs w:val="21"/>
        </w:rPr>
      </w:pPr>
      <w:r>
        <w:rPr>
          <w:rFonts w:ascii="宋体" w:hAnsi="宋体" w:hint="eastAsia"/>
          <w:szCs w:val="21"/>
        </w:rPr>
        <w:t>20</w:t>
      </w:r>
      <w:r w:rsidR="00681ABB" w:rsidRPr="00EF2DCE">
        <w:rPr>
          <w:rFonts w:ascii="宋体" w:hAnsi="宋体" w:hint="eastAsia"/>
          <w:szCs w:val="21"/>
        </w:rPr>
        <w:t>.</w:t>
      </w:r>
      <w:r w:rsidR="00EF2DCE" w:rsidRPr="00EF2DCE">
        <w:rPr>
          <w:rFonts w:ascii="宋体" w:hAnsi="宋体" w:hint="eastAsia"/>
          <w:szCs w:val="21"/>
        </w:rPr>
        <w:t>二氧化碳模块</w:t>
      </w:r>
      <w:r w:rsidR="0086364D">
        <w:rPr>
          <w:rFonts w:ascii="宋体" w:hAnsi="宋体" w:hint="eastAsia"/>
          <w:szCs w:val="21"/>
        </w:rPr>
        <w:t>1个，</w:t>
      </w:r>
      <w:r w:rsidR="00EF2DCE" w:rsidRPr="00EF2DCE">
        <w:rPr>
          <w:rFonts w:ascii="宋体" w:hAnsi="宋体" w:hint="eastAsia"/>
          <w:szCs w:val="21"/>
        </w:rPr>
        <w:t>配置包括主流/旁流一体化接口，主流传感器1个，主流重复性适配器1个。</w:t>
      </w:r>
    </w:p>
    <w:p w:rsidR="00EF2DCE" w:rsidRPr="00EF2DCE" w:rsidRDefault="00EF2DCE" w:rsidP="00681ABB">
      <w:pPr>
        <w:spacing w:line="320" w:lineRule="exact"/>
        <w:rPr>
          <w:rFonts w:ascii="宋体" w:hAnsi="宋体"/>
          <w:szCs w:val="21"/>
        </w:rPr>
      </w:pPr>
    </w:p>
    <w:p w:rsidR="00157EB1" w:rsidRPr="00EF2DCE" w:rsidRDefault="00157EB1" w:rsidP="00681ABB">
      <w:pPr>
        <w:spacing w:line="320" w:lineRule="exact"/>
        <w:rPr>
          <w:rFonts w:ascii="宋体" w:hAnsi="宋体" w:cs="Arial"/>
          <w:kern w:val="0"/>
          <w:szCs w:val="21"/>
        </w:rPr>
      </w:pPr>
      <w:r w:rsidRPr="00EF2DCE">
        <w:rPr>
          <w:rFonts w:ascii="宋体" w:hAnsi="宋体" w:hint="eastAsia"/>
          <w:szCs w:val="21"/>
        </w:rPr>
        <w:t>项目三：</w:t>
      </w:r>
      <w:r w:rsidRPr="00EF2DCE">
        <w:rPr>
          <w:rFonts w:ascii="宋体" w:hAnsi="宋体" w:cs="Arial" w:hint="eastAsia"/>
          <w:kern w:val="0"/>
          <w:szCs w:val="21"/>
        </w:rPr>
        <w:t>呼末二氧化碳监测仪1台</w:t>
      </w:r>
    </w:p>
    <w:p w:rsidR="00EF2DCE" w:rsidRPr="00EF2DCE" w:rsidRDefault="00EF2DCE" w:rsidP="00EF2DCE">
      <w:pPr>
        <w:spacing w:line="320" w:lineRule="exact"/>
        <w:rPr>
          <w:rFonts w:ascii="宋体" w:hAnsi="宋体"/>
          <w:szCs w:val="21"/>
        </w:rPr>
      </w:pPr>
      <w:r w:rsidRPr="00EF2DCE">
        <w:rPr>
          <w:rFonts w:ascii="宋体" w:hAnsi="宋体" w:hint="eastAsia"/>
          <w:szCs w:val="21"/>
        </w:rPr>
        <w:t>▲</w:t>
      </w:r>
      <w:r w:rsidRPr="00EF2DCE">
        <w:rPr>
          <w:rFonts w:ascii="宋体" w:hAnsi="宋体"/>
          <w:szCs w:val="21"/>
        </w:rPr>
        <w:t>1</w:t>
      </w:r>
      <w:r w:rsidRPr="00EF2DCE">
        <w:rPr>
          <w:rFonts w:ascii="宋体" w:hAnsi="宋体" w:hint="eastAsia"/>
          <w:szCs w:val="21"/>
        </w:rPr>
        <w:t>、监测参数：实时</w:t>
      </w:r>
      <w:r w:rsidRPr="00EF2DCE">
        <w:rPr>
          <w:rFonts w:ascii="宋体" w:hAnsi="宋体"/>
          <w:szCs w:val="21"/>
        </w:rPr>
        <w:t>etCO</w:t>
      </w:r>
      <w:r w:rsidRPr="00EF2DCE">
        <w:rPr>
          <w:rFonts w:ascii="宋体" w:hAnsi="宋体"/>
          <w:szCs w:val="21"/>
          <w:vertAlign w:val="subscript"/>
        </w:rPr>
        <w:t>2</w:t>
      </w:r>
      <w:r w:rsidRPr="00EF2DCE">
        <w:rPr>
          <w:rFonts w:ascii="宋体" w:hAnsi="宋体" w:hint="eastAsia"/>
          <w:szCs w:val="21"/>
        </w:rPr>
        <w:t>、</w:t>
      </w:r>
      <w:r w:rsidRPr="00EF2DCE">
        <w:rPr>
          <w:rFonts w:ascii="宋体" w:hAnsi="宋体"/>
          <w:szCs w:val="21"/>
        </w:rPr>
        <w:t>RR</w:t>
      </w:r>
      <w:r w:rsidRPr="00EF2DCE">
        <w:rPr>
          <w:rFonts w:ascii="宋体" w:hAnsi="宋体" w:hint="eastAsia"/>
          <w:szCs w:val="21"/>
        </w:rPr>
        <w:t>、</w:t>
      </w:r>
      <w:r w:rsidRPr="00EF2DCE">
        <w:rPr>
          <w:rFonts w:ascii="宋体" w:hAnsi="宋体"/>
          <w:szCs w:val="21"/>
        </w:rPr>
        <w:t>FiCO</w:t>
      </w:r>
      <w:r w:rsidRPr="00EF2DCE">
        <w:rPr>
          <w:rFonts w:ascii="宋体" w:hAnsi="宋体"/>
          <w:szCs w:val="21"/>
          <w:vertAlign w:val="subscript"/>
        </w:rPr>
        <w:t>2</w:t>
      </w:r>
      <w:r w:rsidRPr="00EF2DCE">
        <w:rPr>
          <w:rFonts w:ascii="宋体" w:hAnsi="宋体" w:hint="eastAsia"/>
          <w:szCs w:val="21"/>
        </w:rPr>
        <w:t>、</w:t>
      </w:r>
      <w:r w:rsidRPr="00EF2DCE">
        <w:rPr>
          <w:rFonts w:ascii="宋体" w:hAnsi="宋体"/>
          <w:szCs w:val="21"/>
        </w:rPr>
        <w:t>SpO</w:t>
      </w:r>
      <w:r w:rsidRPr="00EF2DCE">
        <w:rPr>
          <w:rFonts w:ascii="宋体" w:hAnsi="宋体"/>
          <w:szCs w:val="21"/>
          <w:vertAlign w:val="subscript"/>
        </w:rPr>
        <w:t>2</w:t>
      </w:r>
      <w:r w:rsidRPr="00EF2DCE">
        <w:rPr>
          <w:rFonts w:ascii="宋体" w:hAnsi="宋体" w:hint="eastAsia"/>
          <w:szCs w:val="21"/>
        </w:rPr>
        <w:t>、</w:t>
      </w:r>
      <w:r w:rsidRPr="00EF2DCE">
        <w:rPr>
          <w:rFonts w:ascii="宋体" w:hAnsi="宋体"/>
          <w:szCs w:val="21"/>
        </w:rPr>
        <w:t>PR</w:t>
      </w:r>
      <w:r w:rsidRPr="00EF2DCE">
        <w:rPr>
          <w:rFonts w:ascii="宋体" w:hAnsi="宋体" w:hint="eastAsia"/>
          <w:szCs w:val="21"/>
        </w:rPr>
        <w:t>、</w:t>
      </w:r>
      <w:r w:rsidRPr="00EF2DCE">
        <w:rPr>
          <w:rFonts w:ascii="宋体" w:hAnsi="宋体"/>
          <w:szCs w:val="21"/>
        </w:rPr>
        <w:t>IPI</w:t>
      </w:r>
      <w:r w:rsidRPr="00EF2DCE">
        <w:rPr>
          <w:rFonts w:ascii="宋体" w:hAnsi="宋体" w:hint="eastAsia"/>
          <w:szCs w:val="21"/>
        </w:rPr>
        <w:t>（综合肺指数）、</w:t>
      </w:r>
      <w:r w:rsidRPr="00EF2DCE">
        <w:rPr>
          <w:rFonts w:ascii="宋体" w:hAnsi="宋体"/>
          <w:szCs w:val="21"/>
        </w:rPr>
        <w:t>A/</w:t>
      </w:r>
      <w:proofErr w:type="spellStart"/>
      <w:r w:rsidRPr="00EF2DCE">
        <w:rPr>
          <w:rFonts w:ascii="宋体" w:hAnsi="宋体"/>
          <w:szCs w:val="21"/>
        </w:rPr>
        <w:t>hr</w:t>
      </w:r>
      <w:proofErr w:type="spellEnd"/>
      <w:r w:rsidRPr="00EF2DCE">
        <w:rPr>
          <w:rFonts w:ascii="宋体" w:hAnsi="宋体"/>
          <w:szCs w:val="21"/>
        </w:rPr>
        <w:t>(</w:t>
      </w:r>
      <w:r w:rsidRPr="00EF2DCE">
        <w:rPr>
          <w:rFonts w:ascii="宋体" w:hAnsi="宋体" w:hint="eastAsia"/>
          <w:szCs w:val="21"/>
        </w:rPr>
        <w:t>每小时呼吸暂停</w:t>
      </w:r>
      <w:r w:rsidRPr="00EF2DCE">
        <w:rPr>
          <w:rFonts w:ascii="宋体" w:hAnsi="宋体"/>
          <w:szCs w:val="21"/>
        </w:rPr>
        <w:t>)</w:t>
      </w:r>
      <w:r w:rsidRPr="00EF2DCE">
        <w:rPr>
          <w:rFonts w:ascii="宋体" w:hAnsi="宋体" w:hint="eastAsia"/>
          <w:szCs w:val="21"/>
        </w:rPr>
        <w:t>、</w:t>
      </w:r>
      <w:r w:rsidRPr="00EF2DCE">
        <w:rPr>
          <w:rFonts w:ascii="宋体" w:hAnsi="宋体"/>
          <w:szCs w:val="21"/>
        </w:rPr>
        <w:t>ODI</w:t>
      </w:r>
      <w:r w:rsidRPr="00EF2DCE">
        <w:rPr>
          <w:rFonts w:ascii="宋体" w:hAnsi="宋体" w:hint="eastAsia"/>
          <w:szCs w:val="21"/>
        </w:rPr>
        <w:t>（</w:t>
      </w:r>
      <w:proofErr w:type="gramStart"/>
      <w:r w:rsidRPr="00EF2DCE">
        <w:rPr>
          <w:rFonts w:ascii="宋体" w:hAnsi="宋体" w:hint="eastAsia"/>
          <w:szCs w:val="21"/>
        </w:rPr>
        <w:t>氧减饱和度指数</w:t>
      </w:r>
      <w:proofErr w:type="gramEnd"/>
      <w:r w:rsidRPr="00EF2DCE">
        <w:rPr>
          <w:rFonts w:ascii="宋体" w:hAnsi="宋体" w:hint="eastAsia"/>
          <w:szCs w:val="21"/>
        </w:rPr>
        <w:t>）、</w:t>
      </w:r>
      <w:r w:rsidRPr="00EF2DCE">
        <w:rPr>
          <w:rFonts w:ascii="宋体" w:hAnsi="宋体"/>
          <w:szCs w:val="21"/>
        </w:rPr>
        <w:t>CO</w:t>
      </w:r>
      <w:r w:rsidRPr="00EF2DCE">
        <w:rPr>
          <w:rFonts w:ascii="宋体" w:hAnsi="宋体"/>
          <w:szCs w:val="21"/>
          <w:vertAlign w:val="subscript"/>
        </w:rPr>
        <w:t>2</w:t>
      </w:r>
      <w:r w:rsidRPr="00EF2DCE">
        <w:rPr>
          <w:rFonts w:ascii="宋体" w:hAnsi="宋体" w:hint="eastAsia"/>
          <w:szCs w:val="21"/>
        </w:rPr>
        <w:t>波形、</w:t>
      </w:r>
      <w:r w:rsidRPr="00EF2DCE">
        <w:rPr>
          <w:rFonts w:ascii="宋体" w:hAnsi="宋体"/>
          <w:szCs w:val="21"/>
        </w:rPr>
        <w:t>SpO</w:t>
      </w:r>
      <w:r w:rsidRPr="00EF2DCE">
        <w:rPr>
          <w:rFonts w:ascii="宋体" w:hAnsi="宋体"/>
          <w:szCs w:val="21"/>
          <w:vertAlign w:val="subscript"/>
        </w:rPr>
        <w:t>2</w:t>
      </w:r>
      <w:r w:rsidRPr="00EF2DCE">
        <w:rPr>
          <w:rFonts w:ascii="宋体" w:hAnsi="宋体" w:hint="eastAsia"/>
          <w:szCs w:val="21"/>
        </w:rPr>
        <w:t>波形、</w:t>
      </w:r>
      <w:r w:rsidRPr="00EF2DCE">
        <w:rPr>
          <w:rFonts w:ascii="宋体" w:hAnsi="宋体"/>
          <w:szCs w:val="21"/>
        </w:rPr>
        <w:t>IPI</w:t>
      </w:r>
      <w:r w:rsidRPr="00EF2DCE">
        <w:rPr>
          <w:rFonts w:ascii="宋体" w:hAnsi="宋体" w:hint="eastAsia"/>
          <w:szCs w:val="21"/>
        </w:rPr>
        <w:t>趋势图显示</w:t>
      </w:r>
    </w:p>
    <w:p w:rsidR="00EF2DCE" w:rsidRPr="00EF2DCE" w:rsidRDefault="00EF2DCE" w:rsidP="00EF2DCE">
      <w:pPr>
        <w:spacing w:line="320" w:lineRule="exact"/>
        <w:rPr>
          <w:rFonts w:ascii="宋体" w:hAnsi="宋体"/>
          <w:szCs w:val="21"/>
        </w:rPr>
      </w:pPr>
      <w:r w:rsidRPr="00EF2DCE">
        <w:rPr>
          <w:rFonts w:ascii="宋体" w:hAnsi="宋体"/>
          <w:szCs w:val="21"/>
        </w:rPr>
        <w:t>2</w:t>
      </w:r>
      <w:r w:rsidRPr="00EF2DCE">
        <w:rPr>
          <w:rFonts w:ascii="宋体" w:hAnsi="宋体" w:hint="eastAsia"/>
          <w:szCs w:val="21"/>
        </w:rPr>
        <w:t>、呼末采样管可根据患者体重、年龄、长期管、短期管、插管型、非插管型可选择，双侧采样双侧供氧设计，吸氧同时不影响</w:t>
      </w:r>
      <w:r w:rsidRPr="00EF2DCE">
        <w:rPr>
          <w:rFonts w:ascii="宋体" w:hAnsi="宋体"/>
          <w:szCs w:val="21"/>
        </w:rPr>
        <w:t>CO</w:t>
      </w:r>
      <w:r w:rsidRPr="00EF2DCE">
        <w:rPr>
          <w:rFonts w:ascii="宋体" w:hAnsi="宋体"/>
          <w:szCs w:val="21"/>
          <w:vertAlign w:val="subscript"/>
        </w:rPr>
        <w:t>2</w:t>
      </w:r>
      <w:r w:rsidRPr="00EF2DCE">
        <w:rPr>
          <w:rFonts w:ascii="宋体" w:hAnsi="宋体" w:hint="eastAsia"/>
          <w:szCs w:val="21"/>
        </w:rPr>
        <w:t>采样</w:t>
      </w:r>
    </w:p>
    <w:p w:rsidR="00EF2DCE" w:rsidRPr="00EF2DCE" w:rsidRDefault="00EF2DCE" w:rsidP="00EF2DCE">
      <w:pPr>
        <w:spacing w:line="320" w:lineRule="exact"/>
        <w:rPr>
          <w:rFonts w:ascii="宋体" w:hAnsi="宋体"/>
          <w:szCs w:val="21"/>
        </w:rPr>
      </w:pPr>
      <w:r w:rsidRPr="00EF2DCE">
        <w:rPr>
          <w:rFonts w:ascii="宋体" w:hAnsi="宋体"/>
          <w:szCs w:val="21"/>
        </w:rPr>
        <w:t>3</w:t>
      </w:r>
      <w:r w:rsidRPr="00EF2DCE">
        <w:rPr>
          <w:rFonts w:ascii="宋体" w:hAnsi="宋体" w:hint="eastAsia"/>
          <w:szCs w:val="21"/>
        </w:rPr>
        <w:t>、智能呼吸分析警报，内嵌二氧化碳波形图警报管理，可减少没有显著临床意义的警报、血氧智能报警</w:t>
      </w:r>
    </w:p>
    <w:p w:rsidR="00EF2DCE" w:rsidRPr="00EF2DCE" w:rsidRDefault="00EF2DCE" w:rsidP="00EF2DCE">
      <w:pPr>
        <w:spacing w:line="320" w:lineRule="exact"/>
        <w:rPr>
          <w:rFonts w:ascii="宋体" w:hAnsi="宋体"/>
          <w:szCs w:val="21"/>
        </w:rPr>
      </w:pPr>
      <w:r w:rsidRPr="00EF2DCE">
        <w:rPr>
          <w:rFonts w:ascii="宋体" w:hAnsi="宋体"/>
          <w:szCs w:val="21"/>
        </w:rPr>
        <w:t>4</w:t>
      </w:r>
      <w:r w:rsidRPr="00EF2DCE">
        <w:rPr>
          <w:rFonts w:ascii="宋体" w:hAnsi="宋体" w:hint="eastAsia"/>
          <w:szCs w:val="21"/>
        </w:rPr>
        <w:t>、可事件标记，将事件和用药与患者状态变化比较</w:t>
      </w:r>
    </w:p>
    <w:p w:rsidR="00EF2DCE" w:rsidRPr="00EF2DCE" w:rsidRDefault="00EF2DCE" w:rsidP="00EF2DCE">
      <w:pPr>
        <w:spacing w:line="320" w:lineRule="exact"/>
        <w:rPr>
          <w:rFonts w:ascii="宋体" w:hAnsi="宋体"/>
          <w:szCs w:val="21"/>
        </w:rPr>
      </w:pPr>
      <w:r w:rsidRPr="00EF2DCE">
        <w:rPr>
          <w:rFonts w:ascii="宋体" w:hAnsi="宋体"/>
          <w:szCs w:val="21"/>
        </w:rPr>
        <w:t>5</w:t>
      </w:r>
      <w:r w:rsidRPr="00EF2DCE">
        <w:rPr>
          <w:rFonts w:ascii="宋体" w:hAnsi="宋体" w:hint="eastAsia"/>
          <w:szCs w:val="21"/>
        </w:rPr>
        <w:t>、可适用于所有年龄段的患者</w:t>
      </w:r>
    </w:p>
    <w:p w:rsidR="00EF2DCE" w:rsidRPr="00EF2DCE" w:rsidRDefault="00EF2DCE" w:rsidP="00EF2DCE">
      <w:pPr>
        <w:spacing w:line="320" w:lineRule="exact"/>
        <w:rPr>
          <w:rFonts w:ascii="宋体" w:hAnsi="宋体"/>
          <w:szCs w:val="21"/>
        </w:rPr>
      </w:pPr>
      <w:r w:rsidRPr="00EF2DCE">
        <w:rPr>
          <w:rFonts w:ascii="宋体" w:hAnsi="宋体"/>
          <w:szCs w:val="21"/>
        </w:rPr>
        <w:t>6</w:t>
      </w:r>
      <w:r w:rsidRPr="00EF2DCE">
        <w:rPr>
          <w:rFonts w:ascii="宋体" w:hAnsi="宋体" w:hint="eastAsia"/>
          <w:szCs w:val="21"/>
        </w:rPr>
        <w:t>、查看趋势数据：可图形，可表格，可滚动、可放大</w:t>
      </w:r>
    </w:p>
    <w:p w:rsidR="00EF2DCE" w:rsidRPr="00EF2DCE" w:rsidRDefault="00EF2DCE" w:rsidP="00EF2DCE">
      <w:pPr>
        <w:spacing w:line="320" w:lineRule="exact"/>
        <w:rPr>
          <w:rFonts w:ascii="宋体" w:hAnsi="宋体"/>
          <w:szCs w:val="21"/>
        </w:rPr>
      </w:pPr>
      <w:r w:rsidRPr="00EF2DCE">
        <w:rPr>
          <w:rFonts w:ascii="宋体" w:hAnsi="宋体"/>
          <w:szCs w:val="21"/>
        </w:rPr>
        <w:t>7</w:t>
      </w:r>
      <w:r w:rsidRPr="00EF2DCE">
        <w:rPr>
          <w:rFonts w:ascii="宋体" w:hAnsi="宋体" w:hint="eastAsia"/>
          <w:szCs w:val="21"/>
        </w:rPr>
        <w:t>、</w:t>
      </w:r>
      <w:r w:rsidRPr="00EF2DCE">
        <w:rPr>
          <w:rFonts w:ascii="宋体" w:hAnsi="宋体"/>
          <w:szCs w:val="21"/>
        </w:rPr>
        <w:t>72</w:t>
      </w:r>
      <w:r w:rsidRPr="00EF2DCE">
        <w:rPr>
          <w:rFonts w:ascii="宋体" w:hAnsi="宋体" w:hint="eastAsia"/>
          <w:szCs w:val="21"/>
        </w:rPr>
        <w:t>小时趋势可回顾患者历史，输出（</w:t>
      </w:r>
      <w:r w:rsidRPr="00EF2DCE">
        <w:rPr>
          <w:rFonts w:ascii="宋体" w:hAnsi="宋体"/>
          <w:szCs w:val="21"/>
        </w:rPr>
        <w:t>USB</w:t>
      </w:r>
      <w:r w:rsidRPr="00EF2DCE">
        <w:rPr>
          <w:rFonts w:ascii="宋体" w:hAnsi="宋体" w:hint="eastAsia"/>
          <w:szCs w:val="21"/>
        </w:rPr>
        <w:t>、内部打印机、</w:t>
      </w:r>
      <w:r w:rsidRPr="00EF2DCE">
        <w:rPr>
          <w:rFonts w:ascii="宋体" w:hAnsi="宋体"/>
          <w:szCs w:val="21"/>
        </w:rPr>
        <w:t>RS</w:t>
      </w:r>
      <w:bookmarkStart w:id="2" w:name="_GoBack"/>
      <w:bookmarkEnd w:id="2"/>
      <w:r w:rsidRPr="00EF2DCE">
        <w:rPr>
          <w:rFonts w:ascii="宋体" w:hAnsi="宋体"/>
          <w:szCs w:val="21"/>
        </w:rPr>
        <w:t>232</w:t>
      </w:r>
      <w:r w:rsidRPr="00EF2DCE">
        <w:rPr>
          <w:rFonts w:ascii="宋体" w:hAnsi="宋体" w:hint="eastAsia"/>
          <w:szCs w:val="21"/>
        </w:rPr>
        <w:t>端口）</w:t>
      </w:r>
    </w:p>
    <w:p w:rsidR="00EF2DCE" w:rsidRPr="00EF2DCE" w:rsidRDefault="00EF2DCE" w:rsidP="00EF2DCE">
      <w:pPr>
        <w:spacing w:line="320" w:lineRule="exact"/>
        <w:rPr>
          <w:rFonts w:ascii="宋体" w:hAnsi="宋体"/>
          <w:szCs w:val="21"/>
        </w:rPr>
      </w:pPr>
      <w:r w:rsidRPr="00EF2DCE">
        <w:rPr>
          <w:rFonts w:ascii="宋体" w:hAnsi="宋体"/>
          <w:szCs w:val="21"/>
        </w:rPr>
        <w:t>8</w:t>
      </w:r>
      <w:r w:rsidRPr="00EF2DCE">
        <w:rPr>
          <w:rFonts w:ascii="宋体" w:hAnsi="宋体" w:hint="eastAsia"/>
          <w:szCs w:val="21"/>
        </w:rPr>
        <w:t>、多种打印报告可选择，所有病例报告、表格病例报告、图形病例报告、表格趋势报告、图形趋势报告、</w:t>
      </w:r>
      <w:r w:rsidRPr="00EF2DCE">
        <w:rPr>
          <w:rFonts w:ascii="宋体" w:hAnsi="宋体"/>
          <w:szCs w:val="21"/>
        </w:rPr>
        <w:t>50</w:t>
      </w:r>
      <w:r w:rsidRPr="00EF2DCE">
        <w:rPr>
          <w:rFonts w:ascii="宋体" w:hAnsi="宋体" w:hint="eastAsia"/>
          <w:szCs w:val="21"/>
        </w:rPr>
        <w:t>秒内实时连续波形、</w:t>
      </w:r>
      <w:r w:rsidRPr="00EF2DCE">
        <w:rPr>
          <w:rFonts w:ascii="宋体" w:hAnsi="宋体"/>
          <w:szCs w:val="21"/>
        </w:rPr>
        <w:t>50</w:t>
      </w:r>
      <w:r w:rsidRPr="00EF2DCE">
        <w:rPr>
          <w:rFonts w:ascii="宋体" w:hAnsi="宋体" w:hint="eastAsia"/>
          <w:szCs w:val="21"/>
        </w:rPr>
        <w:t>毫秒实时连续</w:t>
      </w:r>
      <w:r w:rsidRPr="00EF2DCE">
        <w:rPr>
          <w:rFonts w:ascii="宋体" w:hAnsi="宋体"/>
          <w:szCs w:val="21"/>
        </w:rPr>
        <w:t>CO</w:t>
      </w:r>
      <w:r w:rsidRPr="00EF2DCE">
        <w:rPr>
          <w:rFonts w:ascii="宋体" w:hAnsi="宋体"/>
          <w:szCs w:val="21"/>
          <w:vertAlign w:val="subscript"/>
        </w:rPr>
        <w:t>2</w:t>
      </w:r>
      <w:r w:rsidRPr="00EF2DCE">
        <w:rPr>
          <w:rFonts w:ascii="宋体" w:hAnsi="宋体" w:hint="eastAsia"/>
          <w:szCs w:val="21"/>
        </w:rPr>
        <w:t>波形、实时连续表格</w:t>
      </w:r>
      <w:r w:rsidR="002322A7">
        <w:rPr>
          <w:rFonts w:ascii="宋体" w:hAnsi="宋体" w:hint="eastAsia"/>
          <w:szCs w:val="21"/>
        </w:rPr>
        <w:t>。</w:t>
      </w:r>
    </w:p>
    <w:p w:rsidR="00EF2DCE" w:rsidRPr="00EF2DCE" w:rsidRDefault="00EF2DCE" w:rsidP="00EF2DCE">
      <w:pPr>
        <w:spacing w:line="320" w:lineRule="exact"/>
        <w:rPr>
          <w:rFonts w:ascii="宋体" w:hAnsi="宋体"/>
          <w:szCs w:val="21"/>
        </w:rPr>
      </w:pPr>
      <w:r w:rsidRPr="00EF2DCE">
        <w:rPr>
          <w:rFonts w:ascii="宋体" w:hAnsi="宋体"/>
          <w:szCs w:val="21"/>
        </w:rPr>
        <w:t>9</w:t>
      </w:r>
      <w:r w:rsidRPr="00EF2DCE">
        <w:rPr>
          <w:rFonts w:ascii="宋体" w:hAnsi="宋体" w:hint="eastAsia"/>
          <w:szCs w:val="21"/>
        </w:rPr>
        <w:t>、</w:t>
      </w:r>
      <w:r w:rsidRPr="00EF2DCE">
        <w:rPr>
          <w:rFonts w:ascii="宋体" w:hAnsi="宋体"/>
          <w:szCs w:val="21"/>
        </w:rPr>
        <w:t>SpO</w:t>
      </w:r>
      <w:r w:rsidRPr="00EF2DCE">
        <w:rPr>
          <w:rFonts w:ascii="宋体" w:hAnsi="宋体"/>
          <w:szCs w:val="21"/>
          <w:vertAlign w:val="subscript"/>
        </w:rPr>
        <w:t>2</w:t>
      </w:r>
      <w:r w:rsidRPr="00EF2DCE">
        <w:rPr>
          <w:rFonts w:ascii="宋体" w:hAnsi="宋体" w:hint="eastAsia"/>
          <w:szCs w:val="21"/>
        </w:rPr>
        <w:t>精准度：成人</w:t>
      </w:r>
      <w:r w:rsidRPr="00EF2DCE">
        <w:rPr>
          <w:rFonts w:ascii="宋体" w:hAnsi="宋体"/>
          <w:szCs w:val="21"/>
        </w:rPr>
        <w:t>/</w:t>
      </w:r>
      <w:r w:rsidRPr="00EF2DCE">
        <w:rPr>
          <w:rFonts w:ascii="宋体" w:hAnsi="宋体" w:hint="eastAsia"/>
          <w:szCs w:val="21"/>
        </w:rPr>
        <w:t>儿童模式</w:t>
      </w:r>
      <w:r w:rsidRPr="00EF2DCE">
        <w:rPr>
          <w:rFonts w:ascii="宋体" w:hAnsi="宋体"/>
          <w:szCs w:val="21"/>
        </w:rPr>
        <w:t>70%-100%时±2</w:t>
      </w:r>
      <w:r w:rsidRPr="00EF2DCE">
        <w:rPr>
          <w:rFonts w:ascii="宋体" w:hAnsi="宋体" w:hint="eastAsia"/>
          <w:szCs w:val="21"/>
        </w:rPr>
        <w:t>%、婴儿</w:t>
      </w:r>
      <w:r w:rsidRPr="00EF2DCE">
        <w:rPr>
          <w:rFonts w:ascii="宋体" w:hAnsi="宋体"/>
          <w:szCs w:val="21"/>
        </w:rPr>
        <w:t>/</w:t>
      </w:r>
      <w:r w:rsidRPr="00EF2DCE">
        <w:rPr>
          <w:rFonts w:ascii="宋体" w:hAnsi="宋体" w:hint="eastAsia"/>
          <w:szCs w:val="21"/>
        </w:rPr>
        <w:t>新生儿模式</w:t>
      </w:r>
      <w:r w:rsidRPr="00EF2DCE">
        <w:rPr>
          <w:rFonts w:ascii="宋体" w:hAnsi="宋体"/>
          <w:szCs w:val="21"/>
        </w:rPr>
        <w:t>70%-100%时±3</w:t>
      </w:r>
      <w:r w:rsidRPr="00EF2DCE">
        <w:rPr>
          <w:rFonts w:ascii="宋体" w:hAnsi="宋体" w:hint="eastAsia"/>
          <w:szCs w:val="21"/>
        </w:rPr>
        <w:t>%、脉搏率准确度为</w:t>
      </w:r>
      <w:r w:rsidRPr="00EF2DCE">
        <w:rPr>
          <w:rFonts w:ascii="宋体" w:hAnsi="宋体"/>
          <w:szCs w:val="21"/>
        </w:rPr>
        <w:t>±3bpm</w:t>
      </w:r>
      <w:r w:rsidR="002322A7">
        <w:rPr>
          <w:rFonts w:ascii="宋体" w:hAnsi="宋体" w:hint="eastAsia"/>
          <w:szCs w:val="21"/>
        </w:rPr>
        <w:t>。</w:t>
      </w:r>
    </w:p>
    <w:p w:rsidR="00EF2DCE" w:rsidRPr="00EF2DCE" w:rsidRDefault="00EF2DCE" w:rsidP="00EF2DCE">
      <w:pPr>
        <w:spacing w:line="320" w:lineRule="exact"/>
        <w:rPr>
          <w:rFonts w:ascii="宋体" w:hAnsi="宋体"/>
          <w:szCs w:val="21"/>
        </w:rPr>
      </w:pPr>
      <w:r w:rsidRPr="00EF2DCE">
        <w:rPr>
          <w:rFonts w:ascii="宋体" w:hAnsi="宋体"/>
          <w:szCs w:val="21"/>
        </w:rPr>
        <w:t>10</w:t>
      </w:r>
      <w:r w:rsidRPr="00EF2DCE">
        <w:rPr>
          <w:rFonts w:ascii="宋体" w:hAnsi="宋体" w:hint="eastAsia"/>
          <w:szCs w:val="21"/>
        </w:rPr>
        <w:t>、</w:t>
      </w:r>
      <w:r w:rsidRPr="00EF2DCE">
        <w:rPr>
          <w:rFonts w:ascii="宋体" w:hAnsi="宋体"/>
          <w:szCs w:val="21"/>
        </w:rPr>
        <w:t>CO</w:t>
      </w:r>
      <w:r w:rsidRPr="00EF2DCE">
        <w:rPr>
          <w:rFonts w:ascii="宋体" w:hAnsi="宋体"/>
          <w:szCs w:val="21"/>
          <w:vertAlign w:val="subscript"/>
        </w:rPr>
        <w:t>2</w:t>
      </w:r>
      <w:r w:rsidRPr="00EF2DCE">
        <w:rPr>
          <w:rFonts w:ascii="宋体" w:hAnsi="宋体" w:hint="eastAsia"/>
          <w:szCs w:val="21"/>
        </w:rPr>
        <w:t>准确度：</w:t>
      </w:r>
      <w:r w:rsidRPr="00EF2DCE">
        <w:rPr>
          <w:rFonts w:ascii="宋体" w:hAnsi="宋体"/>
          <w:szCs w:val="21"/>
        </w:rPr>
        <w:t>0-38 mmHg</w:t>
      </w:r>
      <w:r w:rsidRPr="00EF2DCE">
        <w:rPr>
          <w:rFonts w:ascii="宋体" w:hAnsi="宋体" w:hint="eastAsia"/>
          <w:szCs w:val="21"/>
        </w:rPr>
        <w:t>时</w:t>
      </w:r>
      <w:r w:rsidRPr="00EF2DCE">
        <w:rPr>
          <w:rFonts w:ascii="宋体" w:hAnsi="宋体"/>
          <w:szCs w:val="21"/>
        </w:rPr>
        <w:t>± 2 mmHg</w:t>
      </w:r>
      <w:r w:rsidRPr="00EF2DCE">
        <w:rPr>
          <w:rFonts w:ascii="宋体" w:hAnsi="宋体" w:hint="eastAsia"/>
          <w:szCs w:val="21"/>
        </w:rPr>
        <w:t>；</w:t>
      </w:r>
      <w:r w:rsidRPr="00EF2DCE">
        <w:rPr>
          <w:rFonts w:ascii="宋体" w:hAnsi="宋体"/>
          <w:szCs w:val="21"/>
        </w:rPr>
        <w:t>39-150 mmHg</w:t>
      </w:r>
      <w:r w:rsidRPr="00EF2DCE">
        <w:rPr>
          <w:rFonts w:ascii="宋体" w:hAnsi="宋体" w:hint="eastAsia"/>
          <w:szCs w:val="21"/>
        </w:rPr>
        <w:t>时</w:t>
      </w:r>
      <w:r w:rsidRPr="00EF2DCE">
        <w:rPr>
          <w:rFonts w:ascii="宋体" w:hAnsi="宋体"/>
          <w:szCs w:val="21"/>
        </w:rPr>
        <w:t>±</w:t>
      </w:r>
      <w:r w:rsidRPr="00EF2DCE">
        <w:rPr>
          <w:rFonts w:ascii="宋体" w:hAnsi="宋体" w:hint="eastAsia"/>
          <w:szCs w:val="21"/>
        </w:rPr>
        <w:t>6%；呼吸速率超过</w:t>
      </w:r>
      <w:r w:rsidRPr="00EF2DCE">
        <w:rPr>
          <w:rFonts w:ascii="宋体" w:hAnsi="宋体"/>
          <w:szCs w:val="21"/>
        </w:rPr>
        <w:t xml:space="preserve"> 80 </w:t>
      </w:r>
      <w:proofErr w:type="spellStart"/>
      <w:r w:rsidRPr="00EF2DCE">
        <w:rPr>
          <w:rFonts w:ascii="宋体" w:hAnsi="宋体"/>
          <w:szCs w:val="21"/>
        </w:rPr>
        <w:t>bpm</w:t>
      </w:r>
      <w:proofErr w:type="spellEnd"/>
      <w:r w:rsidRPr="00EF2DCE">
        <w:rPr>
          <w:rFonts w:ascii="宋体" w:hAnsi="宋体" w:hint="eastAsia"/>
          <w:szCs w:val="21"/>
        </w:rPr>
        <w:t>，</w:t>
      </w:r>
      <w:r w:rsidRPr="00EF2DCE">
        <w:rPr>
          <w:rFonts w:ascii="宋体" w:hAnsi="宋体"/>
          <w:szCs w:val="21"/>
        </w:rPr>
        <w:t>etCO</w:t>
      </w:r>
      <w:r w:rsidRPr="0046119C">
        <w:rPr>
          <w:rFonts w:ascii="宋体" w:hAnsi="宋体"/>
          <w:szCs w:val="21"/>
          <w:vertAlign w:val="subscript"/>
        </w:rPr>
        <w:t>2</w:t>
      </w:r>
      <w:r w:rsidRPr="00EF2DCE">
        <w:rPr>
          <w:rFonts w:ascii="宋体" w:hAnsi="宋体" w:hint="eastAsia"/>
          <w:szCs w:val="21"/>
        </w:rPr>
        <w:t>数值超过</w:t>
      </w:r>
      <w:r w:rsidRPr="00EF2DCE">
        <w:rPr>
          <w:rFonts w:ascii="宋体" w:hAnsi="宋体"/>
          <w:szCs w:val="21"/>
        </w:rPr>
        <w:t>18mmHg</w:t>
      </w:r>
      <w:r w:rsidRPr="00EF2DCE">
        <w:rPr>
          <w:rFonts w:ascii="宋体" w:hAnsi="宋体" w:hint="eastAsia"/>
          <w:szCs w:val="21"/>
        </w:rPr>
        <w:t>的情况下，准确度为</w:t>
      </w:r>
      <w:r w:rsidRPr="00EF2DCE">
        <w:rPr>
          <w:rFonts w:ascii="宋体" w:hAnsi="宋体"/>
          <w:szCs w:val="21"/>
        </w:rPr>
        <w:t>4mmHg</w:t>
      </w:r>
      <w:r w:rsidRPr="00EF2DCE">
        <w:rPr>
          <w:rFonts w:ascii="宋体" w:hAnsi="宋体" w:hint="eastAsia"/>
          <w:szCs w:val="21"/>
        </w:rPr>
        <w:t>或读数的</w:t>
      </w:r>
      <w:r w:rsidRPr="00EF2DCE">
        <w:rPr>
          <w:rFonts w:ascii="宋体" w:hAnsi="宋体"/>
          <w:szCs w:val="21"/>
        </w:rPr>
        <w:t>±12</w:t>
      </w:r>
      <w:r w:rsidRPr="00EF2DCE">
        <w:rPr>
          <w:rFonts w:ascii="宋体" w:hAnsi="宋体" w:hint="eastAsia"/>
          <w:szCs w:val="21"/>
        </w:rPr>
        <w:t>，二者中较大者</w:t>
      </w:r>
    </w:p>
    <w:p w:rsidR="00EF2DCE" w:rsidRPr="00EF2DCE" w:rsidRDefault="00EF2DCE" w:rsidP="00EF2DCE">
      <w:pPr>
        <w:spacing w:line="320" w:lineRule="exact"/>
        <w:rPr>
          <w:rFonts w:ascii="宋体" w:hAnsi="宋体"/>
          <w:szCs w:val="21"/>
        </w:rPr>
      </w:pPr>
      <w:r w:rsidRPr="00EF2DCE">
        <w:rPr>
          <w:rFonts w:ascii="宋体" w:hAnsi="宋体"/>
          <w:szCs w:val="21"/>
        </w:rPr>
        <w:t>11</w:t>
      </w:r>
      <w:r w:rsidRPr="00EF2DCE">
        <w:rPr>
          <w:rFonts w:ascii="宋体" w:hAnsi="宋体" w:hint="eastAsia"/>
          <w:szCs w:val="21"/>
        </w:rPr>
        <w:t>、呼吸频率准确度：</w:t>
      </w:r>
      <w:r w:rsidRPr="00EF2DCE">
        <w:rPr>
          <w:rFonts w:ascii="宋体" w:hAnsi="宋体"/>
          <w:szCs w:val="21"/>
        </w:rPr>
        <w:t xml:space="preserve">0-70 </w:t>
      </w:r>
      <w:proofErr w:type="spellStart"/>
      <w:r w:rsidRPr="00EF2DCE">
        <w:rPr>
          <w:rFonts w:ascii="宋体" w:hAnsi="宋体"/>
          <w:szCs w:val="21"/>
        </w:rPr>
        <w:t>bpm</w:t>
      </w:r>
      <w:proofErr w:type="spellEnd"/>
      <w:r w:rsidRPr="00EF2DCE">
        <w:rPr>
          <w:rFonts w:ascii="宋体" w:hAnsi="宋体" w:hint="eastAsia"/>
          <w:szCs w:val="21"/>
        </w:rPr>
        <w:t>,±</w:t>
      </w:r>
      <w:r w:rsidRPr="00EF2DCE">
        <w:rPr>
          <w:rFonts w:ascii="宋体" w:hAnsi="宋体"/>
          <w:szCs w:val="21"/>
        </w:rPr>
        <w:t>1bpm</w:t>
      </w:r>
      <w:r w:rsidRPr="00EF2DCE">
        <w:rPr>
          <w:rFonts w:ascii="宋体" w:hAnsi="宋体" w:hint="eastAsia"/>
          <w:szCs w:val="21"/>
        </w:rPr>
        <w:t>；</w:t>
      </w:r>
      <w:r w:rsidRPr="00EF2DCE">
        <w:rPr>
          <w:rFonts w:ascii="宋体" w:hAnsi="宋体"/>
          <w:szCs w:val="21"/>
        </w:rPr>
        <w:t xml:space="preserve">71-120 </w:t>
      </w:r>
      <w:proofErr w:type="spellStart"/>
      <w:r w:rsidRPr="00EF2DCE">
        <w:rPr>
          <w:rFonts w:ascii="宋体" w:hAnsi="宋体"/>
          <w:szCs w:val="21"/>
        </w:rPr>
        <w:t>bpm</w:t>
      </w:r>
      <w:proofErr w:type="spellEnd"/>
      <w:r w:rsidRPr="00EF2DCE">
        <w:rPr>
          <w:rFonts w:ascii="宋体" w:hAnsi="宋体" w:hint="eastAsia"/>
          <w:szCs w:val="21"/>
        </w:rPr>
        <w:t>，±</w:t>
      </w:r>
      <w:r w:rsidRPr="00EF2DCE">
        <w:rPr>
          <w:rFonts w:ascii="宋体" w:hAnsi="宋体"/>
          <w:szCs w:val="21"/>
        </w:rPr>
        <w:t>2bpm</w:t>
      </w:r>
      <w:r w:rsidRPr="00EF2DCE">
        <w:rPr>
          <w:rFonts w:ascii="宋体" w:hAnsi="宋体" w:hint="eastAsia"/>
          <w:szCs w:val="21"/>
        </w:rPr>
        <w:t>；</w:t>
      </w:r>
      <w:r w:rsidRPr="00EF2DCE">
        <w:rPr>
          <w:rFonts w:ascii="宋体" w:hAnsi="宋体"/>
          <w:szCs w:val="21"/>
        </w:rPr>
        <w:t xml:space="preserve">121-150 </w:t>
      </w:r>
      <w:proofErr w:type="spellStart"/>
      <w:r w:rsidRPr="00EF2DCE">
        <w:rPr>
          <w:rFonts w:ascii="宋体" w:hAnsi="宋体"/>
          <w:szCs w:val="21"/>
        </w:rPr>
        <w:t>bpm</w:t>
      </w:r>
      <w:proofErr w:type="spellEnd"/>
      <w:r w:rsidRPr="00EF2DCE">
        <w:rPr>
          <w:rFonts w:ascii="宋体" w:hAnsi="宋体" w:hint="eastAsia"/>
          <w:szCs w:val="21"/>
        </w:rPr>
        <w:t>，±</w:t>
      </w:r>
      <w:r w:rsidRPr="00EF2DCE">
        <w:rPr>
          <w:rFonts w:ascii="宋体" w:hAnsi="宋体"/>
          <w:szCs w:val="21"/>
        </w:rPr>
        <w:t>3bpm</w:t>
      </w:r>
    </w:p>
    <w:p w:rsidR="00EF2DCE" w:rsidRPr="00EF2DCE" w:rsidRDefault="00EF2DCE" w:rsidP="00EF2DCE">
      <w:pPr>
        <w:spacing w:line="320" w:lineRule="exact"/>
        <w:rPr>
          <w:rFonts w:ascii="宋体" w:hAnsi="宋体"/>
          <w:szCs w:val="21"/>
        </w:rPr>
      </w:pPr>
      <w:r w:rsidRPr="00EF2DCE">
        <w:rPr>
          <w:rFonts w:ascii="宋体" w:hAnsi="宋体"/>
          <w:szCs w:val="21"/>
        </w:rPr>
        <w:t>12</w:t>
      </w:r>
      <w:r w:rsidRPr="00EF2DCE">
        <w:rPr>
          <w:rFonts w:ascii="宋体" w:hAnsi="宋体" w:hint="eastAsia"/>
          <w:szCs w:val="21"/>
        </w:rPr>
        <w:t>、配置呼末二氧化碳模块</w:t>
      </w:r>
      <w:r w:rsidRPr="00EF2DCE">
        <w:rPr>
          <w:rFonts w:ascii="宋体" w:hAnsi="宋体"/>
          <w:szCs w:val="21"/>
        </w:rPr>
        <w:t>1</w:t>
      </w:r>
      <w:r w:rsidRPr="00EF2DCE">
        <w:rPr>
          <w:rFonts w:ascii="宋体" w:hAnsi="宋体" w:hint="eastAsia"/>
          <w:szCs w:val="21"/>
        </w:rPr>
        <w:t>个、氧饱和度模块</w:t>
      </w:r>
      <w:r w:rsidRPr="00EF2DCE">
        <w:rPr>
          <w:rFonts w:ascii="宋体" w:hAnsi="宋体"/>
          <w:szCs w:val="21"/>
        </w:rPr>
        <w:t>1</w:t>
      </w:r>
      <w:r w:rsidRPr="00EF2DCE">
        <w:rPr>
          <w:rFonts w:ascii="宋体" w:hAnsi="宋体" w:hint="eastAsia"/>
          <w:szCs w:val="21"/>
        </w:rPr>
        <w:t>个，</w:t>
      </w:r>
      <w:r w:rsidR="002322A7">
        <w:rPr>
          <w:rFonts w:ascii="宋体" w:hAnsi="宋体"/>
          <w:szCs w:val="21"/>
        </w:rPr>
        <w:t>IP</w:t>
      </w:r>
      <w:r w:rsidR="002322A7">
        <w:rPr>
          <w:rFonts w:ascii="宋体" w:hAnsi="宋体" w:hint="eastAsia"/>
          <w:szCs w:val="21"/>
        </w:rPr>
        <w:t>I</w:t>
      </w:r>
      <w:r w:rsidRPr="00EF2DCE">
        <w:rPr>
          <w:rFonts w:ascii="宋体" w:hAnsi="宋体" w:hint="eastAsia"/>
          <w:szCs w:val="21"/>
        </w:rPr>
        <w:t>指数功能</w:t>
      </w:r>
      <w:r w:rsidR="00441273">
        <w:rPr>
          <w:rFonts w:ascii="宋体" w:hAnsi="宋体" w:hint="eastAsia"/>
          <w:szCs w:val="21"/>
        </w:rPr>
        <w:t>。</w:t>
      </w:r>
    </w:p>
    <w:p w:rsidR="00EF2DCE" w:rsidRPr="00EF2DCE" w:rsidRDefault="00EF2DCE" w:rsidP="00EF2DCE">
      <w:pPr>
        <w:spacing w:line="320" w:lineRule="exact"/>
        <w:rPr>
          <w:rFonts w:ascii="宋体" w:hAnsi="宋体"/>
          <w:szCs w:val="21"/>
        </w:rPr>
      </w:pPr>
    </w:p>
    <w:p w:rsidR="00157EB1" w:rsidRPr="00EF2DCE" w:rsidRDefault="00157EB1" w:rsidP="00EF2DCE">
      <w:pPr>
        <w:spacing w:line="320" w:lineRule="exact"/>
        <w:rPr>
          <w:rFonts w:ascii="宋体" w:hAnsi="宋体" w:cs="Arial"/>
          <w:kern w:val="0"/>
          <w:szCs w:val="21"/>
        </w:rPr>
      </w:pPr>
      <w:r w:rsidRPr="00EF2DCE">
        <w:rPr>
          <w:rFonts w:ascii="宋体" w:hAnsi="宋体" w:hint="eastAsia"/>
          <w:szCs w:val="21"/>
        </w:rPr>
        <w:t>项目四：</w:t>
      </w:r>
      <w:r w:rsidRPr="00EF2DCE">
        <w:rPr>
          <w:rFonts w:ascii="宋体" w:hAnsi="宋体" w:cs="Arial" w:hint="eastAsia"/>
          <w:kern w:val="0"/>
          <w:szCs w:val="21"/>
        </w:rPr>
        <w:t>电子阴道镜1台</w:t>
      </w:r>
    </w:p>
    <w:p w:rsidR="00DA3C2B" w:rsidRPr="00EF2DCE" w:rsidRDefault="00DA3C2B" w:rsidP="00DA3C2B">
      <w:pPr>
        <w:spacing w:line="320" w:lineRule="exact"/>
        <w:rPr>
          <w:rFonts w:ascii="宋体" w:hAnsi="宋体"/>
          <w:szCs w:val="21"/>
        </w:rPr>
      </w:pPr>
      <w:r w:rsidRPr="00EF2DCE">
        <w:rPr>
          <w:rFonts w:ascii="宋体" w:hAnsi="宋体" w:hint="eastAsia"/>
          <w:szCs w:val="21"/>
        </w:rPr>
        <w:t>1.适用于女童外阴、阴道、宫颈疾病的非接触性观察和影响记录。</w:t>
      </w:r>
    </w:p>
    <w:p w:rsidR="00DA3C2B" w:rsidRPr="00EF2DCE" w:rsidRDefault="00DA3C2B" w:rsidP="00DA3C2B">
      <w:pPr>
        <w:spacing w:line="320" w:lineRule="exact"/>
        <w:rPr>
          <w:rFonts w:ascii="宋体" w:hAnsi="宋体"/>
          <w:szCs w:val="21"/>
        </w:rPr>
      </w:pPr>
      <w:r w:rsidRPr="00EF2DCE">
        <w:rPr>
          <w:rFonts w:ascii="宋体" w:hAnsi="宋体" w:hint="eastAsia"/>
          <w:szCs w:val="21"/>
        </w:rPr>
        <w:lastRenderedPageBreak/>
        <w:t>2.阴道镜头性能要求</w:t>
      </w:r>
    </w:p>
    <w:p w:rsidR="00DA3C2B" w:rsidRPr="00EF2DCE" w:rsidRDefault="00DA3C2B" w:rsidP="00DA3C2B">
      <w:pPr>
        <w:spacing w:line="320" w:lineRule="exact"/>
        <w:rPr>
          <w:rFonts w:ascii="宋体" w:hAnsi="宋体"/>
          <w:szCs w:val="21"/>
        </w:rPr>
      </w:pPr>
      <w:r w:rsidRPr="00EF2DCE">
        <w:rPr>
          <w:rFonts w:ascii="宋体" w:hAnsi="宋体" w:hint="eastAsia"/>
          <w:szCs w:val="21"/>
        </w:rPr>
        <w:t>2.1采用进口摄像头，200</w:t>
      </w:r>
      <w:proofErr w:type="gramStart"/>
      <w:r w:rsidRPr="00EF2DCE">
        <w:rPr>
          <w:rFonts w:ascii="宋体" w:hAnsi="宋体" w:hint="eastAsia"/>
          <w:szCs w:val="21"/>
        </w:rPr>
        <w:t>万像</w:t>
      </w:r>
      <w:proofErr w:type="gramEnd"/>
      <w:r w:rsidRPr="00EF2DCE">
        <w:rPr>
          <w:rFonts w:ascii="宋体" w:hAnsi="宋体" w:hint="eastAsia"/>
          <w:szCs w:val="21"/>
        </w:rPr>
        <w:t>素，1080P全高清视频信号输出。</w:t>
      </w:r>
    </w:p>
    <w:p w:rsidR="00DA3C2B" w:rsidRPr="00EF2DCE" w:rsidRDefault="00FD2CD3" w:rsidP="00DA3C2B">
      <w:pPr>
        <w:spacing w:line="320" w:lineRule="exact"/>
        <w:rPr>
          <w:rFonts w:ascii="宋体" w:hAnsi="宋体"/>
          <w:szCs w:val="21"/>
        </w:rPr>
      </w:pPr>
      <w:r w:rsidRPr="00EF2DCE">
        <w:rPr>
          <w:rFonts w:ascii="宋体" w:hAnsi="宋体" w:hint="eastAsia"/>
          <w:szCs w:val="21"/>
        </w:rPr>
        <w:t>▲</w:t>
      </w:r>
      <w:r w:rsidR="00DA3C2B" w:rsidRPr="00EF2DCE">
        <w:rPr>
          <w:rFonts w:ascii="宋体" w:hAnsi="宋体" w:hint="eastAsia"/>
          <w:szCs w:val="21"/>
        </w:rPr>
        <w:t>2.2采用高清采集卡，图像采集质量：1920*1080。</w:t>
      </w:r>
    </w:p>
    <w:p w:rsidR="00DA3C2B" w:rsidRPr="00EF2DCE" w:rsidRDefault="00DA3C2B" w:rsidP="00DA3C2B">
      <w:pPr>
        <w:spacing w:line="320" w:lineRule="exact"/>
        <w:rPr>
          <w:rFonts w:ascii="宋体" w:hAnsi="宋体"/>
          <w:szCs w:val="21"/>
        </w:rPr>
      </w:pPr>
      <w:r w:rsidRPr="00EF2DCE">
        <w:rPr>
          <w:rFonts w:ascii="宋体" w:hAnsi="宋体" w:hint="eastAsia"/>
          <w:szCs w:val="21"/>
        </w:rPr>
        <w:t>2.3具有放大、缩小图像功能，支持脚踏、按键控制的图像冻结和采集功能，。</w:t>
      </w:r>
    </w:p>
    <w:p w:rsidR="00DA3C2B" w:rsidRPr="00EF2DCE" w:rsidRDefault="00DA3C2B" w:rsidP="00DA3C2B">
      <w:pPr>
        <w:spacing w:line="320" w:lineRule="exact"/>
        <w:rPr>
          <w:rFonts w:ascii="宋体" w:hAnsi="宋体"/>
          <w:szCs w:val="21"/>
        </w:rPr>
      </w:pPr>
      <w:r w:rsidRPr="00EF2DCE">
        <w:rPr>
          <w:rFonts w:ascii="宋体" w:hAnsi="宋体" w:hint="eastAsia"/>
          <w:szCs w:val="21"/>
        </w:rPr>
        <w:t>2.4具有快速自动聚焦和和手动聚焦功能，手动聚焦时有单独的近焦和远焦调节按钮。</w:t>
      </w:r>
    </w:p>
    <w:p w:rsidR="00DA3C2B" w:rsidRPr="00EF2DCE" w:rsidRDefault="00DA3C2B" w:rsidP="00DA3C2B">
      <w:pPr>
        <w:spacing w:line="320" w:lineRule="exact"/>
        <w:rPr>
          <w:rFonts w:ascii="宋体" w:hAnsi="宋体"/>
          <w:szCs w:val="21"/>
        </w:rPr>
      </w:pPr>
      <w:r w:rsidRPr="00EF2DCE">
        <w:rPr>
          <w:rFonts w:ascii="宋体" w:hAnsi="宋体" w:hint="eastAsia"/>
          <w:szCs w:val="21"/>
        </w:rPr>
        <w:t>2.5具有基于按键触发的三级白光观察和电子滤镜（三级滤光）功能。</w:t>
      </w:r>
    </w:p>
    <w:p w:rsidR="00DA3C2B" w:rsidRPr="00EF2DCE" w:rsidRDefault="00DA3C2B" w:rsidP="00DA3C2B">
      <w:pPr>
        <w:spacing w:line="320" w:lineRule="exact"/>
        <w:rPr>
          <w:rFonts w:ascii="宋体" w:hAnsi="宋体"/>
          <w:szCs w:val="21"/>
        </w:rPr>
      </w:pPr>
      <w:r w:rsidRPr="00EF2DCE">
        <w:rPr>
          <w:rFonts w:ascii="宋体" w:hAnsi="宋体" w:hint="eastAsia"/>
          <w:szCs w:val="21"/>
        </w:rPr>
        <w:t>2.6具有手动和自动白平衡功能。</w:t>
      </w:r>
    </w:p>
    <w:p w:rsidR="00DA3C2B" w:rsidRPr="00EF2DCE" w:rsidRDefault="00DA3C2B" w:rsidP="00DA3C2B">
      <w:pPr>
        <w:spacing w:line="320" w:lineRule="exact"/>
        <w:rPr>
          <w:rFonts w:ascii="宋体" w:hAnsi="宋体"/>
          <w:szCs w:val="21"/>
        </w:rPr>
      </w:pPr>
      <w:r w:rsidRPr="00EF2DCE">
        <w:rPr>
          <w:rFonts w:ascii="宋体" w:hAnsi="宋体" w:hint="eastAsia"/>
          <w:szCs w:val="21"/>
        </w:rPr>
        <w:t>2.7具有醋酸实验自动计时功能，计时的时长标记可以在图像预览区、采集的报告上均可显示。</w:t>
      </w:r>
    </w:p>
    <w:p w:rsidR="00DA3C2B" w:rsidRPr="00EF2DCE" w:rsidRDefault="00DA3C2B" w:rsidP="00DA3C2B">
      <w:pPr>
        <w:spacing w:line="320" w:lineRule="exact"/>
        <w:rPr>
          <w:rFonts w:ascii="宋体" w:hAnsi="宋体"/>
          <w:szCs w:val="21"/>
        </w:rPr>
      </w:pPr>
      <w:r w:rsidRPr="00EF2DCE">
        <w:rPr>
          <w:rFonts w:ascii="宋体" w:hAnsi="宋体" w:hint="eastAsia"/>
          <w:szCs w:val="21"/>
        </w:rPr>
        <w:t>2.8放大倍数1～40连续放大，放大倍数可在图像预览区、采集的报告上显示。</w:t>
      </w:r>
    </w:p>
    <w:p w:rsidR="00DA3C2B" w:rsidRPr="00EF2DCE" w:rsidRDefault="00DA3C2B" w:rsidP="00DA3C2B">
      <w:pPr>
        <w:spacing w:line="320" w:lineRule="exact"/>
        <w:rPr>
          <w:rFonts w:ascii="宋体" w:hAnsi="宋体"/>
          <w:szCs w:val="21"/>
        </w:rPr>
      </w:pPr>
      <w:r w:rsidRPr="00EF2DCE">
        <w:rPr>
          <w:rFonts w:ascii="宋体" w:hAnsi="宋体" w:hint="eastAsia"/>
          <w:szCs w:val="21"/>
        </w:rPr>
        <w:t>2.9工作距离：放大倍数为3</w:t>
      </w:r>
      <w:r w:rsidR="00696073">
        <w:rPr>
          <w:rFonts w:ascii="宋体" w:hAnsi="宋体" w:hint="eastAsia"/>
          <w:szCs w:val="21"/>
        </w:rPr>
        <w:t>时，</w:t>
      </w:r>
      <w:r w:rsidRPr="00EF2DCE">
        <w:rPr>
          <w:rFonts w:ascii="宋体" w:hAnsi="宋体" w:hint="eastAsia"/>
          <w:szCs w:val="21"/>
        </w:rPr>
        <w:t>满足230～350</w:t>
      </w:r>
      <w:r w:rsidR="00FD2CD3">
        <w:rPr>
          <w:rFonts w:ascii="宋体" w:hAnsi="宋体" w:hint="eastAsia"/>
          <w:szCs w:val="21"/>
        </w:rPr>
        <w:t>mm，</w:t>
      </w:r>
      <w:r w:rsidRPr="00EF2DCE">
        <w:rPr>
          <w:rFonts w:ascii="宋体" w:hAnsi="宋体" w:hint="eastAsia"/>
          <w:szCs w:val="21"/>
        </w:rPr>
        <w:t>±5mm</w:t>
      </w:r>
      <w:r w:rsidR="00FD2CD3">
        <w:rPr>
          <w:rFonts w:ascii="宋体" w:hAnsi="宋体" w:hint="eastAsia"/>
          <w:szCs w:val="21"/>
        </w:rPr>
        <w:t>；</w:t>
      </w:r>
      <w:r w:rsidRPr="00EF2DCE">
        <w:rPr>
          <w:rFonts w:ascii="宋体" w:hAnsi="宋体" w:hint="eastAsia"/>
          <w:szCs w:val="21"/>
        </w:rPr>
        <w:t>放大倍数为2时</w:t>
      </w:r>
      <w:r w:rsidR="00696073">
        <w:rPr>
          <w:rFonts w:ascii="宋体" w:hAnsi="宋体" w:hint="eastAsia"/>
          <w:szCs w:val="21"/>
        </w:rPr>
        <w:t>，</w:t>
      </w:r>
      <w:r w:rsidRPr="00EF2DCE">
        <w:rPr>
          <w:rFonts w:ascii="宋体" w:hAnsi="宋体" w:hint="eastAsia"/>
          <w:szCs w:val="21"/>
        </w:rPr>
        <w:t>满足240～320</w:t>
      </w:r>
      <w:r w:rsidR="00FD2CD3">
        <w:rPr>
          <w:rFonts w:ascii="宋体" w:hAnsi="宋体" w:hint="eastAsia"/>
          <w:szCs w:val="21"/>
        </w:rPr>
        <w:t>mm，</w:t>
      </w:r>
      <w:r w:rsidRPr="00EF2DCE">
        <w:rPr>
          <w:rFonts w:ascii="宋体" w:hAnsi="宋体" w:hint="eastAsia"/>
          <w:szCs w:val="21"/>
        </w:rPr>
        <w:t>±5mm。</w:t>
      </w:r>
    </w:p>
    <w:p w:rsidR="00DA3C2B" w:rsidRPr="00EF2DCE" w:rsidRDefault="00DA3C2B" w:rsidP="00DA3C2B">
      <w:pPr>
        <w:spacing w:line="320" w:lineRule="exact"/>
        <w:rPr>
          <w:rFonts w:ascii="宋体" w:hAnsi="宋体"/>
          <w:szCs w:val="21"/>
        </w:rPr>
      </w:pPr>
      <w:r w:rsidRPr="00EF2DCE">
        <w:rPr>
          <w:rFonts w:ascii="宋体" w:hAnsi="宋体" w:hint="eastAsia"/>
          <w:szCs w:val="21"/>
        </w:rPr>
        <w:t>2.10视场范围：在3倍时≥Φ60mm，最大倍数时≥Φ6mm。</w:t>
      </w:r>
    </w:p>
    <w:p w:rsidR="00DA3C2B" w:rsidRPr="00EF2DCE" w:rsidRDefault="00DA3C2B" w:rsidP="00DA3C2B">
      <w:pPr>
        <w:spacing w:line="320" w:lineRule="exact"/>
        <w:rPr>
          <w:rFonts w:ascii="宋体" w:hAnsi="宋体"/>
          <w:szCs w:val="21"/>
        </w:rPr>
      </w:pPr>
      <w:r w:rsidRPr="00EF2DCE">
        <w:rPr>
          <w:rFonts w:ascii="宋体" w:hAnsi="宋体" w:hint="eastAsia"/>
          <w:szCs w:val="21"/>
        </w:rPr>
        <w:t>2.11景深：在4倍时≥40mm，18倍时≥5mm。</w:t>
      </w:r>
    </w:p>
    <w:p w:rsidR="00DA3C2B" w:rsidRPr="00EF2DCE" w:rsidRDefault="00DA3C2B" w:rsidP="00DA3C2B">
      <w:pPr>
        <w:spacing w:line="320" w:lineRule="exact"/>
        <w:rPr>
          <w:rFonts w:ascii="宋体" w:hAnsi="宋体"/>
          <w:szCs w:val="21"/>
        </w:rPr>
      </w:pPr>
      <w:r w:rsidRPr="00EF2DCE">
        <w:rPr>
          <w:rFonts w:ascii="宋体" w:hAnsi="宋体" w:hint="eastAsia"/>
          <w:szCs w:val="21"/>
        </w:rPr>
        <w:t>2.12 LED光源色温3200～7000K可调节，工作距离200mm时目标照度最大值≥5000Lx，工作距离300mm时目标照度最大值≥3000Lx。光源均匀性最大照度/平均照度≤1.5。</w:t>
      </w:r>
    </w:p>
    <w:p w:rsidR="00DA3C2B" w:rsidRPr="00EF2DCE" w:rsidRDefault="00DA3C2B" w:rsidP="00DA3C2B">
      <w:pPr>
        <w:spacing w:line="320" w:lineRule="exact"/>
        <w:rPr>
          <w:rFonts w:ascii="宋体" w:hAnsi="宋体"/>
          <w:szCs w:val="21"/>
        </w:rPr>
      </w:pPr>
      <w:r w:rsidRPr="00EF2DCE">
        <w:rPr>
          <w:rFonts w:ascii="宋体" w:hAnsi="宋体" w:hint="eastAsia"/>
          <w:szCs w:val="21"/>
        </w:rPr>
        <w:t>2.13光源升温≤1℃，光源辐射≤</w:t>
      </w:r>
      <w:r w:rsidRPr="00017BAE">
        <w:rPr>
          <w:rFonts w:ascii="宋体" w:hAnsi="宋体" w:hint="eastAsia"/>
          <w:szCs w:val="21"/>
        </w:rPr>
        <w:t>350W/m</w:t>
      </w:r>
      <w:r w:rsidRPr="00017BAE">
        <w:rPr>
          <w:rFonts w:ascii="宋体" w:hAnsi="宋体" w:hint="eastAsia"/>
          <w:szCs w:val="21"/>
          <w:vertAlign w:val="superscript"/>
        </w:rPr>
        <w:t>2</w:t>
      </w:r>
      <w:r w:rsidRPr="00EF2DCE">
        <w:rPr>
          <w:rFonts w:ascii="宋体" w:hAnsi="宋体" w:hint="eastAsia"/>
          <w:szCs w:val="21"/>
        </w:rPr>
        <w:t>，光源光斑直径≥80mm。</w:t>
      </w:r>
    </w:p>
    <w:p w:rsidR="00DA3C2B" w:rsidRPr="00EF2DCE" w:rsidRDefault="00DA3C2B" w:rsidP="00DA3C2B">
      <w:pPr>
        <w:spacing w:line="320" w:lineRule="exact"/>
        <w:rPr>
          <w:rFonts w:ascii="宋体" w:hAnsi="宋体"/>
          <w:szCs w:val="21"/>
        </w:rPr>
      </w:pPr>
      <w:r w:rsidRPr="00EF2DCE">
        <w:rPr>
          <w:rFonts w:ascii="宋体" w:hAnsi="宋体" w:hint="eastAsia"/>
          <w:szCs w:val="21"/>
        </w:rPr>
        <w:t>2.14光源显色指数Ra≥</w:t>
      </w:r>
      <w:r w:rsidR="00EF2DCE">
        <w:rPr>
          <w:rFonts w:ascii="宋体" w:hAnsi="宋体" w:hint="eastAsia"/>
          <w:szCs w:val="21"/>
        </w:rPr>
        <w:t>15</w:t>
      </w:r>
      <w:r w:rsidRPr="00EF2DCE">
        <w:rPr>
          <w:rFonts w:ascii="宋体" w:hAnsi="宋体" w:hint="eastAsia"/>
          <w:szCs w:val="21"/>
        </w:rPr>
        <w:t>lp/mm。</w:t>
      </w:r>
    </w:p>
    <w:p w:rsidR="00DA3C2B" w:rsidRPr="00EF2DCE" w:rsidRDefault="00DA3C2B" w:rsidP="00DA3C2B">
      <w:pPr>
        <w:spacing w:line="320" w:lineRule="exact"/>
        <w:rPr>
          <w:rFonts w:ascii="宋体" w:hAnsi="宋体"/>
          <w:szCs w:val="21"/>
        </w:rPr>
      </w:pPr>
      <w:r w:rsidRPr="00EF2DCE">
        <w:rPr>
          <w:rFonts w:ascii="宋体" w:hAnsi="宋体" w:hint="eastAsia"/>
          <w:szCs w:val="21"/>
        </w:rPr>
        <w:t>2.15色彩还原度误差≤20NBS，摄像机饱和度值95%～120%。</w:t>
      </w:r>
    </w:p>
    <w:p w:rsidR="00DA3C2B" w:rsidRPr="00EF2DCE" w:rsidRDefault="00DA3C2B" w:rsidP="00DA3C2B">
      <w:pPr>
        <w:spacing w:line="320" w:lineRule="exact"/>
        <w:rPr>
          <w:rFonts w:ascii="宋体" w:hAnsi="宋体"/>
          <w:szCs w:val="21"/>
        </w:rPr>
      </w:pPr>
      <w:r w:rsidRPr="00EF2DCE">
        <w:rPr>
          <w:rFonts w:ascii="宋体" w:hAnsi="宋体" w:hint="eastAsia"/>
          <w:szCs w:val="21"/>
        </w:rPr>
        <w:t>2.16图像几何失真度≤3%。</w:t>
      </w:r>
    </w:p>
    <w:p w:rsidR="00DA3C2B" w:rsidRPr="00EF2DCE" w:rsidRDefault="00DA3C2B" w:rsidP="00DA3C2B">
      <w:pPr>
        <w:spacing w:line="320" w:lineRule="exact"/>
        <w:rPr>
          <w:rFonts w:ascii="宋体" w:hAnsi="宋体"/>
          <w:szCs w:val="21"/>
        </w:rPr>
      </w:pPr>
      <w:r w:rsidRPr="00EF2DCE">
        <w:rPr>
          <w:rFonts w:ascii="宋体" w:hAnsi="宋体" w:hint="eastAsia"/>
          <w:szCs w:val="21"/>
        </w:rPr>
        <w:t>2.17提供高清视频输出端口。</w:t>
      </w:r>
    </w:p>
    <w:p w:rsidR="00DA3C2B" w:rsidRPr="00EF2DCE" w:rsidRDefault="00DA3C2B" w:rsidP="00DA3C2B">
      <w:pPr>
        <w:spacing w:line="320" w:lineRule="exact"/>
        <w:rPr>
          <w:rFonts w:ascii="宋体" w:hAnsi="宋体"/>
          <w:szCs w:val="21"/>
        </w:rPr>
      </w:pPr>
      <w:r w:rsidRPr="00EF2DCE">
        <w:rPr>
          <w:rFonts w:ascii="宋体" w:hAnsi="宋体" w:hint="eastAsia"/>
          <w:szCs w:val="21"/>
        </w:rPr>
        <w:t>3.具有病人信息管理功能，新建病例，病人信息的录入、修改、删除、浏览和查询功能，可以对患者信息提前统一录入，有效提高医生工作效率。</w:t>
      </w:r>
    </w:p>
    <w:p w:rsidR="00DA3C2B" w:rsidRPr="00EF2DCE" w:rsidRDefault="00DA3C2B" w:rsidP="00DA3C2B">
      <w:pPr>
        <w:spacing w:line="320" w:lineRule="exact"/>
        <w:rPr>
          <w:rFonts w:ascii="宋体" w:hAnsi="宋体"/>
          <w:szCs w:val="21"/>
        </w:rPr>
      </w:pPr>
      <w:r w:rsidRPr="00EF2DCE">
        <w:rPr>
          <w:rFonts w:ascii="宋体" w:hAnsi="宋体" w:hint="eastAsia"/>
          <w:szCs w:val="21"/>
        </w:rPr>
        <w:t>4.具有定时自动采图，视频录制和录像回放、录制过程</w:t>
      </w:r>
      <w:proofErr w:type="gramStart"/>
      <w:r w:rsidRPr="00EF2DCE">
        <w:rPr>
          <w:rFonts w:ascii="宋体" w:hAnsi="宋体" w:hint="eastAsia"/>
          <w:szCs w:val="21"/>
        </w:rPr>
        <w:t>中采图和</w:t>
      </w:r>
      <w:proofErr w:type="gramEnd"/>
      <w:r w:rsidRPr="00EF2DCE">
        <w:rPr>
          <w:rFonts w:ascii="宋体" w:hAnsi="宋体" w:hint="eastAsia"/>
          <w:szCs w:val="21"/>
        </w:rPr>
        <w:t>视频回放</w:t>
      </w:r>
      <w:proofErr w:type="gramStart"/>
      <w:r w:rsidRPr="00EF2DCE">
        <w:rPr>
          <w:rFonts w:ascii="宋体" w:hAnsi="宋体" w:hint="eastAsia"/>
          <w:szCs w:val="21"/>
        </w:rPr>
        <w:t>时采图的</w:t>
      </w:r>
      <w:proofErr w:type="gramEnd"/>
      <w:r w:rsidRPr="00EF2DCE">
        <w:rPr>
          <w:rFonts w:ascii="宋体" w:hAnsi="宋体" w:hint="eastAsia"/>
          <w:szCs w:val="21"/>
        </w:rPr>
        <w:t>功能。</w:t>
      </w:r>
    </w:p>
    <w:p w:rsidR="00DA3C2B" w:rsidRPr="00EF2DCE" w:rsidRDefault="00DA3C2B" w:rsidP="00DA3C2B">
      <w:pPr>
        <w:spacing w:line="320" w:lineRule="exact"/>
        <w:rPr>
          <w:rFonts w:ascii="宋体" w:hAnsi="宋体"/>
          <w:szCs w:val="21"/>
        </w:rPr>
      </w:pPr>
      <w:r w:rsidRPr="00EF2DCE">
        <w:rPr>
          <w:rFonts w:ascii="宋体" w:hAnsi="宋体" w:hint="eastAsia"/>
          <w:szCs w:val="21"/>
        </w:rPr>
        <w:t>5.具有高清放大图像，全屏</w:t>
      </w:r>
      <w:proofErr w:type="gramStart"/>
      <w:r w:rsidRPr="00EF2DCE">
        <w:rPr>
          <w:rFonts w:ascii="宋体" w:hAnsi="宋体" w:hint="eastAsia"/>
          <w:szCs w:val="21"/>
        </w:rPr>
        <w:t>浏览高清图片</w:t>
      </w:r>
      <w:proofErr w:type="gramEnd"/>
      <w:r w:rsidRPr="00EF2DCE">
        <w:rPr>
          <w:rFonts w:ascii="宋体" w:hAnsi="宋体" w:hint="eastAsia"/>
          <w:szCs w:val="21"/>
        </w:rPr>
        <w:t>的功能。具有图像注释、标记、测量计算、调节图像亮度、对比度等功能。</w:t>
      </w:r>
    </w:p>
    <w:p w:rsidR="00DA3C2B" w:rsidRPr="00EF2DCE" w:rsidRDefault="00DA3C2B" w:rsidP="00DA3C2B">
      <w:pPr>
        <w:spacing w:line="320" w:lineRule="exact"/>
        <w:rPr>
          <w:rFonts w:ascii="宋体" w:hAnsi="宋体"/>
          <w:szCs w:val="21"/>
        </w:rPr>
      </w:pPr>
      <w:r w:rsidRPr="00EF2DCE">
        <w:rPr>
          <w:rFonts w:ascii="宋体" w:hAnsi="宋体" w:hint="eastAsia"/>
          <w:szCs w:val="21"/>
        </w:rPr>
        <w:t>6.具有图片对比功能，能够进行多幅图全屏对比，具有与复查病人的历史病例图片对比、与典型性病例图谱对比功能。</w:t>
      </w:r>
    </w:p>
    <w:p w:rsidR="00DA3C2B" w:rsidRPr="00EF2DCE" w:rsidRDefault="00DA3C2B" w:rsidP="00DA3C2B">
      <w:pPr>
        <w:spacing w:line="320" w:lineRule="exact"/>
        <w:rPr>
          <w:rFonts w:ascii="宋体" w:hAnsi="宋体"/>
          <w:szCs w:val="21"/>
        </w:rPr>
      </w:pPr>
      <w:r w:rsidRPr="00EF2DCE">
        <w:rPr>
          <w:rFonts w:ascii="宋体" w:hAnsi="宋体" w:hint="eastAsia"/>
          <w:szCs w:val="21"/>
        </w:rPr>
        <w:t>7.具有典型病例图谱管理功能，提供临床常见病例图谱和已确认的精选图谱精选参考病例。</w:t>
      </w:r>
    </w:p>
    <w:p w:rsidR="00DA3C2B" w:rsidRPr="00EF2DCE" w:rsidRDefault="00DA3C2B" w:rsidP="00DA3C2B">
      <w:pPr>
        <w:spacing w:line="320" w:lineRule="exact"/>
        <w:rPr>
          <w:rFonts w:ascii="宋体" w:hAnsi="宋体"/>
          <w:szCs w:val="21"/>
        </w:rPr>
      </w:pPr>
      <w:r w:rsidRPr="00EF2DCE">
        <w:rPr>
          <w:rFonts w:ascii="宋体" w:hAnsi="宋体" w:hint="eastAsia"/>
          <w:szCs w:val="21"/>
        </w:rPr>
        <w:t>8.提供专业的阴道镜术语管理功能，提供丰富的符合IFCPC 2011标准的阴道镜专业诊断术语，同时支持术语的编辑。</w:t>
      </w:r>
    </w:p>
    <w:p w:rsidR="00DA3C2B" w:rsidRPr="00EF2DCE" w:rsidRDefault="00DA3C2B" w:rsidP="00DA3C2B">
      <w:pPr>
        <w:spacing w:line="320" w:lineRule="exact"/>
        <w:rPr>
          <w:rFonts w:ascii="宋体" w:hAnsi="宋体"/>
          <w:szCs w:val="21"/>
        </w:rPr>
      </w:pPr>
      <w:r w:rsidRPr="00EF2DCE">
        <w:rPr>
          <w:rFonts w:ascii="宋体" w:hAnsi="宋体" w:hint="eastAsia"/>
          <w:szCs w:val="21"/>
        </w:rPr>
        <w:t>9.具有对病理学、HPV、细胞学、LEEP、妇检信息、基本信息、病史信息、病史的浏览和编辑功能。</w:t>
      </w:r>
    </w:p>
    <w:p w:rsidR="00DA3C2B" w:rsidRPr="00EF2DCE" w:rsidRDefault="00DA3C2B" w:rsidP="00DA3C2B">
      <w:pPr>
        <w:spacing w:line="320" w:lineRule="exact"/>
        <w:rPr>
          <w:rFonts w:ascii="宋体" w:hAnsi="宋体"/>
          <w:szCs w:val="21"/>
        </w:rPr>
      </w:pPr>
      <w:r w:rsidRPr="00EF2DCE">
        <w:rPr>
          <w:rFonts w:ascii="宋体" w:hAnsi="宋体" w:hint="eastAsia"/>
          <w:szCs w:val="21"/>
        </w:rPr>
        <w:t>10.具有对检查结果进行复核标注、删除、活检标注、提供RCI和Swede国际认可的阴道镜评估功能。</w:t>
      </w:r>
    </w:p>
    <w:p w:rsidR="00DA3C2B" w:rsidRPr="00EF2DCE" w:rsidRDefault="00DA3C2B" w:rsidP="00DA3C2B">
      <w:pPr>
        <w:spacing w:line="320" w:lineRule="exact"/>
        <w:rPr>
          <w:rFonts w:ascii="宋体" w:hAnsi="宋体"/>
          <w:szCs w:val="21"/>
        </w:rPr>
      </w:pPr>
      <w:r w:rsidRPr="00EF2DCE">
        <w:rPr>
          <w:rFonts w:ascii="宋体" w:hAnsi="宋体" w:hint="eastAsia"/>
          <w:szCs w:val="21"/>
        </w:rPr>
        <w:t>11.具有设置重点病例的关注功能，可根据特殊颜色和标注快速查询需重点关注的患者。</w:t>
      </w:r>
    </w:p>
    <w:p w:rsidR="00DA3C2B" w:rsidRPr="00EF2DCE" w:rsidRDefault="00DA3C2B" w:rsidP="00DA3C2B">
      <w:pPr>
        <w:spacing w:line="320" w:lineRule="exact"/>
        <w:rPr>
          <w:rFonts w:ascii="宋体" w:hAnsi="宋体"/>
          <w:szCs w:val="21"/>
        </w:rPr>
      </w:pPr>
      <w:r w:rsidRPr="00EF2DCE">
        <w:rPr>
          <w:rFonts w:ascii="宋体" w:hAnsi="宋体" w:hint="eastAsia"/>
          <w:szCs w:val="21"/>
        </w:rPr>
        <w:t>12.具有多种检查、手术报告模板，自定义报告单名称、医院名称和颜色设置；自主选择打印内容和打印份数。可以添加手术记录的功能。</w:t>
      </w:r>
    </w:p>
    <w:p w:rsidR="00DA3C2B" w:rsidRPr="00EF2DCE" w:rsidRDefault="00DA3C2B" w:rsidP="00DA3C2B">
      <w:pPr>
        <w:spacing w:line="320" w:lineRule="exact"/>
        <w:rPr>
          <w:rFonts w:ascii="宋体" w:hAnsi="宋体"/>
          <w:szCs w:val="21"/>
        </w:rPr>
      </w:pPr>
      <w:r w:rsidRPr="00EF2DCE">
        <w:rPr>
          <w:rFonts w:ascii="宋体" w:hAnsi="宋体" w:hint="eastAsia"/>
          <w:szCs w:val="21"/>
        </w:rPr>
        <w:t>13.具有病历管理功能，具有病历的储存、查询、浏览、删除功能，可以修改检查报告单、检查记录和手术记录等功能，病人资料可导出。</w:t>
      </w:r>
    </w:p>
    <w:p w:rsidR="00DA3C2B" w:rsidRPr="00EF2DCE" w:rsidRDefault="00DA3C2B" w:rsidP="00DA3C2B">
      <w:pPr>
        <w:spacing w:line="320" w:lineRule="exact"/>
        <w:rPr>
          <w:rFonts w:ascii="宋体" w:hAnsi="宋体"/>
          <w:szCs w:val="21"/>
        </w:rPr>
      </w:pPr>
      <w:r w:rsidRPr="00EF2DCE">
        <w:rPr>
          <w:rFonts w:ascii="宋体" w:hAnsi="宋体" w:hint="eastAsia"/>
          <w:szCs w:val="21"/>
        </w:rPr>
        <w:t>14.具有统计分析和统计报表功能，图表和数据列表可以导出excel表格。</w:t>
      </w:r>
    </w:p>
    <w:p w:rsidR="00DA3C2B" w:rsidRPr="00EF2DCE" w:rsidRDefault="00DA3C2B" w:rsidP="00DA3C2B">
      <w:pPr>
        <w:spacing w:line="320" w:lineRule="exact"/>
        <w:rPr>
          <w:rFonts w:ascii="宋体" w:hAnsi="宋体"/>
          <w:szCs w:val="21"/>
        </w:rPr>
      </w:pPr>
      <w:r w:rsidRPr="00EF2DCE">
        <w:rPr>
          <w:rFonts w:ascii="宋体" w:hAnsi="宋体" w:hint="eastAsia"/>
          <w:szCs w:val="21"/>
        </w:rPr>
        <w:t>15.具有病例数据信息的自动备份和恢复功能。</w:t>
      </w:r>
    </w:p>
    <w:p w:rsidR="00DA3C2B" w:rsidRPr="00EF2DCE" w:rsidRDefault="00DA3C2B" w:rsidP="00DA3C2B">
      <w:pPr>
        <w:spacing w:line="320" w:lineRule="exact"/>
        <w:rPr>
          <w:rFonts w:ascii="宋体" w:hAnsi="宋体"/>
          <w:szCs w:val="21"/>
        </w:rPr>
      </w:pPr>
      <w:r w:rsidRPr="00EF2DCE">
        <w:rPr>
          <w:rFonts w:ascii="宋体" w:hAnsi="宋体" w:hint="eastAsia"/>
          <w:szCs w:val="21"/>
        </w:rPr>
        <w:t>16.可设置用户名和登录密码，管理员和用户，医院信息，上下级医院管理功能，可设置新</w:t>
      </w:r>
      <w:r w:rsidRPr="00EF2DCE">
        <w:rPr>
          <w:rFonts w:ascii="宋体" w:hAnsi="宋体" w:hint="eastAsia"/>
          <w:szCs w:val="21"/>
        </w:rPr>
        <w:lastRenderedPageBreak/>
        <w:t>增用户账户和账户权限，具有用户切换功能。</w:t>
      </w:r>
    </w:p>
    <w:p w:rsidR="00DA3C2B" w:rsidRPr="00EF2DCE" w:rsidRDefault="00DA3C2B" w:rsidP="00DA3C2B">
      <w:pPr>
        <w:spacing w:line="320" w:lineRule="exact"/>
        <w:rPr>
          <w:rFonts w:ascii="宋体" w:hAnsi="宋体"/>
          <w:szCs w:val="21"/>
        </w:rPr>
      </w:pPr>
      <w:r w:rsidRPr="00EF2DCE">
        <w:rPr>
          <w:rFonts w:ascii="宋体" w:hAnsi="宋体" w:hint="eastAsia"/>
          <w:szCs w:val="21"/>
        </w:rPr>
        <w:t>17.具有Dicom3.0数据接口，支持组建院内宫颈门诊检查网络、支持连接医院的HIS、PACS系统。</w:t>
      </w:r>
    </w:p>
    <w:p w:rsidR="00DA3C2B" w:rsidRPr="00EF2DCE" w:rsidRDefault="00DA3C2B" w:rsidP="00DA3C2B">
      <w:pPr>
        <w:spacing w:line="320" w:lineRule="exact"/>
        <w:rPr>
          <w:rFonts w:ascii="宋体" w:hAnsi="宋体"/>
          <w:szCs w:val="21"/>
        </w:rPr>
      </w:pPr>
      <w:r w:rsidRPr="00EF2DCE">
        <w:rPr>
          <w:rFonts w:ascii="宋体" w:hAnsi="宋体" w:hint="eastAsia"/>
          <w:szCs w:val="21"/>
        </w:rPr>
        <w:t>18.支持局域网和广域网连接功能，能够从阴道镜数据管理系统下载数据，可以将检查数据上传到阴道镜数据管理系统。</w:t>
      </w:r>
    </w:p>
    <w:p w:rsidR="00DA3C2B" w:rsidRPr="00EF2DCE" w:rsidRDefault="00DA3C2B" w:rsidP="00DA3C2B">
      <w:pPr>
        <w:spacing w:line="320" w:lineRule="exact"/>
        <w:rPr>
          <w:rFonts w:ascii="宋体" w:hAnsi="宋体"/>
          <w:szCs w:val="21"/>
        </w:rPr>
      </w:pPr>
      <w:r w:rsidRPr="00EF2DCE">
        <w:rPr>
          <w:rFonts w:ascii="宋体" w:hAnsi="宋体" w:hint="eastAsia"/>
          <w:szCs w:val="21"/>
        </w:rPr>
        <w:t>19.提供网络教学软件接口，网络教学软件可以实现主任</w:t>
      </w:r>
      <w:proofErr w:type="gramStart"/>
      <w:r w:rsidRPr="00EF2DCE">
        <w:rPr>
          <w:rFonts w:ascii="宋体" w:hAnsi="宋体" w:hint="eastAsia"/>
          <w:szCs w:val="21"/>
        </w:rPr>
        <w:t>端电脑</w:t>
      </w:r>
      <w:proofErr w:type="gramEnd"/>
      <w:r w:rsidRPr="00EF2DCE">
        <w:rPr>
          <w:rFonts w:ascii="宋体" w:hAnsi="宋体" w:hint="eastAsia"/>
          <w:szCs w:val="21"/>
        </w:rPr>
        <w:t>同步观察门诊阴道镜的检查情况，实时远程指导门诊检查医生操作，远程拟诊出报告，远程查看门诊阴道镜的检查病例。</w:t>
      </w:r>
    </w:p>
    <w:p w:rsidR="00DA3C2B" w:rsidRPr="00EF2DCE" w:rsidRDefault="00DA3C2B" w:rsidP="00DA3C2B">
      <w:pPr>
        <w:spacing w:line="320" w:lineRule="exact"/>
        <w:rPr>
          <w:rFonts w:ascii="宋体" w:hAnsi="宋体"/>
          <w:szCs w:val="21"/>
        </w:rPr>
      </w:pPr>
      <w:r w:rsidRPr="00EF2DCE">
        <w:rPr>
          <w:rFonts w:ascii="宋体" w:hAnsi="宋体" w:hint="eastAsia"/>
          <w:szCs w:val="21"/>
        </w:rPr>
        <w:t>20.提供大屏直播教学接口，门诊阴道镜的操作可以远程投放到会议室大屏幕，实现远程教学功能。</w:t>
      </w:r>
    </w:p>
    <w:p w:rsidR="00DA3C2B" w:rsidRPr="00EF2DCE" w:rsidRDefault="00DA3C2B" w:rsidP="00DA3C2B">
      <w:pPr>
        <w:spacing w:line="320" w:lineRule="exact"/>
        <w:rPr>
          <w:rFonts w:ascii="宋体" w:hAnsi="宋体"/>
          <w:szCs w:val="21"/>
        </w:rPr>
      </w:pPr>
      <w:r w:rsidRPr="00EF2DCE">
        <w:rPr>
          <w:rFonts w:ascii="宋体" w:hAnsi="宋体" w:hint="eastAsia"/>
          <w:szCs w:val="21"/>
        </w:rPr>
        <w:t>21.工作站配置（不低于）：</w:t>
      </w:r>
      <w:proofErr w:type="spellStart"/>
      <w:r w:rsidRPr="00EF2DCE">
        <w:rPr>
          <w:rFonts w:ascii="宋体" w:hAnsi="宋体" w:hint="eastAsia"/>
          <w:szCs w:val="21"/>
        </w:rPr>
        <w:t>intel</w:t>
      </w:r>
      <w:proofErr w:type="spellEnd"/>
      <w:r w:rsidRPr="00EF2DCE">
        <w:rPr>
          <w:rFonts w:ascii="宋体" w:hAnsi="宋体" w:hint="eastAsia"/>
          <w:szCs w:val="21"/>
        </w:rPr>
        <w:t xml:space="preserve"> I7CPU，8G内存，1T硬盘,22寸液晶显示器，高清彩色喷墨打印机。</w:t>
      </w:r>
    </w:p>
    <w:p w:rsidR="00DA3C2B" w:rsidRDefault="00DA3C2B" w:rsidP="00DA3C2B">
      <w:pPr>
        <w:spacing w:line="320" w:lineRule="exact"/>
        <w:rPr>
          <w:rFonts w:ascii="宋体" w:hAnsi="宋体"/>
          <w:szCs w:val="21"/>
        </w:rPr>
      </w:pPr>
      <w:r w:rsidRPr="00EF2DCE">
        <w:rPr>
          <w:rFonts w:ascii="宋体" w:hAnsi="宋体" w:hint="eastAsia"/>
          <w:szCs w:val="21"/>
        </w:rPr>
        <w:t>22.提供一体化推车，可升降，使用方便。</w:t>
      </w:r>
    </w:p>
    <w:p w:rsidR="00696073" w:rsidRDefault="00696073" w:rsidP="00DA3C2B">
      <w:pPr>
        <w:spacing w:line="320" w:lineRule="exact"/>
        <w:rPr>
          <w:rFonts w:ascii="宋体" w:hAnsi="宋体"/>
          <w:szCs w:val="21"/>
        </w:rPr>
      </w:pPr>
      <w:r>
        <w:rPr>
          <w:rFonts w:ascii="宋体" w:hAnsi="宋体" w:hint="eastAsia"/>
          <w:szCs w:val="21"/>
        </w:rPr>
        <w:t>23.配置要求：</w:t>
      </w:r>
      <w:r>
        <w:rPr>
          <w:rFonts w:asciiTheme="majorEastAsia" w:eastAsiaTheme="majorEastAsia" w:hAnsiTheme="majorEastAsia" w:hint="eastAsia"/>
          <w:szCs w:val="21"/>
        </w:rPr>
        <w:t>电子阴道镜镜头1个，电脑主机（含阴道镜软件）1套，液晶显示器1台，台车1台，阴道镜支架1副，脚踏开关1个，彩色喷墨打印机</w:t>
      </w:r>
      <w:r w:rsidR="00183BA4">
        <w:rPr>
          <w:rFonts w:asciiTheme="majorEastAsia" w:eastAsiaTheme="majorEastAsia" w:hAnsiTheme="majorEastAsia" w:hint="eastAsia"/>
          <w:szCs w:val="21"/>
        </w:rPr>
        <w:t>1台</w:t>
      </w:r>
      <w:r>
        <w:rPr>
          <w:rFonts w:asciiTheme="majorEastAsia" w:eastAsiaTheme="majorEastAsia" w:hAnsiTheme="majorEastAsia" w:hint="eastAsia"/>
          <w:szCs w:val="21"/>
        </w:rPr>
        <w:t>。</w:t>
      </w:r>
      <w:r w:rsidRPr="00EF2DCE">
        <w:rPr>
          <w:rFonts w:ascii="宋体" w:hAnsi="宋体" w:hint="eastAsia"/>
          <w:szCs w:val="21"/>
        </w:rPr>
        <w:t xml:space="preserve"> </w:t>
      </w:r>
    </w:p>
    <w:p w:rsidR="0073738D" w:rsidRDefault="0073738D" w:rsidP="0073738D">
      <w:pPr>
        <w:spacing w:line="320" w:lineRule="exact"/>
        <w:jc w:val="right"/>
        <w:rPr>
          <w:rFonts w:ascii="宋体" w:hAnsi="宋体"/>
          <w:szCs w:val="21"/>
        </w:rPr>
      </w:pPr>
      <w:r>
        <w:rPr>
          <w:rFonts w:ascii="宋体" w:hAnsi="宋体" w:hint="eastAsia"/>
          <w:szCs w:val="21"/>
        </w:rPr>
        <w:t>采购中心</w:t>
      </w:r>
    </w:p>
    <w:p w:rsidR="0073738D" w:rsidRPr="00EF2DCE" w:rsidRDefault="0073738D" w:rsidP="0073738D">
      <w:pPr>
        <w:spacing w:line="320" w:lineRule="exact"/>
        <w:jc w:val="right"/>
        <w:rPr>
          <w:rFonts w:ascii="宋体" w:hAnsi="宋体"/>
          <w:szCs w:val="21"/>
        </w:rPr>
      </w:pPr>
      <w:r>
        <w:rPr>
          <w:rFonts w:ascii="宋体" w:hAnsi="宋体" w:hint="eastAsia"/>
          <w:szCs w:val="21"/>
        </w:rPr>
        <w:t>2021.09.27</w:t>
      </w:r>
    </w:p>
    <w:sectPr w:rsidR="0073738D" w:rsidRPr="00EF2DCE" w:rsidSect="00413BE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F8D" w:rsidRDefault="00967F8D" w:rsidP="00B62553">
      <w:r>
        <w:separator/>
      </w:r>
    </w:p>
  </w:endnote>
  <w:endnote w:type="continuationSeparator" w:id="0">
    <w:p w:rsidR="00967F8D" w:rsidRDefault="00967F8D" w:rsidP="00B6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B2" w:rsidRDefault="00BD364E">
    <w:pPr>
      <w:pStyle w:val="a4"/>
      <w:jc w:val="right"/>
    </w:pPr>
    <w:r>
      <w:fldChar w:fldCharType="begin"/>
    </w:r>
    <w:r>
      <w:instrText>PAGE   \* MERGEFORMAT</w:instrText>
    </w:r>
    <w:r>
      <w:fldChar w:fldCharType="separate"/>
    </w:r>
    <w:r w:rsidR="0046119C" w:rsidRPr="0046119C">
      <w:rPr>
        <w:noProof/>
        <w:lang w:val="zh-CN"/>
      </w:rPr>
      <w:t>4</w:t>
    </w:r>
    <w:r>
      <w:rPr>
        <w:noProof/>
        <w:lang w:val="zh-CN"/>
      </w:rPr>
      <w:fldChar w:fldCharType="end"/>
    </w:r>
  </w:p>
  <w:p w:rsidR="00275CB2" w:rsidRDefault="00275C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F8D" w:rsidRDefault="00967F8D" w:rsidP="00B62553">
      <w:r>
        <w:separator/>
      </w:r>
    </w:p>
  </w:footnote>
  <w:footnote w:type="continuationSeparator" w:id="0">
    <w:p w:rsidR="00967F8D" w:rsidRDefault="00967F8D" w:rsidP="00B62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87"/>
    <w:rsid w:val="0000016B"/>
    <w:rsid w:val="00000B3F"/>
    <w:rsid w:val="00000C23"/>
    <w:rsid w:val="00001493"/>
    <w:rsid w:val="00001C67"/>
    <w:rsid w:val="00002588"/>
    <w:rsid w:val="000058DA"/>
    <w:rsid w:val="00005DE5"/>
    <w:rsid w:val="00006782"/>
    <w:rsid w:val="0000686B"/>
    <w:rsid w:val="00006966"/>
    <w:rsid w:val="000077F6"/>
    <w:rsid w:val="00010DD6"/>
    <w:rsid w:val="00010E5D"/>
    <w:rsid w:val="00013ACF"/>
    <w:rsid w:val="00014283"/>
    <w:rsid w:val="000142A0"/>
    <w:rsid w:val="0001461B"/>
    <w:rsid w:val="000155D6"/>
    <w:rsid w:val="000161A1"/>
    <w:rsid w:val="000162F2"/>
    <w:rsid w:val="00017BAE"/>
    <w:rsid w:val="0002043A"/>
    <w:rsid w:val="00023511"/>
    <w:rsid w:val="0002354E"/>
    <w:rsid w:val="000238AE"/>
    <w:rsid w:val="00024362"/>
    <w:rsid w:val="000245F1"/>
    <w:rsid w:val="00025327"/>
    <w:rsid w:val="00025480"/>
    <w:rsid w:val="00025A56"/>
    <w:rsid w:val="000314D2"/>
    <w:rsid w:val="00031CC3"/>
    <w:rsid w:val="00031E83"/>
    <w:rsid w:val="000327BB"/>
    <w:rsid w:val="0003283C"/>
    <w:rsid w:val="00032B68"/>
    <w:rsid w:val="00032F37"/>
    <w:rsid w:val="00033340"/>
    <w:rsid w:val="00034FFA"/>
    <w:rsid w:val="0003508D"/>
    <w:rsid w:val="0003536E"/>
    <w:rsid w:val="0003563E"/>
    <w:rsid w:val="00035DC1"/>
    <w:rsid w:val="000360C2"/>
    <w:rsid w:val="000363E3"/>
    <w:rsid w:val="000366F6"/>
    <w:rsid w:val="000370BE"/>
    <w:rsid w:val="00040790"/>
    <w:rsid w:val="00040E70"/>
    <w:rsid w:val="00041664"/>
    <w:rsid w:val="0004329F"/>
    <w:rsid w:val="000457DE"/>
    <w:rsid w:val="000467A3"/>
    <w:rsid w:val="000473A9"/>
    <w:rsid w:val="00047AAC"/>
    <w:rsid w:val="00050667"/>
    <w:rsid w:val="00050DD7"/>
    <w:rsid w:val="00053490"/>
    <w:rsid w:val="0005418E"/>
    <w:rsid w:val="0005420D"/>
    <w:rsid w:val="00055713"/>
    <w:rsid w:val="00055AD5"/>
    <w:rsid w:val="00057907"/>
    <w:rsid w:val="0005790A"/>
    <w:rsid w:val="00060841"/>
    <w:rsid w:val="00061E5C"/>
    <w:rsid w:val="00061F5E"/>
    <w:rsid w:val="0006248E"/>
    <w:rsid w:val="00063F1A"/>
    <w:rsid w:val="00064040"/>
    <w:rsid w:val="000644F5"/>
    <w:rsid w:val="00064DD8"/>
    <w:rsid w:val="000653FC"/>
    <w:rsid w:val="00065439"/>
    <w:rsid w:val="00065B1F"/>
    <w:rsid w:val="0006667A"/>
    <w:rsid w:val="0006735C"/>
    <w:rsid w:val="000676FD"/>
    <w:rsid w:val="000678D6"/>
    <w:rsid w:val="00073146"/>
    <w:rsid w:val="00073B17"/>
    <w:rsid w:val="00075990"/>
    <w:rsid w:val="00076318"/>
    <w:rsid w:val="0007675B"/>
    <w:rsid w:val="00077012"/>
    <w:rsid w:val="000771CA"/>
    <w:rsid w:val="00077CD1"/>
    <w:rsid w:val="000806BC"/>
    <w:rsid w:val="000818F7"/>
    <w:rsid w:val="00082A2F"/>
    <w:rsid w:val="000836F3"/>
    <w:rsid w:val="00084465"/>
    <w:rsid w:val="00084B3F"/>
    <w:rsid w:val="0008799A"/>
    <w:rsid w:val="00090389"/>
    <w:rsid w:val="0009119C"/>
    <w:rsid w:val="0009134B"/>
    <w:rsid w:val="00092B49"/>
    <w:rsid w:val="000939C9"/>
    <w:rsid w:val="000948A4"/>
    <w:rsid w:val="00094F34"/>
    <w:rsid w:val="00095CE7"/>
    <w:rsid w:val="000960EE"/>
    <w:rsid w:val="0009658C"/>
    <w:rsid w:val="00096DC0"/>
    <w:rsid w:val="00097383"/>
    <w:rsid w:val="000A08B3"/>
    <w:rsid w:val="000A3652"/>
    <w:rsid w:val="000A4999"/>
    <w:rsid w:val="000A4A49"/>
    <w:rsid w:val="000A6493"/>
    <w:rsid w:val="000A6EC8"/>
    <w:rsid w:val="000A72E3"/>
    <w:rsid w:val="000A73E8"/>
    <w:rsid w:val="000A7E6E"/>
    <w:rsid w:val="000B0826"/>
    <w:rsid w:val="000B1239"/>
    <w:rsid w:val="000B1E2D"/>
    <w:rsid w:val="000B26CA"/>
    <w:rsid w:val="000B3471"/>
    <w:rsid w:val="000B6558"/>
    <w:rsid w:val="000B7D69"/>
    <w:rsid w:val="000C0841"/>
    <w:rsid w:val="000C0C65"/>
    <w:rsid w:val="000C1263"/>
    <w:rsid w:val="000C3767"/>
    <w:rsid w:val="000C4A9E"/>
    <w:rsid w:val="000C4B44"/>
    <w:rsid w:val="000C6539"/>
    <w:rsid w:val="000C66F3"/>
    <w:rsid w:val="000C77C6"/>
    <w:rsid w:val="000D0065"/>
    <w:rsid w:val="000D06C4"/>
    <w:rsid w:val="000D0AFC"/>
    <w:rsid w:val="000D0D39"/>
    <w:rsid w:val="000D2B78"/>
    <w:rsid w:val="000D2DAA"/>
    <w:rsid w:val="000D3C90"/>
    <w:rsid w:val="000D4167"/>
    <w:rsid w:val="000D41ED"/>
    <w:rsid w:val="000D45CF"/>
    <w:rsid w:val="000D46E2"/>
    <w:rsid w:val="000D4874"/>
    <w:rsid w:val="000D5857"/>
    <w:rsid w:val="000D7013"/>
    <w:rsid w:val="000D7D02"/>
    <w:rsid w:val="000E159A"/>
    <w:rsid w:val="000E1CD7"/>
    <w:rsid w:val="000E2347"/>
    <w:rsid w:val="000E257D"/>
    <w:rsid w:val="000E3360"/>
    <w:rsid w:val="000E4568"/>
    <w:rsid w:val="000E720C"/>
    <w:rsid w:val="000E79D8"/>
    <w:rsid w:val="000E7BE2"/>
    <w:rsid w:val="000E7E17"/>
    <w:rsid w:val="000F0041"/>
    <w:rsid w:val="000F444F"/>
    <w:rsid w:val="000F4C20"/>
    <w:rsid w:val="000F5558"/>
    <w:rsid w:val="000F5688"/>
    <w:rsid w:val="000F5D09"/>
    <w:rsid w:val="000F6485"/>
    <w:rsid w:val="000F6927"/>
    <w:rsid w:val="0010015F"/>
    <w:rsid w:val="00100195"/>
    <w:rsid w:val="00100275"/>
    <w:rsid w:val="00100A94"/>
    <w:rsid w:val="00102469"/>
    <w:rsid w:val="00102A2D"/>
    <w:rsid w:val="001043C4"/>
    <w:rsid w:val="0010477E"/>
    <w:rsid w:val="001050CF"/>
    <w:rsid w:val="001053D6"/>
    <w:rsid w:val="001060F2"/>
    <w:rsid w:val="00106258"/>
    <w:rsid w:val="00110EB9"/>
    <w:rsid w:val="0011264C"/>
    <w:rsid w:val="00113324"/>
    <w:rsid w:val="00115BB8"/>
    <w:rsid w:val="00115E19"/>
    <w:rsid w:val="001163CA"/>
    <w:rsid w:val="00116A51"/>
    <w:rsid w:val="001172C2"/>
    <w:rsid w:val="00120FE8"/>
    <w:rsid w:val="00121483"/>
    <w:rsid w:val="001216D5"/>
    <w:rsid w:val="00122E69"/>
    <w:rsid w:val="00125FFA"/>
    <w:rsid w:val="0012614B"/>
    <w:rsid w:val="001268A2"/>
    <w:rsid w:val="00130593"/>
    <w:rsid w:val="00130BE5"/>
    <w:rsid w:val="00130D61"/>
    <w:rsid w:val="00131143"/>
    <w:rsid w:val="0013165C"/>
    <w:rsid w:val="00132AC6"/>
    <w:rsid w:val="001330A0"/>
    <w:rsid w:val="001347E6"/>
    <w:rsid w:val="00134DD6"/>
    <w:rsid w:val="0013514A"/>
    <w:rsid w:val="001378FB"/>
    <w:rsid w:val="00143765"/>
    <w:rsid w:val="00144DA4"/>
    <w:rsid w:val="00144F7E"/>
    <w:rsid w:val="00150B0F"/>
    <w:rsid w:val="00151478"/>
    <w:rsid w:val="00151793"/>
    <w:rsid w:val="001524B9"/>
    <w:rsid w:val="00157C8B"/>
    <w:rsid w:val="00157EB1"/>
    <w:rsid w:val="0016009D"/>
    <w:rsid w:val="00161688"/>
    <w:rsid w:val="00161FE2"/>
    <w:rsid w:val="00162E54"/>
    <w:rsid w:val="00165535"/>
    <w:rsid w:val="00166DDD"/>
    <w:rsid w:val="00167D41"/>
    <w:rsid w:val="001712BA"/>
    <w:rsid w:val="0017145E"/>
    <w:rsid w:val="00171C53"/>
    <w:rsid w:val="001720BC"/>
    <w:rsid w:val="00172F44"/>
    <w:rsid w:val="00174339"/>
    <w:rsid w:val="0017503F"/>
    <w:rsid w:val="00177920"/>
    <w:rsid w:val="00180004"/>
    <w:rsid w:val="00181C12"/>
    <w:rsid w:val="00183945"/>
    <w:rsid w:val="00183BA4"/>
    <w:rsid w:val="00185AC2"/>
    <w:rsid w:val="00186C90"/>
    <w:rsid w:val="001873E9"/>
    <w:rsid w:val="00190ED5"/>
    <w:rsid w:val="00191EFE"/>
    <w:rsid w:val="00193799"/>
    <w:rsid w:val="001959A3"/>
    <w:rsid w:val="00195C98"/>
    <w:rsid w:val="00196C9B"/>
    <w:rsid w:val="00196ED6"/>
    <w:rsid w:val="001A0810"/>
    <w:rsid w:val="001A1685"/>
    <w:rsid w:val="001A2AFD"/>
    <w:rsid w:val="001A2C72"/>
    <w:rsid w:val="001A59C1"/>
    <w:rsid w:val="001A7958"/>
    <w:rsid w:val="001A7A81"/>
    <w:rsid w:val="001B00CD"/>
    <w:rsid w:val="001B0742"/>
    <w:rsid w:val="001B45C9"/>
    <w:rsid w:val="001B77D1"/>
    <w:rsid w:val="001B7B6D"/>
    <w:rsid w:val="001C0223"/>
    <w:rsid w:val="001C0DE4"/>
    <w:rsid w:val="001C1B73"/>
    <w:rsid w:val="001C2FF8"/>
    <w:rsid w:val="001C316A"/>
    <w:rsid w:val="001C3E91"/>
    <w:rsid w:val="001C3F40"/>
    <w:rsid w:val="001C4D0C"/>
    <w:rsid w:val="001C51E3"/>
    <w:rsid w:val="001C6A4A"/>
    <w:rsid w:val="001C7F9F"/>
    <w:rsid w:val="001D046A"/>
    <w:rsid w:val="001D0CE5"/>
    <w:rsid w:val="001D0DFC"/>
    <w:rsid w:val="001D1A82"/>
    <w:rsid w:val="001D5606"/>
    <w:rsid w:val="001D7BA7"/>
    <w:rsid w:val="001E10EB"/>
    <w:rsid w:val="001E1D57"/>
    <w:rsid w:val="001E217A"/>
    <w:rsid w:val="001E2C62"/>
    <w:rsid w:val="001E32D4"/>
    <w:rsid w:val="001E65B8"/>
    <w:rsid w:val="001F0A35"/>
    <w:rsid w:val="001F19DE"/>
    <w:rsid w:val="001F3816"/>
    <w:rsid w:val="001F50AA"/>
    <w:rsid w:val="00203F89"/>
    <w:rsid w:val="00205477"/>
    <w:rsid w:val="002066C4"/>
    <w:rsid w:val="00207995"/>
    <w:rsid w:val="00207EEA"/>
    <w:rsid w:val="0021133E"/>
    <w:rsid w:val="002120EB"/>
    <w:rsid w:val="002120FC"/>
    <w:rsid w:val="002131B0"/>
    <w:rsid w:val="00213320"/>
    <w:rsid w:val="00214EA3"/>
    <w:rsid w:val="0021705E"/>
    <w:rsid w:val="002201B2"/>
    <w:rsid w:val="0022051E"/>
    <w:rsid w:val="002206C6"/>
    <w:rsid w:val="0022282C"/>
    <w:rsid w:val="00222CC6"/>
    <w:rsid w:val="00224073"/>
    <w:rsid w:val="00224C6B"/>
    <w:rsid w:val="00224F09"/>
    <w:rsid w:val="00227566"/>
    <w:rsid w:val="00230018"/>
    <w:rsid w:val="00230BBA"/>
    <w:rsid w:val="002310D6"/>
    <w:rsid w:val="002311B1"/>
    <w:rsid w:val="002322A7"/>
    <w:rsid w:val="0023374A"/>
    <w:rsid w:val="00233D80"/>
    <w:rsid w:val="002340F5"/>
    <w:rsid w:val="002343AB"/>
    <w:rsid w:val="002346A5"/>
    <w:rsid w:val="00234D4F"/>
    <w:rsid w:val="0023534A"/>
    <w:rsid w:val="00236EB6"/>
    <w:rsid w:val="002401B0"/>
    <w:rsid w:val="0024030C"/>
    <w:rsid w:val="002410B1"/>
    <w:rsid w:val="00241B5C"/>
    <w:rsid w:val="0024360D"/>
    <w:rsid w:val="002459AA"/>
    <w:rsid w:val="002478CB"/>
    <w:rsid w:val="00250CAF"/>
    <w:rsid w:val="002512F5"/>
    <w:rsid w:val="00251AA4"/>
    <w:rsid w:val="00251AB5"/>
    <w:rsid w:val="00251C17"/>
    <w:rsid w:val="002527AC"/>
    <w:rsid w:val="002532C0"/>
    <w:rsid w:val="00253F04"/>
    <w:rsid w:val="002554A0"/>
    <w:rsid w:val="00255880"/>
    <w:rsid w:val="00257B51"/>
    <w:rsid w:val="00257BF3"/>
    <w:rsid w:val="00262532"/>
    <w:rsid w:val="00264794"/>
    <w:rsid w:val="002658A0"/>
    <w:rsid w:val="0026619F"/>
    <w:rsid w:val="002662BB"/>
    <w:rsid w:val="002677D7"/>
    <w:rsid w:val="002677F3"/>
    <w:rsid w:val="00270100"/>
    <w:rsid w:val="002714C3"/>
    <w:rsid w:val="00271AC2"/>
    <w:rsid w:val="00274375"/>
    <w:rsid w:val="002745E7"/>
    <w:rsid w:val="002747E5"/>
    <w:rsid w:val="00274B89"/>
    <w:rsid w:val="00275CB2"/>
    <w:rsid w:val="00275CE0"/>
    <w:rsid w:val="00276ACC"/>
    <w:rsid w:val="00277629"/>
    <w:rsid w:val="00277761"/>
    <w:rsid w:val="00277BBF"/>
    <w:rsid w:val="002800C9"/>
    <w:rsid w:val="002802F4"/>
    <w:rsid w:val="002820B6"/>
    <w:rsid w:val="002823E9"/>
    <w:rsid w:val="00283BCA"/>
    <w:rsid w:val="00284467"/>
    <w:rsid w:val="002864AD"/>
    <w:rsid w:val="002901CF"/>
    <w:rsid w:val="0029036B"/>
    <w:rsid w:val="00291607"/>
    <w:rsid w:val="00291806"/>
    <w:rsid w:val="00292192"/>
    <w:rsid w:val="002944D5"/>
    <w:rsid w:val="002947E3"/>
    <w:rsid w:val="00296AA2"/>
    <w:rsid w:val="00297AFC"/>
    <w:rsid w:val="00297B3F"/>
    <w:rsid w:val="00297F7E"/>
    <w:rsid w:val="002A08C5"/>
    <w:rsid w:val="002A1EF9"/>
    <w:rsid w:val="002A238A"/>
    <w:rsid w:val="002A3469"/>
    <w:rsid w:val="002A3884"/>
    <w:rsid w:val="002A3B63"/>
    <w:rsid w:val="002A77DD"/>
    <w:rsid w:val="002A7AA0"/>
    <w:rsid w:val="002A7D25"/>
    <w:rsid w:val="002B12A8"/>
    <w:rsid w:val="002B1612"/>
    <w:rsid w:val="002B1DDB"/>
    <w:rsid w:val="002B3963"/>
    <w:rsid w:val="002B3AF2"/>
    <w:rsid w:val="002B5A8D"/>
    <w:rsid w:val="002B7D35"/>
    <w:rsid w:val="002C0673"/>
    <w:rsid w:val="002C27AD"/>
    <w:rsid w:val="002C2B1A"/>
    <w:rsid w:val="002C2C7A"/>
    <w:rsid w:val="002C2E7E"/>
    <w:rsid w:val="002C3CFA"/>
    <w:rsid w:val="002C3D7C"/>
    <w:rsid w:val="002C43BD"/>
    <w:rsid w:val="002C4A77"/>
    <w:rsid w:val="002C4BD9"/>
    <w:rsid w:val="002C58D3"/>
    <w:rsid w:val="002C6307"/>
    <w:rsid w:val="002C7832"/>
    <w:rsid w:val="002C79FD"/>
    <w:rsid w:val="002D111A"/>
    <w:rsid w:val="002D1FB0"/>
    <w:rsid w:val="002D6921"/>
    <w:rsid w:val="002D7DB0"/>
    <w:rsid w:val="002E0315"/>
    <w:rsid w:val="002E0C15"/>
    <w:rsid w:val="002E0FAA"/>
    <w:rsid w:val="002E19B2"/>
    <w:rsid w:val="002E2DAE"/>
    <w:rsid w:val="002E4DA4"/>
    <w:rsid w:val="002E5A59"/>
    <w:rsid w:val="002E6BB6"/>
    <w:rsid w:val="002E7BAD"/>
    <w:rsid w:val="002F0688"/>
    <w:rsid w:val="002F0EB2"/>
    <w:rsid w:val="002F1175"/>
    <w:rsid w:val="002F25D6"/>
    <w:rsid w:val="002F2749"/>
    <w:rsid w:val="002F3FC8"/>
    <w:rsid w:val="002F4EDA"/>
    <w:rsid w:val="002F59BF"/>
    <w:rsid w:val="002F5A01"/>
    <w:rsid w:val="002F6B14"/>
    <w:rsid w:val="002F6E0B"/>
    <w:rsid w:val="0030215D"/>
    <w:rsid w:val="0030218A"/>
    <w:rsid w:val="003027B3"/>
    <w:rsid w:val="0030427B"/>
    <w:rsid w:val="00304C39"/>
    <w:rsid w:val="00306055"/>
    <w:rsid w:val="00306CD4"/>
    <w:rsid w:val="00307E0F"/>
    <w:rsid w:val="00307F06"/>
    <w:rsid w:val="003148A1"/>
    <w:rsid w:val="003155EE"/>
    <w:rsid w:val="00315CFD"/>
    <w:rsid w:val="00316746"/>
    <w:rsid w:val="00317824"/>
    <w:rsid w:val="00320E2F"/>
    <w:rsid w:val="00322583"/>
    <w:rsid w:val="0032345C"/>
    <w:rsid w:val="003252EA"/>
    <w:rsid w:val="003258DE"/>
    <w:rsid w:val="0032615A"/>
    <w:rsid w:val="00326F79"/>
    <w:rsid w:val="00330C0A"/>
    <w:rsid w:val="00331AF4"/>
    <w:rsid w:val="00331CA9"/>
    <w:rsid w:val="00333BC8"/>
    <w:rsid w:val="00334048"/>
    <w:rsid w:val="003344B3"/>
    <w:rsid w:val="00334A54"/>
    <w:rsid w:val="00334E2E"/>
    <w:rsid w:val="0033547E"/>
    <w:rsid w:val="003359F8"/>
    <w:rsid w:val="00335BCD"/>
    <w:rsid w:val="00336E49"/>
    <w:rsid w:val="00337170"/>
    <w:rsid w:val="00337B41"/>
    <w:rsid w:val="00340A5E"/>
    <w:rsid w:val="00340B4B"/>
    <w:rsid w:val="00340B55"/>
    <w:rsid w:val="00342868"/>
    <w:rsid w:val="00342992"/>
    <w:rsid w:val="0034434C"/>
    <w:rsid w:val="0034529C"/>
    <w:rsid w:val="003452DE"/>
    <w:rsid w:val="003519A7"/>
    <w:rsid w:val="003522F0"/>
    <w:rsid w:val="0035282B"/>
    <w:rsid w:val="00354E7C"/>
    <w:rsid w:val="00354F20"/>
    <w:rsid w:val="003558FB"/>
    <w:rsid w:val="00355BE5"/>
    <w:rsid w:val="00356EAE"/>
    <w:rsid w:val="003600E7"/>
    <w:rsid w:val="00360273"/>
    <w:rsid w:val="00360971"/>
    <w:rsid w:val="00360D0A"/>
    <w:rsid w:val="003611A1"/>
    <w:rsid w:val="0036283E"/>
    <w:rsid w:val="00362843"/>
    <w:rsid w:val="00363707"/>
    <w:rsid w:val="003641DF"/>
    <w:rsid w:val="003654A6"/>
    <w:rsid w:val="003662C7"/>
    <w:rsid w:val="00367ED4"/>
    <w:rsid w:val="0037045E"/>
    <w:rsid w:val="00371204"/>
    <w:rsid w:val="003712B8"/>
    <w:rsid w:val="00371A3C"/>
    <w:rsid w:val="003741BF"/>
    <w:rsid w:val="00374E91"/>
    <w:rsid w:val="00375428"/>
    <w:rsid w:val="00375E5C"/>
    <w:rsid w:val="003800A0"/>
    <w:rsid w:val="003815AA"/>
    <w:rsid w:val="003842AA"/>
    <w:rsid w:val="003846EC"/>
    <w:rsid w:val="00385DBD"/>
    <w:rsid w:val="00386764"/>
    <w:rsid w:val="00386FB5"/>
    <w:rsid w:val="003877D8"/>
    <w:rsid w:val="00390E9B"/>
    <w:rsid w:val="003920B3"/>
    <w:rsid w:val="00393112"/>
    <w:rsid w:val="003937A5"/>
    <w:rsid w:val="0039485B"/>
    <w:rsid w:val="00394BDC"/>
    <w:rsid w:val="003951BD"/>
    <w:rsid w:val="00396A4D"/>
    <w:rsid w:val="00396AFD"/>
    <w:rsid w:val="00397293"/>
    <w:rsid w:val="003A0A2E"/>
    <w:rsid w:val="003A198A"/>
    <w:rsid w:val="003A23CD"/>
    <w:rsid w:val="003A2C13"/>
    <w:rsid w:val="003A331A"/>
    <w:rsid w:val="003A336E"/>
    <w:rsid w:val="003A3A55"/>
    <w:rsid w:val="003A54AD"/>
    <w:rsid w:val="003A61D9"/>
    <w:rsid w:val="003A68FE"/>
    <w:rsid w:val="003A6B2F"/>
    <w:rsid w:val="003A71E3"/>
    <w:rsid w:val="003A7B55"/>
    <w:rsid w:val="003B0337"/>
    <w:rsid w:val="003B1120"/>
    <w:rsid w:val="003B23E2"/>
    <w:rsid w:val="003B25F1"/>
    <w:rsid w:val="003B345D"/>
    <w:rsid w:val="003B37F9"/>
    <w:rsid w:val="003B4CDF"/>
    <w:rsid w:val="003B5084"/>
    <w:rsid w:val="003B6612"/>
    <w:rsid w:val="003B6769"/>
    <w:rsid w:val="003B6806"/>
    <w:rsid w:val="003B6A6E"/>
    <w:rsid w:val="003C3A29"/>
    <w:rsid w:val="003C4F4C"/>
    <w:rsid w:val="003C6863"/>
    <w:rsid w:val="003C7389"/>
    <w:rsid w:val="003D052F"/>
    <w:rsid w:val="003D088E"/>
    <w:rsid w:val="003D0E47"/>
    <w:rsid w:val="003D23E9"/>
    <w:rsid w:val="003D3E0E"/>
    <w:rsid w:val="003D5124"/>
    <w:rsid w:val="003D614B"/>
    <w:rsid w:val="003D64D0"/>
    <w:rsid w:val="003D667C"/>
    <w:rsid w:val="003D7127"/>
    <w:rsid w:val="003E0509"/>
    <w:rsid w:val="003E1239"/>
    <w:rsid w:val="003E32B0"/>
    <w:rsid w:val="003E452C"/>
    <w:rsid w:val="003E7623"/>
    <w:rsid w:val="003F0C33"/>
    <w:rsid w:val="003F0F5B"/>
    <w:rsid w:val="003F1562"/>
    <w:rsid w:val="003F1846"/>
    <w:rsid w:val="003F1FCF"/>
    <w:rsid w:val="003F29DB"/>
    <w:rsid w:val="003F42CC"/>
    <w:rsid w:val="003F627B"/>
    <w:rsid w:val="003F65B2"/>
    <w:rsid w:val="00400237"/>
    <w:rsid w:val="00400794"/>
    <w:rsid w:val="00401559"/>
    <w:rsid w:val="00402137"/>
    <w:rsid w:val="0040354B"/>
    <w:rsid w:val="004040B3"/>
    <w:rsid w:val="00404E39"/>
    <w:rsid w:val="0040609B"/>
    <w:rsid w:val="0040645F"/>
    <w:rsid w:val="004066BF"/>
    <w:rsid w:val="00410EF2"/>
    <w:rsid w:val="00412C49"/>
    <w:rsid w:val="00412CF5"/>
    <w:rsid w:val="00412E1A"/>
    <w:rsid w:val="00413BE3"/>
    <w:rsid w:val="00415BA0"/>
    <w:rsid w:val="004215E1"/>
    <w:rsid w:val="00422530"/>
    <w:rsid w:val="00423290"/>
    <w:rsid w:val="00424DB0"/>
    <w:rsid w:val="00426E97"/>
    <w:rsid w:val="00426FB9"/>
    <w:rsid w:val="0042750F"/>
    <w:rsid w:val="004279B0"/>
    <w:rsid w:val="00427F97"/>
    <w:rsid w:val="00432538"/>
    <w:rsid w:val="00433140"/>
    <w:rsid w:val="0043473E"/>
    <w:rsid w:val="00435040"/>
    <w:rsid w:val="0043627B"/>
    <w:rsid w:val="00436EAC"/>
    <w:rsid w:val="00437F37"/>
    <w:rsid w:val="0044041A"/>
    <w:rsid w:val="004406EE"/>
    <w:rsid w:val="00441273"/>
    <w:rsid w:val="00441BC1"/>
    <w:rsid w:val="00441DD8"/>
    <w:rsid w:val="00442771"/>
    <w:rsid w:val="00443EB7"/>
    <w:rsid w:val="00444941"/>
    <w:rsid w:val="00446411"/>
    <w:rsid w:val="00446959"/>
    <w:rsid w:val="0045029E"/>
    <w:rsid w:val="00451670"/>
    <w:rsid w:val="00451A0A"/>
    <w:rsid w:val="0045242D"/>
    <w:rsid w:val="004527D0"/>
    <w:rsid w:val="00453252"/>
    <w:rsid w:val="00453430"/>
    <w:rsid w:val="004549F1"/>
    <w:rsid w:val="004557EB"/>
    <w:rsid w:val="00455C8E"/>
    <w:rsid w:val="004560AB"/>
    <w:rsid w:val="00460ED9"/>
    <w:rsid w:val="00460F46"/>
    <w:rsid w:val="00461196"/>
    <w:rsid w:val="0046119C"/>
    <w:rsid w:val="00462718"/>
    <w:rsid w:val="00462C27"/>
    <w:rsid w:val="00465D81"/>
    <w:rsid w:val="004672B3"/>
    <w:rsid w:val="00467503"/>
    <w:rsid w:val="00471C7C"/>
    <w:rsid w:val="00471D66"/>
    <w:rsid w:val="004727EC"/>
    <w:rsid w:val="00474339"/>
    <w:rsid w:val="004754AE"/>
    <w:rsid w:val="00476D10"/>
    <w:rsid w:val="00477006"/>
    <w:rsid w:val="00480574"/>
    <w:rsid w:val="00480DCC"/>
    <w:rsid w:val="00480F64"/>
    <w:rsid w:val="0048165A"/>
    <w:rsid w:val="0048291F"/>
    <w:rsid w:val="00482CBE"/>
    <w:rsid w:val="00485600"/>
    <w:rsid w:val="004860A6"/>
    <w:rsid w:val="0048655A"/>
    <w:rsid w:val="004949D2"/>
    <w:rsid w:val="004961E7"/>
    <w:rsid w:val="00497174"/>
    <w:rsid w:val="004A0396"/>
    <w:rsid w:val="004A0E96"/>
    <w:rsid w:val="004A1ECA"/>
    <w:rsid w:val="004A2956"/>
    <w:rsid w:val="004A2F49"/>
    <w:rsid w:val="004A3EF2"/>
    <w:rsid w:val="004A4827"/>
    <w:rsid w:val="004A5305"/>
    <w:rsid w:val="004A53B4"/>
    <w:rsid w:val="004A79E9"/>
    <w:rsid w:val="004B0C32"/>
    <w:rsid w:val="004B137F"/>
    <w:rsid w:val="004B3800"/>
    <w:rsid w:val="004B39C3"/>
    <w:rsid w:val="004B3F80"/>
    <w:rsid w:val="004B6EE8"/>
    <w:rsid w:val="004B6F87"/>
    <w:rsid w:val="004B7A69"/>
    <w:rsid w:val="004B7B83"/>
    <w:rsid w:val="004C0503"/>
    <w:rsid w:val="004C0D2D"/>
    <w:rsid w:val="004C260B"/>
    <w:rsid w:val="004C288B"/>
    <w:rsid w:val="004C385B"/>
    <w:rsid w:val="004C534E"/>
    <w:rsid w:val="004D2B39"/>
    <w:rsid w:val="004D3001"/>
    <w:rsid w:val="004D30A5"/>
    <w:rsid w:val="004D3869"/>
    <w:rsid w:val="004D43B3"/>
    <w:rsid w:val="004D744B"/>
    <w:rsid w:val="004E2052"/>
    <w:rsid w:val="004E33C5"/>
    <w:rsid w:val="004E4567"/>
    <w:rsid w:val="004E4A7A"/>
    <w:rsid w:val="004E5A8C"/>
    <w:rsid w:val="004E622C"/>
    <w:rsid w:val="004E635B"/>
    <w:rsid w:val="004E685B"/>
    <w:rsid w:val="004E6EC3"/>
    <w:rsid w:val="004E7F08"/>
    <w:rsid w:val="004F06DE"/>
    <w:rsid w:val="004F0FFE"/>
    <w:rsid w:val="004F24BF"/>
    <w:rsid w:val="004F5A27"/>
    <w:rsid w:val="004F619B"/>
    <w:rsid w:val="004F6498"/>
    <w:rsid w:val="00500852"/>
    <w:rsid w:val="00501AF7"/>
    <w:rsid w:val="00501E80"/>
    <w:rsid w:val="00503820"/>
    <w:rsid w:val="00503F94"/>
    <w:rsid w:val="00504EBB"/>
    <w:rsid w:val="00506159"/>
    <w:rsid w:val="00506707"/>
    <w:rsid w:val="0050685C"/>
    <w:rsid w:val="00506BA7"/>
    <w:rsid w:val="0050704F"/>
    <w:rsid w:val="00507064"/>
    <w:rsid w:val="0050747E"/>
    <w:rsid w:val="00507D9E"/>
    <w:rsid w:val="00511657"/>
    <w:rsid w:val="00512A19"/>
    <w:rsid w:val="0051396F"/>
    <w:rsid w:val="00513F29"/>
    <w:rsid w:val="0051402C"/>
    <w:rsid w:val="00517778"/>
    <w:rsid w:val="00517AE2"/>
    <w:rsid w:val="00520140"/>
    <w:rsid w:val="00520D17"/>
    <w:rsid w:val="00521490"/>
    <w:rsid w:val="00522CB4"/>
    <w:rsid w:val="00523075"/>
    <w:rsid w:val="00523DD9"/>
    <w:rsid w:val="00524DC3"/>
    <w:rsid w:val="00526A36"/>
    <w:rsid w:val="00527554"/>
    <w:rsid w:val="00527CF0"/>
    <w:rsid w:val="00530BFC"/>
    <w:rsid w:val="00531173"/>
    <w:rsid w:val="00531CD3"/>
    <w:rsid w:val="00531D2A"/>
    <w:rsid w:val="005324CA"/>
    <w:rsid w:val="005338CC"/>
    <w:rsid w:val="0053431E"/>
    <w:rsid w:val="00534776"/>
    <w:rsid w:val="00535073"/>
    <w:rsid w:val="00537C1F"/>
    <w:rsid w:val="00540D11"/>
    <w:rsid w:val="005424D6"/>
    <w:rsid w:val="00542909"/>
    <w:rsid w:val="00544C3E"/>
    <w:rsid w:val="005459C1"/>
    <w:rsid w:val="005505B5"/>
    <w:rsid w:val="00551FB8"/>
    <w:rsid w:val="00554391"/>
    <w:rsid w:val="00557766"/>
    <w:rsid w:val="00557C5D"/>
    <w:rsid w:val="0056017D"/>
    <w:rsid w:val="005613C6"/>
    <w:rsid w:val="00561985"/>
    <w:rsid w:val="00561D88"/>
    <w:rsid w:val="0056246A"/>
    <w:rsid w:val="005628AD"/>
    <w:rsid w:val="00562D04"/>
    <w:rsid w:val="0056317A"/>
    <w:rsid w:val="00563634"/>
    <w:rsid w:val="0056472D"/>
    <w:rsid w:val="005649EF"/>
    <w:rsid w:val="00565D38"/>
    <w:rsid w:val="00566563"/>
    <w:rsid w:val="0056740A"/>
    <w:rsid w:val="00570A7F"/>
    <w:rsid w:val="005717A9"/>
    <w:rsid w:val="00572A6D"/>
    <w:rsid w:val="00574430"/>
    <w:rsid w:val="00574887"/>
    <w:rsid w:val="005770A9"/>
    <w:rsid w:val="00580833"/>
    <w:rsid w:val="00582DEE"/>
    <w:rsid w:val="00584470"/>
    <w:rsid w:val="00584921"/>
    <w:rsid w:val="00584F3B"/>
    <w:rsid w:val="005874B4"/>
    <w:rsid w:val="00591F79"/>
    <w:rsid w:val="0059269B"/>
    <w:rsid w:val="005953BB"/>
    <w:rsid w:val="005A03BC"/>
    <w:rsid w:val="005A0D0A"/>
    <w:rsid w:val="005A1976"/>
    <w:rsid w:val="005A1994"/>
    <w:rsid w:val="005A35FD"/>
    <w:rsid w:val="005A46BB"/>
    <w:rsid w:val="005A495D"/>
    <w:rsid w:val="005A75DA"/>
    <w:rsid w:val="005B064D"/>
    <w:rsid w:val="005B08AF"/>
    <w:rsid w:val="005B1E18"/>
    <w:rsid w:val="005B37AD"/>
    <w:rsid w:val="005B3D2A"/>
    <w:rsid w:val="005B3E37"/>
    <w:rsid w:val="005B3E6A"/>
    <w:rsid w:val="005B54F8"/>
    <w:rsid w:val="005B766B"/>
    <w:rsid w:val="005B7F64"/>
    <w:rsid w:val="005C1656"/>
    <w:rsid w:val="005C1D60"/>
    <w:rsid w:val="005C29BD"/>
    <w:rsid w:val="005C41BF"/>
    <w:rsid w:val="005C6DDE"/>
    <w:rsid w:val="005C7373"/>
    <w:rsid w:val="005C73B0"/>
    <w:rsid w:val="005C73BF"/>
    <w:rsid w:val="005D049F"/>
    <w:rsid w:val="005D1311"/>
    <w:rsid w:val="005D32B8"/>
    <w:rsid w:val="005D3398"/>
    <w:rsid w:val="005D3C0F"/>
    <w:rsid w:val="005D4BC9"/>
    <w:rsid w:val="005D51BF"/>
    <w:rsid w:val="005D69A0"/>
    <w:rsid w:val="005E00AE"/>
    <w:rsid w:val="005E0EF1"/>
    <w:rsid w:val="005E169E"/>
    <w:rsid w:val="005E16AA"/>
    <w:rsid w:val="005E1A7C"/>
    <w:rsid w:val="005E21C1"/>
    <w:rsid w:val="005E26D6"/>
    <w:rsid w:val="005E40BD"/>
    <w:rsid w:val="005E4870"/>
    <w:rsid w:val="005E626C"/>
    <w:rsid w:val="005E6C33"/>
    <w:rsid w:val="005E7D91"/>
    <w:rsid w:val="005F0C49"/>
    <w:rsid w:val="005F175F"/>
    <w:rsid w:val="005F58BA"/>
    <w:rsid w:val="005F5E9C"/>
    <w:rsid w:val="005F6160"/>
    <w:rsid w:val="005F643E"/>
    <w:rsid w:val="005F65E8"/>
    <w:rsid w:val="005F7057"/>
    <w:rsid w:val="005F71B1"/>
    <w:rsid w:val="005F7211"/>
    <w:rsid w:val="006012B3"/>
    <w:rsid w:val="00601A4E"/>
    <w:rsid w:val="0060433B"/>
    <w:rsid w:val="00606449"/>
    <w:rsid w:val="00606AC5"/>
    <w:rsid w:val="00612EB1"/>
    <w:rsid w:val="00612F01"/>
    <w:rsid w:val="006137DC"/>
    <w:rsid w:val="00613B99"/>
    <w:rsid w:val="00615226"/>
    <w:rsid w:val="0061767E"/>
    <w:rsid w:val="006208BB"/>
    <w:rsid w:val="00620FAE"/>
    <w:rsid w:val="0062187F"/>
    <w:rsid w:val="00621C3C"/>
    <w:rsid w:val="00621E8F"/>
    <w:rsid w:val="00625A2E"/>
    <w:rsid w:val="0062667F"/>
    <w:rsid w:val="00626B66"/>
    <w:rsid w:val="00627E59"/>
    <w:rsid w:val="00630845"/>
    <w:rsid w:val="006325C9"/>
    <w:rsid w:val="00632E0A"/>
    <w:rsid w:val="00633555"/>
    <w:rsid w:val="00634E90"/>
    <w:rsid w:val="00635F9F"/>
    <w:rsid w:val="0063743A"/>
    <w:rsid w:val="00640B59"/>
    <w:rsid w:val="0064109D"/>
    <w:rsid w:val="006421F6"/>
    <w:rsid w:val="00643826"/>
    <w:rsid w:val="00643F61"/>
    <w:rsid w:val="006441F4"/>
    <w:rsid w:val="00644F14"/>
    <w:rsid w:val="00651052"/>
    <w:rsid w:val="006510B9"/>
    <w:rsid w:val="006515A2"/>
    <w:rsid w:val="00652899"/>
    <w:rsid w:val="00652CE3"/>
    <w:rsid w:val="00653676"/>
    <w:rsid w:val="006539A0"/>
    <w:rsid w:val="006540A2"/>
    <w:rsid w:val="00654687"/>
    <w:rsid w:val="00656437"/>
    <w:rsid w:val="00657CF1"/>
    <w:rsid w:val="00660684"/>
    <w:rsid w:val="00664519"/>
    <w:rsid w:val="00664CF2"/>
    <w:rsid w:val="00664D51"/>
    <w:rsid w:val="00667255"/>
    <w:rsid w:val="006716CC"/>
    <w:rsid w:val="006718F2"/>
    <w:rsid w:val="006721C1"/>
    <w:rsid w:val="00672297"/>
    <w:rsid w:val="006737EE"/>
    <w:rsid w:val="00673979"/>
    <w:rsid w:val="006741C9"/>
    <w:rsid w:val="006747DC"/>
    <w:rsid w:val="00675664"/>
    <w:rsid w:val="0068002A"/>
    <w:rsid w:val="006815B5"/>
    <w:rsid w:val="00681ABB"/>
    <w:rsid w:val="006838F6"/>
    <w:rsid w:val="00684F1F"/>
    <w:rsid w:val="0068525C"/>
    <w:rsid w:val="00685970"/>
    <w:rsid w:val="00685E87"/>
    <w:rsid w:val="00687C20"/>
    <w:rsid w:val="0069375B"/>
    <w:rsid w:val="00693849"/>
    <w:rsid w:val="00693B85"/>
    <w:rsid w:val="0069402D"/>
    <w:rsid w:val="00694BAB"/>
    <w:rsid w:val="00695450"/>
    <w:rsid w:val="006956EA"/>
    <w:rsid w:val="006957C5"/>
    <w:rsid w:val="00696073"/>
    <w:rsid w:val="00696E06"/>
    <w:rsid w:val="00697EAC"/>
    <w:rsid w:val="006A030E"/>
    <w:rsid w:val="006A0960"/>
    <w:rsid w:val="006A21A1"/>
    <w:rsid w:val="006A2814"/>
    <w:rsid w:val="006A305A"/>
    <w:rsid w:val="006A4D2C"/>
    <w:rsid w:val="006A63B4"/>
    <w:rsid w:val="006A65F1"/>
    <w:rsid w:val="006A7172"/>
    <w:rsid w:val="006A7424"/>
    <w:rsid w:val="006B03E9"/>
    <w:rsid w:val="006B23CB"/>
    <w:rsid w:val="006B33D4"/>
    <w:rsid w:val="006B3785"/>
    <w:rsid w:val="006B5E00"/>
    <w:rsid w:val="006B7E29"/>
    <w:rsid w:val="006C0699"/>
    <w:rsid w:val="006C08E4"/>
    <w:rsid w:val="006C12A1"/>
    <w:rsid w:val="006C1524"/>
    <w:rsid w:val="006C1832"/>
    <w:rsid w:val="006C19BF"/>
    <w:rsid w:val="006C1FE0"/>
    <w:rsid w:val="006C30AC"/>
    <w:rsid w:val="006C3AEC"/>
    <w:rsid w:val="006C4BA9"/>
    <w:rsid w:val="006C507D"/>
    <w:rsid w:val="006C6DDE"/>
    <w:rsid w:val="006D0E99"/>
    <w:rsid w:val="006D316E"/>
    <w:rsid w:val="006D3D7C"/>
    <w:rsid w:val="006D4114"/>
    <w:rsid w:val="006D512F"/>
    <w:rsid w:val="006D5428"/>
    <w:rsid w:val="006D543B"/>
    <w:rsid w:val="006D72BB"/>
    <w:rsid w:val="006D7A51"/>
    <w:rsid w:val="006E028B"/>
    <w:rsid w:val="006E0C95"/>
    <w:rsid w:val="006E1004"/>
    <w:rsid w:val="006E13AE"/>
    <w:rsid w:val="006E287B"/>
    <w:rsid w:val="006E4BE8"/>
    <w:rsid w:val="006F0191"/>
    <w:rsid w:val="006F0B63"/>
    <w:rsid w:val="006F109C"/>
    <w:rsid w:val="006F3B42"/>
    <w:rsid w:val="006F40B6"/>
    <w:rsid w:val="006F507D"/>
    <w:rsid w:val="006F5E58"/>
    <w:rsid w:val="006F5FAE"/>
    <w:rsid w:val="006F7913"/>
    <w:rsid w:val="00700D22"/>
    <w:rsid w:val="007027B3"/>
    <w:rsid w:val="00704820"/>
    <w:rsid w:val="0070512F"/>
    <w:rsid w:val="007052BA"/>
    <w:rsid w:val="00706A4F"/>
    <w:rsid w:val="007101A2"/>
    <w:rsid w:val="007112A2"/>
    <w:rsid w:val="00713216"/>
    <w:rsid w:val="007132AC"/>
    <w:rsid w:val="007133D4"/>
    <w:rsid w:val="007139EB"/>
    <w:rsid w:val="00713C94"/>
    <w:rsid w:val="00713EEA"/>
    <w:rsid w:val="0071595D"/>
    <w:rsid w:val="0072059F"/>
    <w:rsid w:val="00720A5C"/>
    <w:rsid w:val="00720AA0"/>
    <w:rsid w:val="00721B32"/>
    <w:rsid w:val="00722F69"/>
    <w:rsid w:val="0072535B"/>
    <w:rsid w:val="007271D4"/>
    <w:rsid w:val="007303D4"/>
    <w:rsid w:val="00730DBC"/>
    <w:rsid w:val="00733F24"/>
    <w:rsid w:val="00735B17"/>
    <w:rsid w:val="0073659C"/>
    <w:rsid w:val="0073738D"/>
    <w:rsid w:val="0073764E"/>
    <w:rsid w:val="00737AEA"/>
    <w:rsid w:val="00741923"/>
    <w:rsid w:val="00741B14"/>
    <w:rsid w:val="0074297C"/>
    <w:rsid w:val="00742E61"/>
    <w:rsid w:val="00743C12"/>
    <w:rsid w:val="00744897"/>
    <w:rsid w:val="007458E5"/>
    <w:rsid w:val="00746ADD"/>
    <w:rsid w:val="00750C70"/>
    <w:rsid w:val="00751082"/>
    <w:rsid w:val="007516A2"/>
    <w:rsid w:val="00752324"/>
    <w:rsid w:val="00753077"/>
    <w:rsid w:val="0075463A"/>
    <w:rsid w:val="00754E53"/>
    <w:rsid w:val="00755034"/>
    <w:rsid w:val="00757B34"/>
    <w:rsid w:val="00760195"/>
    <w:rsid w:val="00760445"/>
    <w:rsid w:val="00760994"/>
    <w:rsid w:val="00761D2D"/>
    <w:rsid w:val="007621AE"/>
    <w:rsid w:val="007633CD"/>
    <w:rsid w:val="007634B2"/>
    <w:rsid w:val="00763E6F"/>
    <w:rsid w:val="00764057"/>
    <w:rsid w:val="00765983"/>
    <w:rsid w:val="00766BD6"/>
    <w:rsid w:val="007678DB"/>
    <w:rsid w:val="00771903"/>
    <w:rsid w:val="00772021"/>
    <w:rsid w:val="007727E2"/>
    <w:rsid w:val="007736E0"/>
    <w:rsid w:val="007743B3"/>
    <w:rsid w:val="00775083"/>
    <w:rsid w:val="007753E4"/>
    <w:rsid w:val="00775E9B"/>
    <w:rsid w:val="00777EAD"/>
    <w:rsid w:val="00780108"/>
    <w:rsid w:val="00781B01"/>
    <w:rsid w:val="007825BB"/>
    <w:rsid w:val="00782970"/>
    <w:rsid w:val="007838B4"/>
    <w:rsid w:val="00785B4E"/>
    <w:rsid w:val="007865E9"/>
    <w:rsid w:val="0078736F"/>
    <w:rsid w:val="0079166B"/>
    <w:rsid w:val="007916F7"/>
    <w:rsid w:val="0079173D"/>
    <w:rsid w:val="0079284D"/>
    <w:rsid w:val="00793200"/>
    <w:rsid w:val="00793826"/>
    <w:rsid w:val="00793B93"/>
    <w:rsid w:val="00795ED8"/>
    <w:rsid w:val="007A10EC"/>
    <w:rsid w:val="007A1D4D"/>
    <w:rsid w:val="007A2862"/>
    <w:rsid w:val="007A2F9C"/>
    <w:rsid w:val="007A3037"/>
    <w:rsid w:val="007A3566"/>
    <w:rsid w:val="007A38AE"/>
    <w:rsid w:val="007B2970"/>
    <w:rsid w:val="007B2DF5"/>
    <w:rsid w:val="007B31C7"/>
    <w:rsid w:val="007B4C9E"/>
    <w:rsid w:val="007B53A9"/>
    <w:rsid w:val="007B5827"/>
    <w:rsid w:val="007B595E"/>
    <w:rsid w:val="007B6253"/>
    <w:rsid w:val="007B65B2"/>
    <w:rsid w:val="007B6E03"/>
    <w:rsid w:val="007B6E3D"/>
    <w:rsid w:val="007C17D2"/>
    <w:rsid w:val="007C1C85"/>
    <w:rsid w:val="007C2F18"/>
    <w:rsid w:val="007C339A"/>
    <w:rsid w:val="007C3556"/>
    <w:rsid w:val="007C3C8E"/>
    <w:rsid w:val="007C3F22"/>
    <w:rsid w:val="007C4BCA"/>
    <w:rsid w:val="007C518A"/>
    <w:rsid w:val="007C5E1A"/>
    <w:rsid w:val="007C64E3"/>
    <w:rsid w:val="007C7341"/>
    <w:rsid w:val="007C74C5"/>
    <w:rsid w:val="007D0C96"/>
    <w:rsid w:val="007D1F68"/>
    <w:rsid w:val="007D230D"/>
    <w:rsid w:val="007D410D"/>
    <w:rsid w:val="007D4DB5"/>
    <w:rsid w:val="007D6281"/>
    <w:rsid w:val="007D7A58"/>
    <w:rsid w:val="007E0C89"/>
    <w:rsid w:val="007E188A"/>
    <w:rsid w:val="007E3F33"/>
    <w:rsid w:val="007E4564"/>
    <w:rsid w:val="007E474B"/>
    <w:rsid w:val="007E5736"/>
    <w:rsid w:val="007E6688"/>
    <w:rsid w:val="007E68E0"/>
    <w:rsid w:val="007F0AF8"/>
    <w:rsid w:val="007F4BFF"/>
    <w:rsid w:val="007F4D6E"/>
    <w:rsid w:val="007F50E2"/>
    <w:rsid w:val="007F6C92"/>
    <w:rsid w:val="0080064D"/>
    <w:rsid w:val="00800AF8"/>
    <w:rsid w:val="008015F1"/>
    <w:rsid w:val="008031F0"/>
    <w:rsid w:val="008034FD"/>
    <w:rsid w:val="00806F6E"/>
    <w:rsid w:val="008070B9"/>
    <w:rsid w:val="00807DD3"/>
    <w:rsid w:val="008104AF"/>
    <w:rsid w:val="00810A80"/>
    <w:rsid w:val="00810DB3"/>
    <w:rsid w:val="00810DD7"/>
    <w:rsid w:val="00810E59"/>
    <w:rsid w:val="00811132"/>
    <w:rsid w:val="008123C1"/>
    <w:rsid w:val="008137B4"/>
    <w:rsid w:val="00816812"/>
    <w:rsid w:val="00816D46"/>
    <w:rsid w:val="008177ED"/>
    <w:rsid w:val="00817D7F"/>
    <w:rsid w:val="00822324"/>
    <w:rsid w:val="008235BD"/>
    <w:rsid w:val="00823ED4"/>
    <w:rsid w:val="00824FA1"/>
    <w:rsid w:val="00826D48"/>
    <w:rsid w:val="00827B97"/>
    <w:rsid w:val="00831608"/>
    <w:rsid w:val="008330DC"/>
    <w:rsid w:val="0083337F"/>
    <w:rsid w:val="008347B6"/>
    <w:rsid w:val="00835D29"/>
    <w:rsid w:val="00835ED6"/>
    <w:rsid w:val="008378F9"/>
    <w:rsid w:val="00837966"/>
    <w:rsid w:val="00837EC0"/>
    <w:rsid w:val="00840DF3"/>
    <w:rsid w:val="00840F8E"/>
    <w:rsid w:val="008420E0"/>
    <w:rsid w:val="008424E1"/>
    <w:rsid w:val="00844F08"/>
    <w:rsid w:val="0084624E"/>
    <w:rsid w:val="00851DEC"/>
    <w:rsid w:val="0085227A"/>
    <w:rsid w:val="008532C3"/>
    <w:rsid w:val="00853630"/>
    <w:rsid w:val="00854C08"/>
    <w:rsid w:val="008551D5"/>
    <w:rsid w:val="0085653E"/>
    <w:rsid w:val="008577D7"/>
    <w:rsid w:val="00857F04"/>
    <w:rsid w:val="00860033"/>
    <w:rsid w:val="0086076A"/>
    <w:rsid w:val="00860F37"/>
    <w:rsid w:val="0086155F"/>
    <w:rsid w:val="0086191C"/>
    <w:rsid w:val="00861C85"/>
    <w:rsid w:val="00862554"/>
    <w:rsid w:val="0086267D"/>
    <w:rsid w:val="008626BE"/>
    <w:rsid w:val="00862ED9"/>
    <w:rsid w:val="0086337C"/>
    <w:rsid w:val="0086364D"/>
    <w:rsid w:val="00863764"/>
    <w:rsid w:val="0086543F"/>
    <w:rsid w:val="008703CA"/>
    <w:rsid w:val="00871230"/>
    <w:rsid w:val="008712B9"/>
    <w:rsid w:val="00871B60"/>
    <w:rsid w:val="00875129"/>
    <w:rsid w:val="00875560"/>
    <w:rsid w:val="008800F4"/>
    <w:rsid w:val="00883A41"/>
    <w:rsid w:val="00884D2B"/>
    <w:rsid w:val="00885106"/>
    <w:rsid w:val="008869B3"/>
    <w:rsid w:val="0088708A"/>
    <w:rsid w:val="0088738A"/>
    <w:rsid w:val="008909A0"/>
    <w:rsid w:val="008909B9"/>
    <w:rsid w:val="008926F1"/>
    <w:rsid w:val="00892FD9"/>
    <w:rsid w:val="008930D1"/>
    <w:rsid w:val="00894AC4"/>
    <w:rsid w:val="00895148"/>
    <w:rsid w:val="0089591A"/>
    <w:rsid w:val="008A02AB"/>
    <w:rsid w:val="008A0B74"/>
    <w:rsid w:val="008A1814"/>
    <w:rsid w:val="008A1A50"/>
    <w:rsid w:val="008A1BB5"/>
    <w:rsid w:val="008A1DF8"/>
    <w:rsid w:val="008A2628"/>
    <w:rsid w:val="008A28AF"/>
    <w:rsid w:val="008A28F4"/>
    <w:rsid w:val="008A29E1"/>
    <w:rsid w:val="008A4AB2"/>
    <w:rsid w:val="008A6805"/>
    <w:rsid w:val="008A697E"/>
    <w:rsid w:val="008A72F0"/>
    <w:rsid w:val="008B0075"/>
    <w:rsid w:val="008B1E69"/>
    <w:rsid w:val="008B27E5"/>
    <w:rsid w:val="008B34C8"/>
    <w:rsid w:val="008B3805"/>
    <w:rsid w:val="008B4F70"/>
    <w:rsid w:val="008B5003"/>
    <w:rsid w:val="008B558A"/>
    <w:rsid w:val="008B69AE"/>
    <w:rsid w:val="008B6D12"/>
    <w:rsid w:val="008B78F4"/>
    <w:rsid w:val="008B7E1A"/>
    <w:rsid w:val="008C03A3"/>
    <w:rsid w:val="008C0C5F"/>
    <w:rsid w:val="008C4553"/>
    <w:rsid w:val="008C475E"/>
    <w:rsid w:val="008C5A11"/>
    <w:rsid w:val="008C752D"/>
    <w:rsid w:val="008D1088"/>
    <w:rsid w:val="008D198B"/>
    <w:rsid w:val="008D34F7"/>
    <w:rsid w:val="008D5797"/>
    <w:rsid w:val="008D7034"/>
    <w:rsid w:val="008D787A"/>
    <w:rsid w:val="008E03F7"/>
    <w:rsid w:val="008E0ABB"/>
    <w:rsid w:val="008E0BCA"/>
    <w:rsid w:val="008E5066"/>
    <w:rsid w:val="008E573B"/>
    <w:rsid w:val="008E5FBE"/>
    <w:rsid w:val="008F0867"/>
    <w:rsid w:val="008F0A7A"/>
    <w:rsid w:val="008F0BFD"/>
    <w:rsid w:val="008F19F9"/>
    <w:rsid w:val="008F2994"/>
    <w:rsid w:val="008F4D5E"/>
    <w:rsid w:val="008F6496"/>
    <w:rsid w:val="008F6645"/>
    <w:rsid w:val="008F66D0"/>
    <w:rsid w:val="008F7177"/>
    <w:rsid w:val="008F7236"/>
    <w:rsid w:val="0090138E"/>
    <w:rsid w:val="00901C36"/>
    <w:rsid w:val="00904BE7"/>
    <w:rsid w:val="009058C9"/>
    <w:rsid w:val="00905A4B"/>
    <w:rsid w:val="0090620E"/>
    <w:rsid w:val="00906D8D"/>
    <w:rsid w:val="009075B9"/>
    <w:rsid w:val="00907C5A"/>
    <w:rsid w:val="00911EDD"/>
    <w:rsid w:val="00912612"/>
    <w:rsid w:val="00915356"/>
    <w:rsid w:val="00915535"/>
    <w:rsid w:val="00915556"/>
    <w:rsid w:val="00917517"/>
    <w:rsid w:val="00920C5A"/>
    <w:rsid w:val="00921D7F"/>
    <w:rsid w:val="00922B9F"/>
    <w:rsid w:val="00922E93"/>
    <w:rsid w:val="009230B8"/>
    <w:rsid w:val="009270CE"/>
    <w:rsid w:val="00931531"/>
    <w:rsid w:val="00932218"/>
    <w:rsid w:val="00932A61"/>
    <w:rsid w:val="00934C96"/>
    <w:rsid w:val="00935B4E"/>
    <w:rsid w:val="00935F38"/>
    <w:rsid w:val="00937859"/>
    <w:rsid w:val="00941454"/>
    <w:rsid w:val="00941D53"/>
    <w:rsid w:val="00942722"/>
    <w:rsid w:val="00942B42"/>
    <w:rsid w:val="00942CA5"/>
    <w:rsid w:val="0094379F"/>
    <w:rsid w:val="009447E5"/>
    <w:rsid w:val="00944DB8"/>
    <w:rsid w:val="0094534B"/>
    <w:rsid w:val="00946630"/>
    <w:rsid w:val="00947B33"/>
    <w:rsid w:val="00950B8E"/>
    <w:rsid w:val="00952255"/>
    <w:rsid w:val="009526F1"/>
    <w:rsid w:val="00954318"/>
    <w:rsid w:val="0095477D"/>
    <w:rsid w:val="00955503"/>
    <w:rsid w:val="00955596"/>
    <w:rsid w:val="009556FE"/>
    <w:rsid w:val="0095724E"/>
    <w:rsid w:val="00957A12"/>
    <w:rsid w:val="00961814"/>
    <w:rsid w:val="009620B4"/>
    <w:rsid w:val="00962B9D"/>
    <w:rsid w:val="00963558"/>
    <w:rsid w:val="00964591"/>
    <w:rsid w:val="009646C5"/>
    <w:rsid w:val="009646FC"/>
    <w:rsid w:val="00966D99"/>
    <w:rsid w:val="00967D6C"/>
    <w:rsid w:val="00967D8E"/>
    <w:rsid w:val="00967F8D"/>
    <w:rsid w:val="009709F7"/>
    <w:rsid w:val="00972349"/>
    <w:rsid w:val="00973315"/>
    <w:rsid w:val="009743AC"/>
    <w:rsid w:val="009747F2"/>
    <w:rsid w:val="009748BC"/>
    <w:rsid w:val="00974C46"/>
    <w:rsid w:val="00974CF1"/>
    <w:rsid w:val="00976768"/>
    <w:rsid w:val="00976D12"/>
    <w:rsid w:val="00977DA0"/>
    <w:rsid w:val="00980BF5"/>
    <w:rsid w:val="00981391"/>
    <w:rsid w:val="009813EB"/>
    <w:rsid w:val="009816E6"/>
    <w:rsid w:val="0098220F"/>
    <w:rsid w:val="009833E9"/>
    <w:rsid w:val="00983972"/>
    <w:rsid w:val="0098426B"/>
    <w:rsid w:val="0098446B"/>
    <w:rsid w:val="009848DE"/>
    <w:rsid w:val="0098513C"/>
    <w:rsid w:val="009861C5"/>
    <w:rsid w:val="009862A3"/>
    <w:rsid w:val="00986459"/>
    <w:rsid w:val="00986936"/>
    <w:rsid w:val="00986FDC"/>
    <w:rsid w:val="00991206"/>
    <w:rsid w:val="00991E45"/>
    <w:rsid w:val="00992046"/>
    <w:rsid w:val="009958A9"/>
    <w:rsid w:val="00996004"/>
    <w:rsid w:val="00997E3A"/>
    <w:rsid w:val="00997EA7"/>
    <w:rsid w:val="009A0736"/>
    <w:rsid w:val="009A0A48"/>
    <w:rsid w:val="009A12BE"/>
    <w:rsid w:val="009A2C1C"/>
    <w:rsid w:val="009A370C"/>
    <w:rsid w:val="009A3B36"/>
    <w:rsid w:val="009A3F72"/>
    <w:rsid w:val="009A44F2"/>
    <w:rsid w:val="009A5057"/>
    <w:rsid w:val="009A58AF"/>
    <w:rsid w:val="009A59E3"/>
    <w:rsid w:val="009A5B3F"/>
    <w:rsid w:val="009A5FAD"/>
    <w:rsid w:val="009A6341"/>
    <w:rsid w:val="009A6A1D"/>
    <w:rsid w:val="009B0D04"/>
    <w:rsid w:val="009B136D"/>
    <w:rsid w:val="009B2193"/>
    <w:rsid w:val="009B23D0"/>
    <w:rsid w:val="009B3420"/>
    <w:rsid w:val="009B5536"/>
    <w:rsid w:val="009C0419"/>
    <w:rsid w:val="009C0FEA"/>
    <w:rsid w:val="009C140A"/>
    <w:rsid w:val="009C2B6C"/>
    <w:rsid w:val="009C3734"/>
    <w:rsid w:val="009C4265"/>
    <w:rsid w:val="009C44FC"/>
    <w:rsid w:val="009C4C29"/>
    <w:rsid w:val="009C5CCA"/>
    <w:rsid w:val="009C769C"/>
    <w:rsid w:val="009D0331"/>
    <w:rsid w:val="009D139F"/>
    <w:rsid w:val="009D2AEB"/>
    <w:rsid w:val="009D39D4"/>
    <w:rsid w:val="009D4014"/>
    <w:rsid w:val="009D60FC"/>
    <w:rsid w:val="009D62EC"/>
    <w:rsid w:val="009D693C"/>
    <w:rsid w:val="009E03F4"/>
    <w:rsid w:val="009E21C6"/>
    <w:rsid w:val="009E3016"/>
    <w:rsid w:val="009E35B7"/>
    <w:rsid w:val="009E38E0"/>
    <w:rsid w:val="009E3CF4"/>
    <w:rsid w:val="009E3DB4"/>
    <w:rsid w:val="009E6885"/>
    <w:rsid w:val="009E7229"/>
    <w:rsid w:val="009E7A15"/>
    <w:rsid w:val="009F1A7F"/>
    <w:rsid w:val="009F2837"/>
    <w:rsid w:val="009F2D01"/>
    <w:rsid w:val="009F3497"/>
    <w:rsid w:val="009F3CD6"/>
    <w:rsid w:val="009F4BE5"/>
    <w:rsid w:val="009F5288"/>
    <w:rsid w:val="009F5F6C"/>
    <w:rsid w:val="009F62BF"/>
    <w:rsid w:val="009F6792"/>
    <w:rsid w:val="009F6F9E"/>
    <w:rsid w:val="00A002A4"/>
    <w:rsid w:val="00A06468"/>
    <w:rsid w:val="00A06A82"/>
    <w:rsid w:val="00A11D36"/>
    <w:rsid w:val="00A12790"/>
    <w:rsid w:val="00A145FB"/>
    <w:rsid w:val="00A1498B"/>
    <w:rsid w:val="00A14AB5"/>
    <w:rsid w:val="00A16813"/>
    <w:rsid w:val="00A16BF8"/>
    <w:rsid w:val="00A173D8"/>
    <w:rsid w:val="00A22D3E"/>
    <w:rsid w:val="00A2334F"/>
    <w:rsid w:val="00A25AC7"/>
    <w:rsid w:val="00A26A5E"/>
    <w:rsid w:val="00A26FD1"/>
    <w:rsid w:val="00A312F0"/>
    <w:rsid w:val="00A32009"/>
    <w:rsid w:val="00A32988"/>
    <w:rsid w:val="00A32D77"/>
    <w:rsid w:val="00A33442"/>
    <w:rsid w:val="00A3376A"/>
    <w:rsid w:val="00A33F95"/>
    <w:rsid w:val="00A34716"/>
    <w:rsid w:val="00A34953"/>
    <w:rsid w:val="00A36A85"/>
    <w:rsid w:val="00A379B9"/>
    <w:rsid w:val="00A431FD"/>
    <w:rsid w:val="00A440C6"/>
    <w:rsid w:val="00A46695"/>
    <w:rsid w:val="00A467B9"/>
    <w:rsid w:val="00A470D1"/>
    <w:rsid w:val="00A47D4B"/>
    <w:rsid w:val="00A47EA4"/>
    <w:rsid w:val="00A47FA1"/>
    <w:rsid w:val="00A500F4"/>
    <w:rsid w:val="00A50F51"/>
    <w:rsid w:val="00A52B1E"/>
    <w:rsid w:val="00A54396"/>
    <w:rsid w:val="00A54AEB"/>
    <w:rsid w:val="00A54E0E"/>
    <w:rsid w:val="00A54E16"/>
    <w:rsid w:val="00A56404"/>
    <w:rsid w:val="00A56544"/>
    <w:rsid w:val="00A568CB"/>
    <w:rsid w:val="00A56ED4"/>
    <w:rsid w:val="00A5715D"/>
    <w:rsid w:val="00A579EA"/>
    <w:rsid w:val="00A6011A"/>
    <w:rsid w:val="00A62303"/>
    <w:rsid w:val="00A624F5"/>
    <w:rsid w:val="00A63402"/>
    <w:rsid w:val="00A63652"/>
    <w:rsid w:val="00A64806"/>
    <w:rsid w:val="00A6491A"/>
    <w:rsid w:val="00A660FC"/>
    <w:rsid w:val="00A670C2"/>
    <w:rsid w:val="00A67999"/>
    <w:rsid w:val="00A7205C"/>
    <w:rsid w:val="00A730AE"/>
    <w:rsid w:val="00A735FD"/>
    <w:rsid w:val="00A74C63"/>
    <w:rsid w:val="00A759A1"/>
    <w:rsid w:val="00A81DE4"/>
    <w:rsid w:val="00A82689"/>
    <w:rsid w:val="00A8302C"/>
    <w:rsid w:val="00A83215"/>
    <w:rsid w:val="00A843CD"/>
    <w:rsid w:val="00A84AA1"/>
    <w:rsid w:val="00A84CA2"/>
    <w:rsid w:val="00A8556C"/>
    <w:rsid w:val="00A85DB2"/>
    <w:rsid w:val="00A87758"/>
    <w:rsid w:val="00A87A44"/>
    <w:rsid w:val="00A90C94"/>
    <w:rsid w:val="00A912F8"/>
    <w:rsid w:val="00A91F1C"/>
    <w:rsid w:val="00A91F2C"/>
    <w:rsid w:val="00A9528B"/>
    <w:rsid w:val="00A95D56"/>
    <w:rsid w:val="00A96A9E"/>
    <w:rsid w:val="00A96AB4"/>
    <w:rsid w:val="00AA0B7F"/>
    <w:rsid w:val="00AA2631"/>
    <w:rsid w:val="00AA2BA8"/>
    <w:rsid w:val="00AA2DE4"/>
    <w:rsid w:val="00AA31C9"/>
    <w:rsid w:val="00AA401B"/>
    <w:rsid w:val="00AA6F00"/>
    <w:rsid w:val="00AB12B2"/>
    <w:rsid w:val="00AB150F"/>
    <w:rsid w:val="00AB2D83"/>
    <w:rsid w:val="00AB5EBB"/>
    <w:rsid w:val="00AB6C70"/>
    <w:rsid w:val="00AC0553"/>
    <w:rsid w:val="00AC099D"/>
    <w:rsid w:val="00AC1036"/>
    <w:rsid w:val="00AC2338"/>
    <w:rsid w:val="00AC2AC2"/>
    <w:rsid w:val="00AC39AE"/>
    <w:rsid w:val="00AC43DC"/>
    <w:rsid w:val="00AC45C0"/>
    <w:rsid w:val="00AC6C02"/>
    <w:rsid w:val="00AD081E"/>
    <w:rsid w:val="00AD1A9B"/>
    <w:rsid w:val="00AD2E7C"/>
    <w:rsid w:val="00AD34F0"/>
    <w:rsid w:val="00AD3DFC"/>
    <w:rsid w:val="00AD5ECF"/>
    <w:rsid w:val="00AD620F"/>
    <w:rsid w:val="00AD71B9"/>
    <w:rsid w:val="00AE1A10"/>
    <w:rsid w:val="00AE1C7E"/>
    <w:rsid w:val="00AE45E3"/>
    <w:rsid w:val="00AE6287"/>
    <w:rsid w:val="00AE6C68"/>
    <w:rsid w:val="00AE7826"/>
    <w:rsid w:val="00AF014C"/>
    <w:rsid w:val="00AF0AEC"/>
    <w:rsid w:val="00AF2C65"/>
    <w:rsid w:val="00AF2DDC"/>
    <w:rsid w:val="00AF3570"/>
    <w:rsid w:val="00AF3BD3"/>
    <w:rsid w:val="00AF4291"/>
    <w:rsid w:val="00AF47DC"/>
    <w:rsid w:val="00B00105"/>
    <w:rsid w:val="00B01451"/>
    <w:rsid w:val="00B01FFD"/>
    <w:rsid w:val="00B02EFC"/>
    <w:rsid w:val="00B03DBE"/>
    <w:rsid w:val="00B04BCA"/>
    <w:rsid w:val="00B04D91"/>
    <w:rsid w:val="00B050FF"/>
    <w:rsid w:val="00B07283"/>
    <w:rsid w:val="00B07461"/>
    <w:rsid w:val="00B10EB1"/>
    <w:rsid w:val="00B122F7"/>
    <w:rsid w:val="00B13A90"/>
    <w:rsid w:val="00B155B5"/>
    <w:rsid w:val="00B15DAF"/>
    <w:rsid w:val="00B170C5"/>
    <w:rsid w:val="00B17280"/>
    <w:rsid w:val="00B174CF"/>
    <w:rsid w:val="00B20189"/>
    <w:rsid w:val="00B205D4"/>
    <w:rsid w:val="00B20DF4"/>
    <w:rsid w:val="00B21A9C"/>
    <w:rsid w:val="00B23315"/>
    <w:rsid w:val="00B2347D"/>
    <w:rsid w:val="00B2485C"/>
    <w:rsid w:val="00B24967"/>
    <w:rsid w:val="00B25D92"/>
    <w:rsid w:val="00B2768F"/>
    <w:rsid w:val="00B31CED"/>
    <w:rsid w:val="00B32056"/>
    <w:rsid w:val="00B32177"/>
    <w:rsid w:val="00B32241"/>
    <w:rsid w:val="00B32607"/>
    <w:rsid w:val="00B32E98"/>
    <w:rsid w:val="00B34853"/>
    <w:rsid w:val="00B34CA3"/>
    <w:rsid w:val="00B35CDE"/>
    <w:rsid w:val="00B35F7C"/>
    <w:rsid w:val="00B366FA"/>
    <w:rsid w:val="00B378C8"/>
    <w:rsid w:val="00B4104D"/>
    <w:rsid w:val="00B42902"/>
    <w:rsid w:val="00B43DF5"/>
    <w:rsid w:val="00B441B6"/>
    <w:rsid w:val="00B442B0"/>
    <w:rsid w:val="00B44421"/>
    <w:rsid w:val="00B462BF"/>
    <w:rsid w:val="00B46CE4"/>
    <w:rsid w:val="00B51583"/>
    <w:rsid w:val="00B51B67"/>
    <w:rsid w:val="00B52ABF"/>
    <w:rsid w:val="00B53F6C"/>
    <w:rsid w:val="00B56551"/>
    <w:rsid w:val="00B60CFA"/>
    <w:rsid w:val="00B62553"/>
    <w:rsid w:val="00B630D4"/>
    <w:rsid w:val="00B63263"/>
    <w:rsid w:val="00B63333"/>
    <w:rsid w:val="00B641AE"/>
    <w:rsid w:val="00B64F97"/>
    <w:rsid w:val="00B6564A"/>
    <w:rsid w:val="00B70A8E"/>
    <w:rsid w:val="00B70D75"/>
    <w:rsid w:val="00B7229C"/>
    <w:rsid w:val="00B72D3C"/>
    <w:rsid w:val="00B735E0"/>
    <w:rsid w:val="00B73F9C"/>
    <w:rsid w:val="00B7468B"/>
    <w:rsid w:val="00B74C4A"/>
    <w:rsid w:val="00B767ED"/>
    <w:rsid w:val="00B77480"/>
    <w:rsid w:val="00B774E4"/>
    <w:rsid w:val="00B776FA"/>
    <w:rsid w:val="00B77927"/>
    <w:rsid w:val="00B802EC"/>
    <w:rsid w:val="00B828F2"/>
    <w:rsid w:val="00B8352D"/>
    <w:rsid w:val="00B8480A"/>
    <w:rsid w:val="00B8534E"/>
    <w:rsid w:val="00B8615B"/>
    <w:rsid w:val="00B908BD"/>
    <w:rsid w:val="00B90BED"/>
    <w:rsid w:val="00B90FAA"/>
    <w:rsid w:val="00B92031"/>
    <w:rsid w:val="00B92FE1"/>
    <w:rsid w:val="00B95BB8"/>
    <w:rsid w:val="00B97D73"/>
    <w:rsid w:val="00BA0239"/>
    <w:rsid w:val="00BA0476"/>
    <w:rsid w:val="00BA0AF2"/>
    <w:rsid w:val="00BA0CE6"/>
    <w:rsid w:val="00BA14A2"/>
    <w:rsid w:val="00BA1791"/>
    <w:rsid w:val="00BA2ADE"/>
    <w:rsid w:val="00BA3CF2"/>
    <w:rsid w:val="00BA54F3"/>
    <w:rsid w:val="00BA620A"/>
    <w:rsid w:val="00BA7E81"/>
    <w:rsid w:val="00BB003B"/>
    <w:rsid w:val="00BB02EB"/>
    <w:rsid w:val="00BB1729"/>
    <w:rsid w:val="00BB46F2"/>
    <w:rsid w:val="00BC23A5"/>
    <w:rsid w:val="00BC2A98"/>
    <w:rsid w:val="00BC3245"/>
    <w:rsid w:val="00BC3348"/>
    <w:rsid w:val="00BC3B44"/>
    <w:rsid w:val="00BC3DC4"/>
    <w:rsid w:val="00BC57AC"/>
    <w:rsid w:val="00BC5B28"/>
    <w:rsid w:val="00BC7B71"/>
    <w:rsid w:val="00BC7C08"/>
    <w:rsid w:val="00BD013C"/>
    <w:rsid w:val="00BD02C4"/>
    <w:rsid w:val="00BD19EE"/>
    <w:rsid w:val="00BD1D72"/>
    <w:rsid w:val="00BD3578"/>
    <w:rsid w:val="00BD364E"/>
    <w:rsid w:val="00BD4ADA"/>
    <w:rsid w:val="00BD510A"/>
    <w:rsid w:val="00BD6052"/>
    <w:rsid w:val="00BD60A7"/>
    <w:rsid w:val="00BD6D84"/>
    <w:rsid w:val="00BE0480"/>
    <w:rsid w:val="00BE1159"/>
    <w:rsid w:val="00BE12F4"/>
    <w:rsid w:val="00BE1483"/>
    <w:rsid w:val="00BE194C"/>
    <w:rsid w:val="00BE2676"/>
    <w:rsid w:val="00BE3DC0"/>
    <w:rsid w:val="00BE5BDE"/>
    <w:rsid w:val="00BE72E6"/>
    <w:rsid w:val="00BE72E7"/>
    <w:rsid w:val="00BE777C"/>
    <w:rsid w:val="00BE7CFE"/>
    <w:rsid w:val="00BF1CE5"/>
    <w:rsid w:val="00BF21D3"/>
    <w:rsid w:val="00BF246E"/>
    <w:rsid w:val="00BF25C9"/>
    <w:rsid w:val="00BF2C62"/>
    <w:rsid w:val="00BF32C0"/>
    <w:rsid w:val="00BF40E2"/>
    <w:rsid w:val="00BF60F6"/>
    <w:rsid w:val="00C01D15"/>
    <w:rsid w:val="00C02313"/>
    <w:rsid w:val="00C02528"/>
    <w:rsid w:val="00C025E6"/>
    <w:rsid w:val="00C025F3"/>
    <w:rsid w:val="00C030B1"/>
    <w:rsid w:val="00C03D1A"/>
    <w:rsid w:val="00C05634"/>
    <w:rsid w:val="00C068FB"/>
    <w:rsid w:val="00C06BBB"/>
    <w:rsid w:val="00C100BB"/>
    <w:rsid w:val="00C102BE"/>
    <w:rsid w:val="00C10909"/>
    <w:rsid w:val="00C11690"/>
    <w:rsid w:val="00C145E9"/>
    <w:rsid w:val="00C15787"/>
    <w:rsid w:val="00C157B3"/>
    <w:rsid w:val="00C177CF"/>
    <w:rsid w:val="00C17A24"/>
    <w:rsid w:val="00C20A58"/>
    <w:rsid w:val="00C215EC"/>
    <w:rsid w:val="00C221B5"/>
    <w:rsid w:val="00C24D7F"/>
    <w:rsid w:val="00C26A7B"/>
    <w:rsid w:val="00C30820"/>
    <w:rsid w:val="00C309A9"/>
    <w:rsid w:val="00C3184E"/>
    <w:rsid w:val="00C32AE5"/>
    <w:rsid w:val="00C33549"/>
    <w:rsid w:val="00C3380A"/>
    <w:rsid w:val="00C34448"/>
    <w:rsid w:val="00C34E6C"/>
    <w:rsid w:val="00C35929"/>
    <w:rsid w:val="00C3763C"/>
    <w:rsid w:val="00C37689"/>
    <w:rsid w:val="00C37AAE"/>
    <w:rsid w:val="00C37DBD"/>
    <w:rsid w:val="00C4019D"/>
    <w:rsid w:val="00C40BC6"/>
    <w:rsid w:val="00C41668"/>
    <w:rsid w:val="00C4222A"/>
    <w:rsid w:val="00C42753"/>
    <w:rsid w:val="00C42A8F"/>
    <w:rsid w:val="00C42C55"/>
    <w:rsid w:val="00C433E5"/>
    <w:rsid w:val="00C444A5"/>
    <w:rsid w:val="00C44E5B"/>
    <w:rsid w:val="00C44FC9"/>
    <w:rsid w:val="00C476A4"/>
    <w:rsid w:val="00C5039E"/>
    <w:rsid w:val="00C50424"/>
    <w:rsid w:val="00C50F32"/>
    <w:rsid w:val="00C5108D"/>
    <w:rsid w:val="00C51888"/>
    <w:rsid w:val="00C5423E"/>
    <w:rsid w:val="00C554DD"/>
    <w:rsid w:val="00C55EA3"/>
    <w:rsid w:val="00C60730"/>
    <w:rsid w:val="00C61B5B"/>
    <w:rsid w:val="00C628EE"/>
    <w:rsid w:val="00C62F50"/>
    <w:rsid w:val="00C637DF"/>
    <w:rsid w:val="00C639A5"/>
    <w:rsid w:val="00C63FF2"/>
    <w:rsid w:val="00C6455A"/>
    <w:rsid w:val="00C64F55"/>
    <w:rsid w:val="00C65C17"/>
    <w:rsid w:val="00C70593"/>
    <w:rsid w:val="00C70987"/>
    <w:rsid w:val="00C70C7D"/>
    <w:rsid w:val="00C71DE2"/>
    <w:rsid w:val="00C72093"/>
    <w:rsid w:val="00C73505"/>
    <w:rsid w:val="00C7374C"/>
    <w:rsid w:val="00C739FE"/>
    <w:rsid w:val="00C73E05"/>
    <w:rsid w:val="00C75E40"/>
    <w:rsid w:val="00C7657B"/>
    <w:rsid w:val="00C771B4"/>
    <w:rsid w:val="00C77ADC"/>
    <w:rsid w:val="00C80C96"/>
    <w:rsid w:val="00C818E3"/>
    <w:rsid w:val="00C81978"/>
    <w:rsid w:val="00C83D1B"/>
    <w:rsid w:val="00C840C0"/>
    <w:rsid w:val="00C84C76"/>
    <w:rsid w:val="00C85EAA"/>
    <w:rsid w:val="00C87C4E"/>
    <w:rsid w:val="00C9014D"/>
    <w:rsid w:val="00C9109D"/>
    <w:rsid w:val="00C914AE"/>
    <w:rsid w:val="00C92840"/>
    <w:rsid w:val="00C92EFE"/>
    <w:rsid w:val="00C94951"/>
    <w:rsid w:val="00C976F4"/>
    <w:rsid w:val="00C97E8F"/>
    <w:rsid w:val="00CA0D58"/>
    <w:rsid w:val="00CA190B"/>
    <w:rsid w:val="00CA231B"/>
    <w:rsid w:val="00CA2870"/>
    <w:rsid w:val="00CA2AB8"/>
    <w:rsid w:val="00CA2B4E"/>
    <w:rsid w:val="00CA3BD8"/>
    <w:rsid w:val="00CA42BB"/>
    <w:rsid w:val="00CA4EF6"/>
    <w:rsid w:val="00CA5A08"/>
    <w:rsid w:val="00CA60BA"/>
    <w:rsid w:val="00CA6BC1"/>
    <w:rsid w:val="00CB00CA"/>
    <w:rsid w:val="00CB0254"/>
    <w:rsid w:val="00CB0FB9"/>
    <w:rsid w:val="00CB1EDD"/>
    <w:rsid w:val="00CB353F"/>
    <w:rsid w:val="00CB50A5"/>
    <w:rsid w:val="00CB63EF"/>
    <w:rsid w:val="00CB6A95"/>
    <w:rsid w:val="00CB6C05"/>
    <w:rsid w:val="00CB7E85"/>
    <w:rsid w:val="00CC04D7"/>
    <w:rsid w:val="00CC1390"/>
    <w:rsid w:val="00CC1771"/>
    <w:rsid w:val="00CC21DC"/>
    <w:rsid w:val="00CC54BA"/>
    <w:rsid w:val="00CC6202"/>
    <w:rsid w:val="00CC766B"/>
    <w:rsid w:val="00CD0000"/>
    <w:rsid w:val="00CD1088"/>
    <w:rsid w:val="00CD2268"/>
    <w:rsid w:val="00CD33F0"/>
    <w:rsid w:val="00CD5F83"/>
    <w:rsid w:val="00CD6860"/>
    <w:rsid w:val="00CD6AA9"/>
    <w:rsid w:val="00CD7C07"/>
    <w:rsid w:val="00CE0F1B"/>
    <w:rsid w:val="00CE1158"/>
    <w:rsid w:val="00CE20E8"/>
    <w:rsid w:val="00CE3C19"/>
    <w:rsid w:val="00CE6B9A"/>
    <w:rsid w:val="00CE6DB6"/>
    <w:rsid w:val="00CE7579"/>
    <w:rsid w:val="00CF1F28"/>
    <w:rsid w:val="00CF316E"/>
    <w:rsid w:val="00CF3A63"/>
    <w:rsid w:val="00CF3C8C"/>
    <w:rsid w:val="00CF45AF"/>
    <w:rsid w:val="00CF484A"/>
    <w:rsid w:val="00CF54A6"/>
    <w:rsid w:val="00CF64BD"/>
    <w:rsid w:val="00CF72FC"/>
    <w:rsid w:val="00D0171E"/>
    <w:rsid w:val="00D01B70"/>
    <w:rsid w:val="00D01DFA"/>
    <w:rsid w:val="00D02630"/>
    <w:rsid w:val="00D02DA1"/>
    <w:rsid w:val="00D039BC"/>
    <w:rsid w:val="00D04DD0"/>
    <w:rsid w:val="00D06F4B"/>
    <w:rsid w:val="00D073A3"/>
    <w:rsid w:val="00D0792E"/>
    <w:rsid w:val="00D07C60"/>
    <w:rsid w:val="00D07EB8"/>
    <w:rsid w:val="00D07ECB"/>
    <w:rsid w:val="00D12D24"/>
    <w:rsid w:val="00D12EAD"/>
    <w:rsid w:val="00D13EF9"/>
    <w:rsid w:val="00D14317"/>
    <w:rsid w:val="00D14334"/>
    <w:rsid w:val="00D1624B"/>
    <w:rsid w:val="00D16CA3"/>
    <w:rsid w:val="00D17001"/>
    <w:rsid w:val="00D20DFC"/>
    <w:rsid w:val="00D2104F"/>
    <w:rsid w:val="00D21C2D"/>
    <w:rsid w:val="00D23278"/>
    <w:rsid w:val="00D23ACD"/>
    <w:rsid w:val="00D24103"/>
    <w:rsid w:val="00D25A60"/>
    <w:rsid w:val="00D27627"/>
    <w:rsid w:val="00D3006A"/>
    <w:rsid w:val="00D30A67"/>
    <w:rsid w:val="00D30F0D"/>
    <w:rsid w:val="00D3641B"/>
    <w:rsid w:val="00D37AFC"/>
    <w:rsid w:val="00D41BF3"/>
    <w:rsid w:val="00D4277A"/>
    <w:rsid w:val="00D45101"/>
    <w:rsid w:val="00D47050"/>
    <w:rsid w:val="00D5058A"/>
    <w:rsid w:val="00D505D1"/>
    <w:rsid w:val="00D50B26"/>
    <w:rsid w:val="00D52CAE"/>
    <w:rsid w:val="00D53062"/>
    <w:rsid w:val="00D5355B"/>
    <w:rsid w:val="00D56A50"/>
    <w:rsid w:val="00D57146"/>
    <w:rsid w:val="00D6083A"/>
    <w:rsid w:val="00D6171A"/>
    <w:rsid w:val="00D62258"/>
    <w:rsid w:val="00D62A73"/>
    <w:rsid w:val="00D64706"/>
    <w:rsid w:val="00D65EC1"/>
    <w:rsid w:val="00D70779"/>
    <w:rsid w:val="00D7269E"/>
    <w:rsid w:val="00D73475"/>
    <w:rsid w:val="00D739DA"/>
    <w:rsid w:val="00D73B50"/>
    <w:rsid w:val="00D756A6"/>
    <w:rsid w:val="00D7611A"/>
    <w:rsid w:val="00D77645"/>
    <w:rsid w:val="00D80E70"/>
    <w:rsid w:val="00D81507"/>
    <w:rsid w:val="00D817D1"/>
    <w:rsid w:val="00D819A7"/>
    <w:rsid w:val="00D837A5"/>
    <w:rsid w:val="00D84A9C"/>
    <w:rsid w:val="00D87084"/>
    <w:rsid w:val="00D92261"/>
    <w:rsid w:val="00D95FF1"/>
    <w:rsid w:val="00DA1C36"/>
    <w:rsid w:val="00DA37E1"/>
    <w:rsid w:val="00DA3C2B"/>
    <w:rsid w:val="00DA6AD5"/>
    <w:rsid w:val="00DA7464"/>
    <w:rsid w:val="00DA7886"/>
    <w:rsid w:val="00DA7C9E"/>
    <w:rsid w:val="00DB249F"/>
    <w:rsid w:val="00DB3967"/>
    <w:rsid w:val="00DB4141"/>
    <w:rsid w:val="00DB44EC"/>
    <w:rsid w:val="00DB4C3A"/>
    <w:rsid w:val="00DB64D7"/>
    <w:rsid w:val="00DB6868"/>
    <w:rsid w:val="00DB6D5B"/>
    <w:rsid w:val="00DC0B63"/>
    <w:rsid w:val="00DC0E66"/>
    <w:rsid w:val="00DC1A7F"/>
    <w:rsid w:val="00DC2168"/>
    <w:rsid w:val="00DC62F4"/>
    <w:rsid w:val="00DC6A4C"/>
    <w:rsid w:val="00DC6B38"/>
    <w:rsid w:val="00DC7377"/>
    <w:rsid w:val="00DD00ED"/>
    <w:rsid w:val="00DD0470"/>
    <w:rsid w:val="00DD06FD"/>
    <w:rsid w:val="00DD2133"/>
    <w:rsid w:val="00DD2F1F"/>
    <w:rsid w:val="00DE1C3D"/>
    <w:rsid w:val="00DE2B07"/>
    <w:rsid w:val="00DE3396"/>
    <w:rsid w:val="00DE3478"/>
    <w:rsid w:val="00DE4378"/>
    <w:rsid w:val="00DE572D"/>
    <w:rsid w:val="00DF27A2"/>
    <w:rsid w:val="00DF3E0E"/>
    <w:rsid w:val="00DF6D9A"/>
    <w:rsid w:val="00E0119B"/>
    <w:rsid w:val="00E01C46"/>
    <w:rsid w:val="00E02452"/>
    <w:rsid w:val="00E02C8D"/>
    <w:rsid w:val="00E052F8"/>
    <w:rsid w:val="00E06110"/>
    <w:rsid w:val="00E06A7F"/>
    <w:rsid w:val="00E07179"/>
    <w:rsid w:val="00E07AAE"/>
    <w:rsid w:val="00E1042E"/>
    <w:rsid w:val="00E1053B"/>
    <w:rsid w:val="00E10EAC"/>
    <w:rsid w:val="00E12387"/>
    <w:rsid w:val="00E124C8"/>
    <w:rsid w:val="00E12BF8"/>
    <w:rsid w:val="00E1464F"/>
    <w:rsid w:val="00E14B28"/>
    <w:rsid w:val="00E14C33"/>
    <w:rsid w:val="00E158AF"/>
    <w:rsid w:val="00E15FBB"/>
    <w:rsid w:val="00E1646A"/>
    <w:rsid w:val="00E1675F"/>
    <w:rsid w:val="00E16F1C"/>
    <w:rsid w:val="00E17402"/>
    <w:rsid w:val="00E1751E"/>
    <w:rsid w:val="00E17A62"/>
    <w:rsid w:val="00E17E32"/>
    <w:rsid w:val="00E20F70"/>
    <w:rsid w:val="00E21C76"/>
    <w:rsid w:val="00E23464"/>
    <w:rsid w:val="00E236DA"/>
    <w:rsid w:val="00E24768"/>
    <w:rsid w:val="00E24E20"/>
    <w:rsid w:val="00E24F17"/>
    <w:rsid w:val="00E2652C"/>
    <w:rsid w:val="00E272C7"/>
    <w:rsid w:val="00E30FE3"/>
    <w:rsid w:val="00E312D2"/>
    <w:rsid w:val="00E334A7"/>
    <w:rsid w:val="00E3367F"/>
    <w:rsid w:val="00E339A7"/>
    <w:rsid w:val="00E34803"/>
    <w:rsid w:val="00E34A7D"/>
    <w:rsid w:val="00E35EC0"/>
    <w:rsid w:val="00E37519"/>
    <w:rsid w:val="00E37A2C"/>
    <w:rsid w:val="00E40CE1"/>
    <w:rsid w:val="00E417D5"/>
    <w:rsid w:val="00E41C7F"/>
    <w:rsid w:val="00E41EE5"/>
    <w:rsid w:val="00E4221E"/>
    <w:rsid w:val="00E43AB9"/>
    <w:rsid w:val="00E46113"/>
    <w:rsid w:val="00E46945"/>
    <w:rsid w:val="00E4759A"/>
    <w:rsid w:val="00E478B8"/>
    <w:rsid w:val="00E47E1A"/>
    <w:rsid w:val="00E53209"/>
    <w:rsid w:val="00E54590"/>
    <w:rsid w:val="00E546E0"/>
    <w:rsid w:val="00E550E6"/>
    <w:rsid w:val="00E5564B"/>
    <w:rsid w:val="00E575F0"/>
    <w:rsid w:val="00E5779B"/>
    <w:rsid w:val="00E60B47"/>
    <w:rsid w:val="00E60B88"/>
    <w:rsid w:val="00E60CF7"/>
    <w:rsid w:val="00E61D8F"/>
    <w:rsid w:val="00E6382D"/>
    <w:rsid w:val="00E646E3"/>
    <w:rsid w:val="00E6475F"/>
    <w:rsid w:val="00E649A0"/>
    <w:rsid w:val="00E7082E"/>
    <w:rsid w:val="00E71685"/>
    <w:rsid w:val="00E72D04"/>
    <w:rsid w:val="00E75314"/>
    <w:rsid w:val="00E77546"/>
    <w:rsid w:val="00E77CEB"/>
    <w:rsid w:val="00E803FA"/>
    <w:rsid w:val="00E80475"/>
    <w:rsid w:val="00E8078A"/>
    <w:rsid w:val="00E80878"/>
    <w:rsid w:val="00E80CB7"/>
    <w:rsid w:val="00E80E32"/>
    <w:rsid w:val="00E81E31"/>
    <w:rsid w:val="00E829C7"/>
    <w:rsid w:val="00E8308C"/>
    <w:rsid w:val="00E847C6"/>
    <w:rsid w:val="00E84ABF"/>
    <w:rsid w:val="00E85206"/>
    <w:rsid w:val="00E85D24"/>
    <w:rsid w:val="00E85DD4"/>
    <w:rsid w:val="00E86354"/>
    <w:rsid w:val="00E92222"/>
    <w:rsid w:val="00E922F6"/>
    <w:rsid w:val="00E9231F"/>
    <w:rsid w:val="00E9717C"/>
    <w:rsid w:val="00E97418"/>
    <w:rsid w:val="00EA0283"/>
    <w:rsid w:val="00EA0E22"/>
    <w:rsid w:val="00EA1E2F"/>
    <w:rsid w:val="00EA63F3"/>
    <w:rsid w:val="00EB00A6"/>
    <w:rsid w:val="00EB1487"/>
    <w:rsid w:val="00EB3729"/>
    <w:rsid w:val="00EB48F8"/>
    <w:rsid w:val="00EC2892"/>
    <w:rsid w:val="00EC358D"/>
    <w:rsid w:val="00EC39F0"/>
    <w:rsid w:val="00EC53E4"/>
    <w:rsid w:val="00EC60E8"/>
    <w:rsid w:val="00EC6492"/>
    <w:rsid w:val="00EC65AA"/>
    <w:rsid w:val="00EC730B"/>
    <w:rsid w:val="00EC77EC"/>
    <w:rsid w:val="00EC7A16"/>
    <w:rsid w:val="00EC7AA6"/>
    <w:rsid w:val="00ED076C"/>
    <w:rsid w:val="00ED1B29"/>
    <w:rsid w:val="00ED28B6"/>
    <w:rsid w:val="00ED369A"/>
    <w:rsid w:val="00ED4DB2"/>
    <w:rsid w:val="00ED5601"/>
    <w:rsid w:val="00ED6DEE"/>
    <w:rsid w:val="00ED6F66"/>
    <w:rsid w:val="00ED7C03"/>
    <w:rsid w:val="00EE3695"/>
    <w:rsid w:val="00EE4091"/>
    <w:rsid w:val="00EE5581"/>
    <w:rsid w:val="00EE5D2A"/>
    <w:rsid w:val="00EE5FA5"/>
    <w:rsid w:val="00EE62C5"/>
    <w:rsid w:val="00EE6934"/>
    <w:rsid w:val="00EF0167"/>
    <w:rsid w:val="00EF08FC"/>
    <w:rsid w:val="00EF2DCE"/>
    <w:rsid w:val="00EF6691"/>
    <w:rsid w:val="00EF6BDF"/>
    <w:rsid w:val="00EF6D1C"/>
    <w:rsid w:val="00F00C0A"/>
    <w:rsid w:val="00F010C5"/>
    <w:rsid w:val="00F01522"/>
    <w:rsid w:val="00F02130"/>
    <w:rsid w:val="00F03465"/>
    <w:rsid w:val="00F03EF6"/>
    <w:rsid w:val="00F04040"/>
    <w:rsid w:val="00F0573D"/>
    <w:rsid w:val="00F063CC"/>
    <w:rsid w:val="00F06997"/>
    <w:rsid w:val="00F06E79"/>
    <w:rsid w:val="00F1040E"/>
    <w:rsid w:val="00F104E2"/>
    <w:rsid w:val="00F11F76"/>
    <w:rsid w:val="00F1277F"/>
    <w:rsid w:val="00F12C81"/>
    <w:rsid w:val="00F14911"/>
    <w:rsid w:val="00F16959"/>
    <w:rsid w:val="00F20346"/>
    <w:rsid w:val="00F223BA"/>
    <w:rsid w:val="00F22833"/>
    <w:rsid w:val="00F22860"/>
    <w:rsid w:val="00F23071"/>
    <w:rsid w:val="00F23654"/>
    <w:rsid w:val="00F2391B"/>
    <w:rsid w:val="00F2475C"/>
    <w:rsid w:val="00F32DBC"/>
    <w:rsid w:val="00F33B90"/>
    <w:rsid w:val="00F340A3"/>
    <w:rsid w:val="00F370F5"/>
    <w:rsid w:val="00F37401"/>
    <w:rsid w:val="00F40D4E"/>
    <w:rsid w:val="00F425D8"/>
    <w:rsid w:val="00F42B93"/>
    <w:rsid w:val="00F43263"/>
    <w:rsid w:val="00F44DA5"/>
    <w:rsid w:val="00F473A7"/>
    <w:rsid w:val="00F475A7"/>
    <w:rsid w:val="00F477DB"/>
    <w:rsid w:val="00F504E0"/>
    <w:rsid w:val="00F53516"/>
    <w:rsid w:val="00F53851"/>
    <w:rsid w:val="00F5403C"/>
    <w:rsid w:val="00F549A1"/>
    <w:rsid w:val="00F5583F"/>
    <w:rsid w:val="00F56280"/>
    <w:rsid w:val="00F572BB"/>
    <w:rsid w:val="00F575EA"/>
    <w:rsid w:val="00F579A4"/>
    <w:rsid w:val="00F57B97"/>
    <w:rsid w:val="00F6122A"/>
    <w:rsid w:val="00F61523"/>
    <w:rsid w:val="00F61A20"/>
    <w:rsid w:val="00F61CCC"/>
    <w:rsid w:val="00F61EA4"/>
    <w:rsid w:val="00F65D8A"/>
    <w:rsid w:val="00F705DF"/>
    <w:rsid w:val="00F71B7C"/>
    <w:rsid w:val="00F7275D"/>
    <w:rsid w:val="00F74F7B"/>
    <w:rsid w:val="00F769A0"/>
    <w:rsid w:val="00F76CF5"/>
    <w:rsid w:val="00F77B2C"/>
    <w:rsid w:val="00F823BD"/>
    <w:rsid w:val="00F828FE"/>
    <w:rsid w:val="00F833C7"/>
    <w:rsid w:val="00F83485"/>
    <w:rsid w:val="00F8447C"/>
    <w:rsid w:val="00F85029"/>
    <w:rsid w:val="00F8616C"/>
    <w:rsid w:val="00F90B82"/>
    <w:rsid w:val="00F91215"/>
    <w:rsid w:val="00F9202A"/>
    <w:rsid w:val="00F929D0"/>
    <w:rsid w:val="00F93C30"/>
    <w:rsid w:val="00F942FF"/>
    <w:rsid w:val="00F9460A"/>
    <w:rsid w:val="00F94B9A"/>
    <w:rsid w:val="00FA0806"/>
    <w:rsid w:val="00FA080F"/>
    <w:rsid w:val="00FA0FEC"/>
    <w:rsid w:val="00FA1B3B"/>
    <w:rsid w:val="00FA218C"/>
    <w:rsid w:val="00FA6127"/>
    <w:rsid w:val="00FA62AD"/>
    <w:rsid w:val="00FA66DE"/>
    <w:rsid w:val="00FA6FE2"/>
    <w:rsid w:val="00FA7624"/>
    <w:rsid w:val="00FA7DE9"/>
    <w:rsid w:val="00FB0047"/>
    <w:rsid w:val="00FB0F6A"/>
    <w:rsid w:val="00FB139C"/>
    <w:rsid w:val="00FB291F"/>
    <w:rsid w:val="00FB2D00"/>
    <w:rsid w:val="00FB300B"/>
    <w:rsid w:val="00FB3A5A"/>
    <w:rsid w:val="00FB44EC"/>
    <w:rsid w:val="00FB5372"/>
    <w:rsid w:val="00FB632A"/>
    <w:rsid w:val="00FC00B1"/>
    <w:rsid w:val="00FC011A"/>
    <w:rsid w:val="00FC041F"/>
    <w:rsid w:val="00FC1FD5"/>
    <w:rsid w:val="00FC2151"/>
    <w:rsid w:val="00FC342D"/>
    <w:rsid w:val="00FC4A14"/>
    <w:rsid w:val="00FC4C8C"/>
    <w:rsid w:val="00FC525D"/>
    <w:rsid w:val="00FC53E5"/>
    <w:rsid w:val="00FC6075"/>
    <w:rsid w:val="00FC7F6E"/>
    <w:rsid w:val="00FD0142"/>
    <w:rsid w:val="00FD0808"/>
    <w:rsid w:val="00FD0B60"/>
    <w:rsid w:val="00FD2CD3"/>
    <w:rsid w:val="00FD3B4B"/>
    <w:rsid w:val="00FD4716"/>
    <w:rsid w:val="00FE0F86"/>
    <w:rsid w:val="00FE253F"/>
    <w:rsid w:val="00FE4D5F"/>
    <w:rsid w:val="00FE59A8"/>
    <w:rsid w:val="00FF0C97"/>
    <w:rsid w:val="00FF281B"/>
    <w:rsid w:val="00FF2E70"/>
    <w:rsid w:val="00FF3137"/>
    <w:rsid w:val="00FF37B6"/>
    <w:rsid w:val="00FF46E5"/>
    <w:rsid w:val="00FF56FB"/>
    <w:rsid w:val="00FF6248"/>
    <w:rsid w:val="00FF6899"/>
    <w:rsid w:val="00FF6E1C"/>
    <w:rsid w:val="00FF6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B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625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B62553"/>
    <w:rPr>
      <w:rFonts w:cs="Times New Roman"/>
      <w:sz w:val="18"/>
      <w:szCs w:val="18"/>
    </w:rPr>
  </w:style>
  <w:style w:type="paragraph" w:styleId="a4">
    <w:name w:val="footer"/>
    <w:basedOn w:val="a"/>
    <w:link w:val="Char0"/>
    <w:uiPriority w:val="99"/>
    <w:rsid w:val="00B6255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62553"/>
    <w:rPr>
      <w:rFonts w:cs="Times New Roman"/>
      <w:sz w:val="18"/>
      <w:szCs w:val="18"/>
    </w:rPr>
  </w:style>
  <w:style w:type="paragraph" w:styleId="a5">
    <w:name w:val="Balloon Text"/>
    <w:basedOn w:val="a"/>
    <w:link w:val="Char1"/>
    <w:uiPriority w:val="99"/>
    <w:semiHidden/>
    <w:unhideWhenUsed/>
    <w:rsid w:val="0086364D"/>
    <w:rPr>
      <w:sz w:val="18"/>
      <w:szCs w:val="18"/>
    </w:rPr>
  </w:style>
  <w:style w:type="character" w:customStyle="1" w:styleId="Char1">
    <w:name w:val="批注框文本 Char"/>
    <w:basedOn w:val="a0"/>
    <w:link w:val="a5"/>
    <w:uiPriority w:val="99"/>
    <w:semiHidden/>
    <w:rsid w:val="008636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B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625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B62553"/>
    <w:rPr>
      <w:rFonts w:cs="Times New Roman"/>
      <w:sz w:val="18"/>
      <w:szCs w:val="18"/>
    </w:rPr>
  </w:style>
  <w:style w:type="paragraph" w:styleId="a4">
    <w:name w:val="footer"/>
    <w:basedOn w:val="a"/>
    <w:link w:val="Char0"/>
    <w:uiPriority w:val="99"/>
    <w:rsid w:val="00B6255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62553"/>
    <w:rPr>
      <w:rFonts w:cs="Times New Roman"/>
      <w:sz w:val="18"/>
      <w:szCs w:val="18"/>
    </w:rPr>
  </w:style>
  <w:style w:type="paragraph" w:styleId="a5">
    <w:name w:val="Balloon Text"/>
    <w:basedOn w:val="a"/>
    <w:link w:val="Char1"/>
    <w:uiPriority w:val="99"/>
    <w:semiHidden/>
    <w:unhideWhenUsed/>
    <w:rsid w:val="0086364D"/>
    <w:rPr>
      <w:sz w:val="18"/>
      <w:szCs w:val="18"/>
    </w:rPr>
  </w:style>
  <w:style w:type="character" w:customStyle="1" w:styleId="Char1">
    <w:name w:val="批注框文本 Char"/>
    <w:basedOn w:val="a0"/>
    <w:link w:val="a5"/>
    <w:uiPriority w:val="99"/>
    <w:semiHidden/>
    <w:rsid w:val="008636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626598">
      <w:marLeft w:val="0"/>
      <w:marRight w:val="0"/>
      <w:marTop w:val="0"/>
      <w:marBottom w:val="0"/>
      <w:divBdr>
        <w:top w:val="none" w:sz="0" w:space="0" w:color="auto"/>
        <w:left w:val="none" w:sz="0" w:space="0" w:color="auto"/>
        <w:bottom w:val="none" w:sz="0" w:space="0" w:color="auto"/>
        <w:right w:val="none" w:sz="0" w:space="0" w:color="auto"/>
      </w:divBdr>
    </w:div>
    <w:div w:id="1753626599">
      <w:marLeft w:val="0"/>
      <w:marRight w:val="0"/>
      <w:marTop w:val="0"/>
      <w:marBottom w:val="0"/>
      <w:divBdr>
        <w:top w:val="none" w:sz="0" w:space="0" w:color="auto"/>
        <w:left w:val="none" w:sz="0" w:space="0" w:color="auto"/>
        <w:bottom w:val="none" w:sz="0" w:space="0" w:color="auto"/>
        <w:right w:val="none" w:sz="0" w:space="0" w:color="auto"/>
      </w:divBdr>
    </w:div>
    <w:div w:id="1753626600">
      <w:marLeft w:val="0"/>
      <w:marRight w:val="0"/>
      <w:marTop w:val="0"/>
      <w:marBottom w:val="0"/>
      <w:divBdr>
        <w:top w:val="none" w:sz="0" w:space="0" w:color="auto"/>
        <w:left w:val="none" w:sz="0" w:space="0" w:color="auto"/>
        <w:bottom w:val="none" w:sz="0" w:space="0" w:color="auto"/>
        <w:right w:val="none" w:sz="0" w:space="0" w:color="auto"/>
      </w:divBdr>
    </w:div>
    <w:div w:id="1753626601">
      <w:marLeft w:val="0"/>
      <w:marRight w:val="0"/>
      <w:marTop w:val="0"/>
      <w:marBottom w:val="0"/>
      <w:divBdr>
        <w:top w:val="none" w:sz="0" w:space="0" w:color="auto"/>
        <w:left w:val="none" w:sz="0" w:space="0" w:color="auto"/>
        <w:bottom w:val="none" w:sz="0" w:space="0" w:color="auto"/>
        <w:right w:val="none" w:sz="0" w:space="0" w:color="auto"/>
      </w:divBdr>
    </w:div>
    <w:div w:id="1753626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01868-ADB5-49D7-9600-0999F1B2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628</Words>
  <Characters>3580</Characters>
  <Application>Microsoft Office Word</Application>
  <DocSecurity>0</DocSecurity>
  <Lines>29</Lines>
  <Paragraphs>8</Paragraphs>
  <ScaleCrop>false</ScaleCrop>
  <Company>Microsoft</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一、总体要求：</dc:title>
  <dc:creator>wl</dc:creator>
  <cp:lastModifiedBy>wl</cp:lastModifiedBy>
  <cp:revision>22</cp:revision>
  <cp:lastPrinted>2021-09-27T06:00:00Z</cp:lastPrinted>
  <dcterms:created xsi:type="dcterms:W3CDTF">2021-09-27T04:44:00Z</dcterms:created>
  <dcterms:modified xsi:type="dcterms:W3CDTF">2021-09-27T08:56:00Z</dcterms:modified>
</cp:coreProperties>
</file>