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BA107" w14:textId="77777777" w:rsidR="00CC5617" w:rsidRPr="005C20BD" w:rsidRDefault="00CC5617" w:rsidP="00CC5617">
      <w:pPr>
        <w:pStyle w:val="3"/>
        <w:jc w:val="center"/>
        <w:rPr>
          <w:rFonts w:ascii="宋体" w:eastAsia="宋体" w:hAnsi="宋体"/>
          <w:bCs w:val="0"/>
        </w:rPr>
      </w:pPr>
      <w:r w:rsidRPr="005C20BD">
        <w:rPr>
          <w:rFonts w:ascii="宋体" w:eastAsia="宋体" w:hAnsi="宋体" w:hint="eastAsia"/>
        </w:rPr>
        <w:t>后勤智慧管理系统一期（保卫）</w:t>
      </w:r>
    </w:p>
    <w:p w14:paraId="753D4AA7" w14:textId="77777777" w:rsidR="00CC5617" w:rsidRPr="005C20BD" w:rsidRDefault="00CC5617" w:rsidP="00CC5617">
      <w:pPr>
        <w:jc w:val="center"/>
        <w:rPr>
          <w:rFonts w:ascii="宋体" w:eastAsia="宋体" w:hAnsi="宋体" w:cs="仿宋"/>
          <w:b/>
          <w:color w:val="000000"/>
          <w:spacing w:val="6"/>
          <w:kern w:val="0"/>
          <w:sz w:val="28"/>
          <w:szCs w:val="28"/>
        </w:rPr>
      </w:pPr>
      <w:r w:rsidRPr="005C20BD">
        <w:rPr>
          <w:rFonts w:ascii="宋体" w:eastAsia="宋体" w:hAnsi="宋体" w:hint="eastAsia"/>
          <w:b/>
          <w:bCs/>
          <w:sz w:val="32"/>
          <w:szCs w:val="32"/>
        </w:rPr>
        <w:t>技术要求</w:t>
      </w:r>
    </w:p>
    <w:p w14:paraId="36DC7CA0" w14:textId="77777777" w:rsidR="00CC5617" w:rsidRDefault="00CC5617">
      <w:pPr>
        <w:rPr>
          <w:rFonts w:ascii="仿宋" w:eastAsia="仿宋" w:hAnsi="仿宋" w:cs="仿宋"/>
          <w:b/>
          <w:color w:val="000000"/>
          <w:spacing w:val="6"/>
          <w:kern w:val="0"/>
          <w:sz w:val="28"/>
          <w:szCs w:val="28"/>
        </w:rPr>
      </w:pPr>
    </w:p>
    <w:p w14:paraId="11377ECD" w14:textId="610C7B21" w:rsidR="00E63F0E" w:rsidRDefault="003309A2">
      <w:pPr>
        <w:rPr>
          <w:rFonts w:ascii="仿宋" w:eastAsia="仿宋" w:hAnsi="仿宋" w:cs="仿宋"/>
          <w:b/>
          <w:color w:val="000000"/>
          <w:spacing w:val="6"/>
          <w:kern w:val="0"/>
          <w:sz w:val="28"/>
          <w:szCs w:val="28"/>
        </w:rPr>
      </w:pPr>
      <w:r>
        <w:rPr>
          <w:rFonts w:ascii="仿宋" w:eastAsia="仿宋" w:hAnsi="仿宋" w:cs="仿宋" w:hint="eastAsia"/>
          <w:b/>
          <w:color w:val="000000"/>
          <w:spacing w:val="6"/>
          <w:kern w:val="0"/>
          <w:sz w:val="28"/>
          <w:szCs w:val="28"/>
        </w:rPr>
        <w:t>项目采购内容：</w:t>
      </w:r>
    </w:p>
    <w:p w14:paraId="19082B22" w14:textId="77777777" w:rsidR="00E63F0E" w:rsidRDefault="003309A2">
      <w:pPr>
        <w:rPr>
          <w:rFonts w:ascii="仿宋" w:eastAsia="仿宋" w:hAnsi="仿宋" w:cs="仿宋"/>
          <w:bCs/>
          <w:color w:val="000000"/>
          <w:spacing w:val="6"/>
          <w:kern w:val="0"/>
          <w:sz w:val="28"/>
          <w:szCs w:val="28"/>
        </w:rPr>
      </w:pPr>
      <w:r>
        <w:rPr>
          <w:rFonts w:ascii="仿宋" w:eastAsia="仿宋" w:hAnsi="仿宋" w:cs="仿宋" w:hint="eastAsia"/>
          <w:bCs/>
          <w:color w:val="000000"/>
          <w:spacing w:val="6"/>
          <w:kern w:val="0"/>
          <w:sz w:val="28"/>
          <w:szCs w:val="28"/>
        </w:rPr>
        <w:t>利用物联网、云计算、大数据、空间地理信息集成等新一代信息技术，</w:t>
      </w:r>
      <w:proofErr w:type="gramStart"/>
      <w:r>
        <w:rPr>
          <w:rFonts w:ascii="仿宋" w:eastAsia="仿宋" w:hAnsi="仿宋" w:cs="仿宋" w:hint="eastAsia"/>
          <w:bCs/>
          <w:color w:val="000000"/>
          <w:spacing w:val="6"/>
          <w:kern w:val="0"/>
          <w:sz w:val="28"/>
          <w:szCs w:val="28"/>
        </w:rPr>
        <w:t>搭建安消一体化</w:t>
      </w:r>
      <w:proofErr w:type="gramEnd"/>
      <w:r>
        <w:rPr>
          <w:rFonts w:ascii="仿宋" w:eastAsia="仿宋" w:hAnsi="仿宋" w:cs="仿宋" w:hint="eastAsia"/>
          <w:bCs/>
          <w:color w:val="000000"/>
          <w:spacing w:val="6"/>
          <w:kern w:val="0"/>
          <w:sz w:val="28"/>
          <w:szCs w:val="28"/>
        </w:rPr>
        <w:t>平台，平台涵盖消防、安防及各项子模块，采用软硬件结合模式，以物联网代替人工，实时感知医院各项安全信息指标，统一</w:t>
      </w:r>
      <w:proofErr w:type="gramStart"/>
      <w:r>
        <w:rPr>
          <w:rFonts w:ascii="仿宋" w:eastAsia="仿宋" w:hAnsi="仿宋" w:cs="仿宋" w:hint="eastAsia"/>
          <w:bCs/>
          <w:color w:val="000000"/>
          <w:spacing w:val="6"/>
          <w:kern w:val="0"/>
          <w:sz w:val="28"/>
          <w:szCs w:val="28"/>
        </w:rPr>
        <w:t>接入安消一体化</w:t>
      </w:r>
      <w:proofErr w:type="gramEnd"/>
      <w:r>
        <w:rPr>
          <w:rFonts w:ascii="仿宋" w:eastAsia="仿宋" w:hAnsi="仿宋" w:cs="仿宋" w:hint="eastAsia"/>
          <w:bCs/>
          <w:color w:val="000000"/>
          <w:spacing w:val="6"/>
          <w:kern w:val="0"/>
          <w:sz w:val="28"/>
          <w:szCs w:val="28"/>
        </w:rPr>
        <w:t>平台进行各项内容的展现分析，结合医院业务管理流程和需求，进一步规范和强化医院安全管理，提升管理效率，实现安全防控自动化、应急处置智能化、安全管理精细化，做到应急指挥及时、准确，日常管理科学高效。</w:t>
      </w:r>
    </w:p>
    <w:p w14:paraId="497B5506" w14:textId="77777777" w:rsidR="00FB7D22" w:rsidRPr="00FB7D22" w:rsidRDefault="00FB7D22" w:rsidP="00FB7D22"/>
    <w:p w14:paraId="1B200E50" w14:textId="48D1E5DD" w:rsidR="00E63F0E" w:rsidRPr="00CC5617" w:rsidRDefault="003309A2" w:rsidP="002F162D">
      <w:pPr>
        <w:pStyle w:val="1"/>
        <w:numPr>
          <w:ilvl w:val="0"/>
          <w:numId w:val="1"/>
        </w:numPr>
        <w:rPr>
          <w:sz w:val="32"/>
          <w:szCs w:val="32"/>
        </w:rPr>
      </w:pPr>
      <w:r w:rsidRPr="00CC5617">
        <w:rPr>
          <w:rFonts w:hint="eastAsia"/>
          <w:sz w:val="32"/>
          <w:szCs w:val="32"/>
        </w:rPr>
        <w:t>软件采购内容：</w:t>
      </w:r>
    </w:p>
    <w:tbl>
      <w:tblPr>
        <w:tblpPr w:leftFromText="180" w:rightFromText="180" w:vertAnchor="text" w:horzAnchor="page" w:tblpXSpec="center" w:tblpY="1261"/>
        <w:tblW w:w="10765" w:type="dxa"/>
        <w:jc w:val="center"/>
        <w:tblLook w:val="04A0" w:firstRow="1" w:lastRow="0" w:firstColumn="1" w:lastColumn="0" w:noHBand="0" w:noVBand="1"/>
      </w:tblPr>
      <w:tblGrid>
        <w:gridCol w:w="846"/>
        <w:gridCol w:w="1984"/>
        <w:gridCol w:w="2410"/>
        <w:gridCol w:w="5525"/>
      </w:tblGrid>
      <w:tr w:rsidR="002F162D" w14:paraId="32252DAD" w14:textId="77777777" w:rsidTr="00D06D74">
        <w:trPr>
          <w:trHeight w:val="34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0BD52" w14:textId="77777777" w:rsidR="002F162D" w:rsidRDefault="002F162D" w:rsidP="00D06D74">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序号</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CAC2" w14:textId="77777777" w:rsidR="002F162D" w:rsidRDefault="002F162D" w:rsidP="00D06D74">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系统名称</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0E3164" w14:textId="77777777" w:rsidR="002F162D" w:rsidRDefault="002F162D" w:rsidP="00D06D74">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功能名称</w:t>
            </w:r>
          </w:p>
        </w:tc>
        <w:tc>
          <w:tcPr>
            <w:tcW w:w="55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9BD05" w14:textId="77777777" w:rsidR="002F162D" w:rsidRDefault="002F162D" w:rsidP="00D06D74">
            <w:pPr>
              <w:widowControl/>
              <w:jc w:val="center"/>
              <w:rPr>
                <w:rFonts w:ascii="宋体" w:eastAsia="宋体" w:hAnsi="宋体" w:cs="宋体"/>
                <w:kern w:val="0"/>
                <w:sz w:val="20"/>
                <w:szCs w:val="20"/>
              </w:rPr>
            </w:pPr>
            <w:r>
              <w:rPr>
                <w:rFonts w:ascii="微软雅黑" w:eastAsia="微软雅黑" w:hAnsi="微软雅黑" w:cs="宋体" w:hint="eastAsia"/>
                <w:b/>
                <w:bCs/>
                <w:kern w:val="0"/>
                <w:sz w:val="20"/>
                <w:szCs w:val="20"/>
              </w:rPr>
              <w:t>功能说明</w:t>
            </w:r>
          </w:p>
        </w:tc>
      </w:tr>
      <w:tr w:rsidR="002F162D" w14:paraId="196B5ACC" w14:textId="77777777" w:rsidTr="00D06D74">
        <w:trPr>
          <w:trHeight w:val="371"/>
          <w:jc w:val="center"/>
        </w:trPr>
        <w:tc>
          <w:tcPr>
            <w:tcW w:w="846" w:type="dxa"/>
            <w:tcBorders>
              <w:top w:val="nil"/>
              <w:left w:val="single" w:sz="4" w:space="0" w:color="auto"/>
              <w:bottom w:val="single" w:sz="4" w:space="0" w:color="000000"/>
              <w:right w:val="single" w:sz="4" w:space="0" w:color="auto"/>
            </w:tcBorders>
            <w:vAlign w:val="center"/>
          </w:tcPr>
          <w:p w14:paraId="57561CEA" w14:textId="77777777" w:rsidR="002F162D" w:rsidRDefault="002F162D" w:rsidP="00D06D74">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tcPr>
          <w:p w14:paraId="1DA01966" w14:textId="77777777" w:rsidR="002F162D" w:rsidRDefault="002F162D" w:rsidP="00D06D74">
            <w:pPr>
              <w:widowControl/>
              <w:jc w:val="center"/>
              <w:rPr>
                <w:rFonts w:ascii="宋体" w:eastAsia="宋体" w:hAnsi="宋体" w:cs="宋体"/>
                <w:b/>
                <w:bCs/>
                <w:kern w:val="0"/>
                <w:sz w:val="20"/>
                <w:szCs w:val="20"/>
              </w:rPr>
            </w:pPr>
            <w:proofErr w:type="gramStart"/>
            <w:r>
              <w:rPr>
                <w:rFonts w:ascii="宋体" w:eastAsia="宋体" w:hAnsi="宋体" w:cs="宋体" w:hint="eastAsia"/>
                <w:b/>
                <w:bCs/>
                <w:kern w:val="0"/>
                <w:sz w:val="20"/>
                <w:szCs w:val="20"/>
              </w:rPr>
              <w:t>安消一体化</w:t>
            </w:r>
            <w:proofErr w:type="gramEnd"/>
            <w:r>
              <w:rPr>
                <w:rFonts w:ascii="宋体" w:eastAsia="宋体" w:hAnsi="宋体" w:cs="宋体" w:hint="eastAsia"/>
                <w:b/>
                <w:bCs/>
                <w:kern w:val="0"/>
                <w:sz w:val="20"/>
                <w:szCs w:val="20"/>
              </w:rPr>
              <w:t>管理平台</w:t>
            </w:r>
          </w:p>
        </w:tc>
        <w:tc>
          <w:tcPr>
            <w:tcW w:w="2410" w:type="dxa"/>
            <w:tcBorders>
              <w:top w:val="nil"/>
              <w:left w:val="nil"/>
              <w:bottom w:val="single" w:sz="4" w:space="0" w:color="auto"/>
              <w:right w:val="single" w:sz="4" w:space="0" w:color="auto"/>
            </w:tcBorders>
            <w:shd w:val="clear" w:color="auto" w:fill="auto"/>
            <w:noWrap/>
            <w:vAlign w:val="center"/>
          </w:tcPr>
          <w:p w14:paraId="21FB101C" w14:textId="77777777" w:rsidR="002F162D" w:rsidRDefault="002F162D" w:rsidP="00D06D74">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安消数据</w:t>
            </w:r>
            <w:proofErr w:type="gramEnd"/>
            <w:r>
              <w:rPr>
                <w:rFonts w:ascii="宋体" w:eastAsia="宋体" w:hAnsi="宋体" w:cs="宋体" w:hint="eastAsia"/>
                <w:kern w:val="0"/>
                <w:sz w:val="20"/>
                <w:szCs w:val="20"/>
              </w:rPr>
              <w:t>汇聚与综合分析应用</w:t>
            </w:r>
          </w:p>
        </w:tc>
        <w:tc>
          <w:tcPr>
            <w:tcW w:w="5525" w:type="dxa"/>
            <w:vMerge w:val="restart"/>
            <w:tcBorders>
              <w:top w:val="nil"/>
              <w:left w:val="nil"/>
              <w:right w:val="single" w:sz="4" w:space="0" w:color="auto"/>
            </w:tcBorders>
            <w:shd w:val="clear" w:color="auto" w:fill="auto"/>
            <w:vAlign w:val="center"/>
          </w:tcPr>
          <w:p w14:paraId="37A5C289"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1、平台具备365*24小时稳定运行服务能力。平台架构支持负载均衡，应用具备自动伸缩、自检功能，出现异常可</w:t>
            </w:r>
            <w:proofErr w:type="gramStart"/>
            <w:r w:rsidRPr="001632CE">
              <w:rPr>
                <w:rFonts w:ascii="宋体" w:eastAsia="宋体" w:hAnsi="宋体" w:cs="宋体" w:hint="eastAsia"/>
                <w:color w:val="000000"/>
                <w:kern w:val="0"/>
                <w:sz w:val="20"/>
                <w:szCs w:val="20"/>
              </w:rPr>
              <w:t>自行重</w:t>
            </w:r>
            <w:proofErr w:type="gramEnd"/>
            <w:r w:rsidRPr="001632CE">
              <w:rPr>
                <w:rFonts w:ascii="宋体" w:eastAsia="宋体" w:hAnsi="宋体" w:cs="宋体" w:hint="eastAsia"/>
                <w:color w:val="000000"/>
                <w:kern w:val="0"/>
                <w:sz w:val="20"/>
                <w:szCs w:val="20"/>
              </w:rPr>
              <w:t>启恢复。应用数据支持自动备份，确保数据安全，支持在线、离线地图、三维可视化应用，支持Android的APP应用。支持对接第三方平台。支持各类物联网设备接入；</w:t>
            </w:r>
          </w:p>
          <w:p w14:paraId="6D24DCBB"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w:t>
            </w:r>
            <w:proofErr w:type="gramStart"/>
            <w:r w:rsidRPr="001632CE">
              <w:rPr>
                <w:rFonts w:ascii="宋体" w:eastAsia="宋体" w:hAnsi="宋体" w:cs="宋体" w:hint="eastAsia"/>
                <w:color w:val="000000"/>
                <w:kern w:val="0"/>
                <w:sz w:val="20"/>
                <w:szCs w:val="20"/>
              </w:rPr>
              <w:t>安消数据</w:t>
            </w:r>
            <w:proofErr w:type="gramEnd"/>
            <w:r w:rsidRPr="001632CE">
              <w:rPr>
                <w:rFonts w:ascii="宋体" w:eastAsia="宋体" w:hAnsi="宋体" w:cs="宋体" w:hint="eastAsia"/>
                <w:color w:val="000000"/>
                <w:kern w:val="0"/>
                <w:sz w:val="20"/>
                <w:szCs w:val="20"/>
              </w:rPr>
              <w:t>汇聚与综合分析应用，数据查询返回记录1万条以上，相关记录数据支持3年以上的存储；</w:t>
            </w:r>
          </w:p>
          <w:p w14:paraId="1435E1C8"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3、支持消防安防系统日常联动应用管理，当检测到告警信息的时候，系统能会自动弹窗预警提醒，并可以在三维地图上显示告警点位的信息；</w:t>
            </w:r>
          </w:p>
          <w:p w14:paraId="3A34DF68" w14:textId="72235F04" w:rsidR="00B90250" w:rsidRPr="001632CE" w:rsidRDefault="00B90250"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★4、移动</w:t>
            </w:r>
            <w:proofErr w:type="gramStart"/>
            <w:r w:rsidRPr="001632CE">
              <w:rPr>
                <w:rFonts w:ascii="宋体" w:eastAsia="宋体" w:hAnsi="宋体" w:cs="宋体" w:hint="eastAsia"/>
                <w:color w:val="000000"/>
                <w:kern w:val="0"/>
                <w:sz w:val="20"/>
                <w:szCs w:val="20"/>
              </w:rPr>
              <w:t>端具备免</w:t>
            </w:r>
            <w:proofErr w:type="gramEnd"/>
            <w:r w:rsidRPr="001632CE">
              <w:rPr>
                <w:rFonts w:ascii="宋体" w:eastAsia="宋体" w:hAnsi="宋体" w:cs="宋体" w:hint="eastAsia"/>
                <w:color w:val="000000"/>
                <w:kern w:val="0"/>
                <w:sz w:val="20"/>
                <w:szCs w:val="20"/>
              </w:rPr>
              <w:t>打扰模式，可以对告警弹出、电话呼叫、</w:t>
            </w:r>
            <w:r w:rsidRPr="001632CE">
              <w:rPr>
                <w:rFonts w:ascii="宋体" w:eastAsia="宋体" w:hAnsi="宋体" w:cs="宋体" w:hint="eastAsia"/>
                <w:color w:val="000000"/>
                <w:kern w:val="0"/>
                <w:sz w:val="20"/>
                <w:szCs w:val="20"/>
              </w:rPr>
              <w:lastRenderedPageBreak/>
              <w:t>短信通知进行免打扰设置，打开以后，将不再收到对应类型的通知；</w:t>
            </w:r>
          </w:p>
        </w:tc>
      </w:tr>
      <w:tr w:rsidR="002F162D" w14:paraId="260CB9F5" w14:textId="77777777" w:rsidTr="00D06D74">
        <w:trPr>
          <w:trHeight w:val="371"/>
          <w:jc w:val="center"/>
        </w:trPr>
        <w:tc>
          <w:tcPr>
            <w:tcW w:w="846" w:type="dxa"/>
            <w:tcBorders>
              <w:top w:val="nil"/>
              <w:left w:val="single" w:sz="4" w:space="0" w:color="auto"/>
              <w:bottom w:val="single" w:sz="4" w:space="0" w:color="000000"/>
              <w:right w:val="single" w:sz="4" w:space="0" w:color="auto"/>
            </w:tcBorders>
            <w:vAlign w:val="center"/>
          </w:tcPr>
          <w:p w14:paraId="4686F88F" w14:textId="77777777" w:rsidR="002F162D" w:rsidRDefault="002F162D" w:rsidP="00D06D74">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2</w:t>
            </w:r>
          </w:p>
        </w:tc>
        <w:tc>
          <w:tcPr>
            <w:tcW w:w="1984" w:type="dxa"/>
            <w:vMerge/>
            <w:tcBorders>
              <w:top w:val="nil"/>
              <w:left w:val="single" w:sz="4" w:space="0" w:color="auto"/>
              <w:bottom w:val="single" w:sz="4" w:space="0" w:color="000000"/>
              <w:right w:val="single" w:sz="4" w:space="0" w:color="auto"/>
            </w:tcBorders>
            <w:shd w:val="clear" w:color="auto" w:fill="auto"/>
            <w:vAlign w:val="center"/>
          </w:tcPr>
          <w:p w14:paraId="42FA657C" w14:textId="77777777" w:rsidR="002F162D" w:rsidRDefault="002F162D" w:rsidP="00D06D74">
            <w:pPr>
              <w:widowControl/>
              <w:jc w:val="left"/>
              <w:rPr>
                <w:rFonts w:ascii="宋体" w:eastAsia="宋体" w:hAnsi="宋体" w:cs="宋体"/>
                <w:b/>
                <w:bCs/>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1B14103A" w14:textId="77777777" w:rsidR="002F162D" w:rsidRDefault="002F162D" w:rsidP="00D06D74">
            <w:pPr>
              <w:widowControl/>
              <w:jc w:val="center"/>
              <w:rPr>
                <w:rFonts w:ascii="宋体" w:eastAsia="宋体" w:hAnsi="宋体" w:cs="宋体"/>
                <w:kern w:val="0"/>
                <w:sz w:val="20"/>
                <w:szCs w:val="20"/>
              </w:rPr>
            </w:pPr>
            <w:r>
              <w:rPr>
                <w:rFonts w:ascii="宋体" w:eastAsia="宋体" w:hAnsi="宋体" w:cs="宋体" w:hint="eastAsia"/>
                <w:kern w:val="0"/>
                <w:sz w:val="20"/>
                <w:szCs w:val="20"/>
              </w:rPr>
              <w:t>消防安防系统日常联动应用管理</w:t>
            </w:r>
          </w:p>
        </w:tc>
        <w:tc>
          <w:tcPr>
            <w:tcW w:w="5525" w:type="dxa"/>
            <w:vMerge/>
            <w:tcBorders>
              <w:left w:val="nil"/>
              <w:bottom w:val="single" w:sz="4" w:space="0" w:color="auto"/>
              <w:right w:val="single" w:sz="4" w:space="0" w:color="auto"/>
            </w:tcBorders>
            <w:shd w:val="clear" w:color="auto" w:fill="auto"/>
            <w:vAlign w:val="center"/>
          </w:tcPr>
          <w:p w14:paraId="6BBF542A" w14:textId="77777777" w:rsidR="002F162D" w:rsidRPr="001632CE" w:rsidRDefault="002F162D" w:rsidP="00D06D74">
            <w:pPr>
              <w:widowControl/>
              <w:jc w:val="left"/>
              <w:rPr>
                <w:rFonts w:ascii="宋体" w:eastAsia="宋体" w:hAnsi="宋体" w:cs="宋体"/>
                <w:color w:val="000000"/>
                <w:kern w:val="0"/>
                <w:sz w:val="20"/>
                <w:szCs w:val="20"/>
              </w:rPr>
            </w:pPr>
          </w:p>
        </w:tc>
      </w:tr>
      <w:tr w:rsidR="002F162D" w14:paraId="36509B79"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5146B8A8" w14:textId="77777777" w:rsidR="002F162D" w:rsidRDefault="002F162D" w:rsidP="00D06D74">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lastRenderedPageBreak/>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14:paraId="2126D7E7" w14:textId="77777777" w:rsidR="002F162D" w:rsidRDefault="002F162D" w:rsidP="00D06D74">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基于BIM</w:t>
            </w:r>
            <w:proofErr w:type="gramStart"/>
            <w:r>
              <w:rPr>
                <w:rFonts w:ascii="宋体" w:eastAsia="宋体" w:hAnsi="宋体" w:cs="宋体" w:hint="eastAsia"/>
                <w:b/>
                <w:bCs/>
                <w:kern w:val="0"/>
                <w:sz w:val="20"/>
                <w:szCs w:val="20"/>
              </w:rPr>
              <w:t>三维</w:t>
            </w:r>
            <w:proofErr w:type="gramEnd"/>
            <w:r>
              <w:rPr>
                <w:rFonts w:ascii="宋体" w:eastAsia="宋体" w:hAnsi="宋体" w:cs="宋体" w:hint="eastAsia"/>
                <w:b/>
                <w:bCs/>
                <w:kern w:val="0"/>
                <w:sz w:val="20"/>
                <w:szCs w:val="20"/>
              </w:rPr>
              <w:br/>
              <w:t>可视化智慧云平台</w:t>
            </w:r>
          </w:p>
        </w:tc>
        <w:tc>
          <w:tcPr>
            <w:tcW w:w="2410" w:type="dxa"/>
            <w:tcBorders>
              <w:top w:val="nil"/>
              <w:left w:val="nil"/>
              <w:bottom w:val="single" w:sz="4" w:space="0" w:color="auto"/>
              <w:right w:val="single" w:sz="4" w:space="0" w:color="auto"/>
            </w:tcBorders>
            <w:shd w:val="clear" w:color="auto" w:fill="auto"/>
            <w:vAlign w:val="center"/>
          </w:tcPr>
          <w:p w14:paraId="6A358EB5"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基于BIM技术的院区建筑三维建模</w:t>
            </w:r>
          </w:p>
        </w:tc>
        <w:tc>
          <w:tcPr>
            <w:tcW w:w="5525" w:type="dxa"/>
            <w:vMerge w:val="restart"/>
            <w:tcBorders>
              <w:top w:val="nil"/>
              <w:left w:val="nil"/>
              <w:right w:val="single" w:sz="4" w:space="0" w:color="auto"/>
            </w:tcBorders>
            <w:shd w:val="clear" w:color="auto" w:fill="auto"/>
            <w:vAlign w:val="center"/>
          </w:tcPr>
          <w:p w14:paraId="23B0B522" w14:textId="75DAED59"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★1、需对医院室内、室外进行三维建模，将消防、安防点位在三维模型上进行可视化标注；</w:t>
            </w:r>
            <w:r w:rsidR="00B90250" w:rsidRPr="001632CE">
              <w:rPr>
                <w:rFonts w:ascii="宋体" w:eastAsia="宋体" w:hAnsi="宋体" w:cs="宋体" w:hint="eastAsia"/>
                <w:color w:val="000000"/>
                <w:kern w:val="0"/>
                <w:sz w:val="20"/>
                <w:szCs w:val="20"/>
              </w:rPr>
              <w:t>（需要提供有效系统截图或是相关证明文件）</w:t>
            </w:r>
          </w:p>
          <w:p w14:paraId="4D21AB19"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2、整体以三维模型为载体，显示点位的基本信息和运行状态；</w:t>
            </w:r>
          </w:p>
          <w:p w14:paraId="1FADBE71"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3、支持三维画面的远近拉伸和三维视角的移动切换等快捷操作；</w:t>
            </w:r>
          </w:p>
          <w:p w14:paraId="676FBF27"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4、支持近景切换到楼层内部三维场景，展示相应的点位信息；</w:t>
            </w:r>
          </w:p>
          <w:p w14:paraId="45052DA9" w14:textId="6AD05814"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5、当发生报警时，弹出报警信息，并且可以点击报警信息，快速切换至报警点</w:t>
            </w:r>
            <w:proofErr w:type="gramStart"/>
            <w:r w:rsidRPr="001632CE">
              <w:rPr>
                <w:rFonts w:ascii="宋体" w:eastAsia="宋体" w:hAnsi="宋体" w:cs="宋体" w:hint="eastAsia"/>
                <w:color w:val="000000"/>
                <w:kern w:val="0"/>
                <w:sz w:val="20"/>
                <w:szCs w:val="20"/>
              </w:rPr>
              <w:t>位所在</w:t>
            </w:r>
            <w:proofErr w:type="gramEnd"/>
            <w:r w:rsidRPr="001632CE">
              <w:rPr>
                <w:rFonts w:ascii="宋体" w:eastAsia="宋体" w:hAnsi="宋体" w:cs="宋体" w:hint="eastAsia"/>
                <w:color w:val="000000"/>
                <w:kern w:val="0"/>
                <w:sz w:val="20"/>
                <w:szCs w:val="20"/>
              </w:rPr>
              <w:t>三维场景</w:t>
            </w:r>
            <w:r w:rsidR="00B90250" w:rsidRPr="001632CE">
              <w:rPr>
                <w:rFonts w:ascii="宋体" w:eastAsia="宋体" w:hAnsi="宋体" w:cs="宋体" w:hint="eastAsia"/>
                <w:color w:val="000000"/>
                <w:kern w:val="0"/>
                <w:sz w:val="20"/>
                <w:szCs w:val="20"/>
              </w:rPr>
              <w:t>（需要提供有效系统截图或是相关证明文件）</w:t>
            </w:r>
          </w:p>
          <w:p w14:paraId="72B574D9" w14:textId="356E71A8"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6、支持以列表式呈现和打开告警设备周边的视频监控画面，并按和报警点位的距离由近到远进行排序。</w:t>
            </w:r>
            <w:r w:rsidR="00B90250" w:rsidRPr="001632CE">
              <w:rPr>
                <w:rFonts w:ascii="宋体" w:eastAsia="宋体" w:hAnsi="宋体" w:cs="宋体" w:hint="eastAsia"/>
                <w:color w:val="000000"/>
                <w:kern w:val="0"/>
                <w:sz w:val="20"/>
                <w:szCs w:val="20"/>
              </w:rPr>
              <w:t>（需要提供有效系统截图或是相关证明文件）</w:t>
            </w:r>
          </w:p>
        </w:tc>
      </w:tr>
      <w:tr w:rsidR="002F162D" w14:paraId="6C3D6F02"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4D694780" w14:textId="77777777" w:rsidR="002F162D" w:rsidRDefault="002F162D" w:rsidP="00D06D74">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4</w:t>
            </w: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5AE8CB78" w14:textId="77777777" w:rsidR="002F162D" w:rsidRDefault="002F162D" w:rsidP="00D06D74">
            <w:pPr>
              <w:widowControl/>
              <w:jc w:val="left"/>
              <w:rPr>
                <w:rFonts w:ascii="宋体" w:eastAsia="宋体" w:hAnsi="宋体" w:cs="宋体"/>
                <w:b/>
                <w:bCs/>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2FD2AFDC"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安防消防数据可视化与功能应用</w:t>
            </w:r>
          </w:p>
        </w:tc>
        <w:tc>
          <w:tcPr>
            <w:tcW w:w="5525" w:type="dxa"/>
            <w:vMerge/>
            <w:tcBorders>
              <w:left w:val="nil"/>
              <w:bottom w:val="single" w:sz="4" w:space="0" w:color="auto"/>
              <w:right w:val="single" w:sz="4" w:space="0" w:color="auto"/>
            </w:tcBorders>
            <w:shd w:val="clear" w:color="auto" w:fill="auto"/>
            <w:vAlign w:val="center"/>
          </w:tcPr>
          <w:p w14:paraId="40B148AA" w14:textId="77777777" w:rsidR="002F162D" w:rsidRPr="001632CE" w:rsidRDefault="002F162D" w:rsidP="00D06D74">
            <w:pPr>
              <w:widowControl/>
              <w:jc w:val="left"/>
              <w:rPr>
                <w:rFonts w:ascii="宋体" w:eastAsia="宋体" w:hAnsi="宋体" w:cs="宋体"/>
                <w:color w:val="000000"/>
                <w:kern w:val="0"/>
                <w:sz w:val="20"/>
                <w:szCs w:val="20"/>
              </w:rPr>
            </w:pPr>
          </w:p>
        </w:tc>
      </w:tr>
      <w:tr w:rsidR="002F162D" w14:paraId="596249EB"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0BD883FC"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14:paraId="0C4C0F86"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智慧消防系统</w:t>
            </w:r>
          </w:p>
        </w:tc>
        <w:tc>
          <w:tcPr>
            <w:tcW w:w="2410" w:type="dxa"/>
            <w:tcBorders>
              <w:top w:val="nil"/>
              <w:left w:val="nil"/>
              <w:bottom w:val="single" w:sz="4" w:space="0" w:color="auto"/>
              <w:right w:val="single" w:sz="4" w:space="0" w:color="auto"/>
            </w:tcBorders>
            <w:shd w:val="clear" w:color="auto" w:fill="auto"/>
            <w:noWrap/>
            <w:vAlign w:val="center"/>
          </w:tcPr>
          <w:p w14:paraId="5CFC4B43" w14:textId="77777777" w:rsidR="002F162D" w:rsidRDefault="002F162D" w:rsidP="00D06D74">
            <w:pPr>
              <w:widowControl/>
              <w:jc w:val="center"/>
              <w:rPr>
                <w:rFonts w:ascii="宋体" w:eastAsia="宋体" w:hAnsi="宋体" w:cs="宋体"/>
                <w:kern w:val="0"/>
                <w:sz w:val="20"/>
                <w:szCs w:val="20"/>
              </w:rPr>
            </w:pPr>
            <w:r>
              <w:rPr>
                <w:rFonts w:ascii="宋体" w:eastAsia="宋体" w:hAnsi="宋体" w:cs="宋体" w:hint="eastAsia"/>
                <w:kern w:val="0"/>
                <w:sz w:val="20"/>
                <w:szCs w:val="20"/>
              </w:rPr>
              <w:t>消防水系统监测</w:t>
            </w:r>
          </w:p>
        </w:tc>
        <w:tc>
          <w:tcPr>
            <w:tcW w:w="5525" w:type="dxa"/>
            <w:tcBorders>
              <w:top w:val="nil"/>
              <w:left w:val="nil"/>
              <w:bottom w:val="single" w:sz="4" w:space="0" w:color="auto"/>
              <w:right w:val="single" w:sz="4" w:space="0" w:color="auto"/>
            </w:tcBorders>
            <w:shd w:val="clear" w:color="auto" w:fill="auto"/>
            <w:noWrap/>
            <w:vAlign w:val="center"/>
          </w:tcPr>
          <w:p w14:paraId="55E04366"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1、三维可视化平台支持可视化仪表的方式显示各个水系统采集点位的在线状态、最近采集时间、当前值、报警状态；</w:t>
            </w:r>
          </w:p>
          <w:p w14:paraId="178675C7"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2、三维可视化平台支持通过定位功能切换到设备所在三维场景，支持按日期查看设备采集值的历史曲线；</w:t>
            </w:r>
          </w:p>
          <w:p w14:paraId="1C60FEFB"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3、监测到水压、液位异常时，支持平台弹窗、短信、APP消息的方式给保安、管理人员推送报警信息；</w:t>
            </w:r>
          </w:p>
          <w:p w14:paraId="502292B0"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w:t>
            </w:r>
            <w:r w:rsidRPr="001632CE">
              <w:rPr>
                <w:rFonts w:ascii="宋体" w:eastAsia="宋体" w:hAnsi="宋体" w:cs="宋体"/>
                <w:color w:val="000000"/>
                <w:kern w:val="0"/>
                <w:sz w:val="20"/>
                <w:szCs w:val="20"/>
              </w:rPr>
              <w:t>4</w:t>
            </w:r>
            <w:r w:rsidRPr="001632CE">
              <w:rPr>
                <w:rFonts w:ascii="宋体" w:eastAsia="宋体" w:hAnsi="宋体" w:cs="宋体" w:hint="eastAsia"/>
                <w:color w:val="000000"/>
                <w:kern w:val="0"/>
                <w:sz w:val="20"/>
                <w:szCs w:val="20"/>
              </w:rPr>
              <w:t>、移动</w:t>
            </w:r>
            <w:proofErr w:type="gramStart"/>
            <w:r w:rsidRPr="001632CE">
              <w:rPr>
                <w:rFonts w:ascii="宋体" w:eastAsia="宋体" w:hAnsi="宋体" w:cs="宋体" w:hint="eastAsia"/>
                <w:color w:val="000000"/>
                <w:kern w:val="0"/>
                <w:sz w:val="20"/>
                <w:szCs w:val="20"/>
              </w:rPr>
              <w:t>端支持</w:t>
            </w:r>
            <w:proofErr w:type="gramEnd"/>
            <w:r w:rsidRPr="001632CE">
              <w:rPr>
                <w:rFonts w:ascii="宋体" w:eastAsia="宋体" w:hAnsi="宋体" w:cs="宋体" w:hint="eastAsia"/>
                <w:color w:val="000000"/>
                <w:kern w:val="0"/>
                <w:sz w:val="20"/>
                <w:szCs w:val="20"/>
              </w:rPr>
              <w:t>以可视化的方式显示水系统的当前状态和数值，并支持查看点位的历史曲线；</w:t>
            </w:r>
          </w:p>
        </w:tc>
      </w:tr>
      <w:tr w:rsidR="002F162D" w14:paraId="366E52BE"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2ABAB05D"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w:t>
            </w: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570C9A27"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1982B71E" w14:textId="77777777" w:rsidR="002F162D" w:rsidRDefault="002F162D" w:rsidP="00D06D74">
            <w:pPr>
              <w:widowControl/>
              <w:jc w:val="center"/>
              <w:rPr>
                <w:rFonts w:ascii="宋体" w:eastAsia="宋体" w:hAnsi="宋体" w:cs="宋体"/>
                <w:kern w:val="0"/>
                <w:sz w:val="20"/>
                <w:szCs w:val="20"/>
              </w:rPr>
            </w:pPr>
            <w:r>
              <w:rPr>
                <w:rFonts w:ascii="宋体" w:eastAsia="宋体" w:hAnsi="宋体" w:cs="宋体" w:hint="eastAsia"/>
                <w:kern w:val="0"/>
                <w:sz w:val="20"/>
                <w:szCs w:val="20"/>
              </w:rPr>
              <w:t>消防设施智能巡查</w:t>
            </w:r>
          </w:p>
        </w:tc>
        <w:tc>
          <w:tcPr>
            <w:tcW w:w="5525" w:type="dxa"/>
            <w:tcBorders>
              <w:top w:val="nil"/>
              <w:left w:val="nil"/>
              <w:bottom w:val="single" w:sz="4" w:space="0" w:color="auto"/>
              <w:right w:val="single" w:sz="4" w:space="0" w:color="auto"/>
            </w:tcBorders>
            <w:shd w:val="clear" w:color="auto" w:fill="auto"/>
            <w:noWrap/>
            <w:vAlign w:val="center"/>
          </w:tcPr>
          <w:p w14:paraId="46B7B16C"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1、支持对巡查点位定义不同的巡查标准以及标准的具体提交形式要求（拍照、输入数值、正常异常勾选），同时还可以对巡查点设置是否允许使用</w:t>
            </w:r>
            <w:proofErr w:type="gramStart"/>
            <w:r w:rsidRPr="001632CE">
              <w:rPr>
                <w:rFonts w:ascii="宋体" w:eastAsia="宋体" w:hAnsi="宋体" w:cs="宋体" w:hint="eastAsia"/>
                <w:color w:val="000000"/>
                <w:kern w:val="0"/>
                <w:sz w:val="20"/>
                <w:szCs w:val="20"/>
              </w:rPr>
              <w:t>二维码进行</w:t>
            </w:r>
            <w:proofErr w:type="gramEnd"/>
            <w:r w:rsidRPr="001632CE">
              <w:rPr>
                <w:rFonts w:ascii="宋体" w:eastAsia="宋体" w:hAnsi="宋体" w:cs="宋体" w:hint="eastAsia"/>
                <w:color w:val="000000"/>
                <w:kern w:val="0"/>
                <w:sz w:val="20"/>
                <w:szCs w:val="20"/>
              </w:rPr>
              <w:t>巡查；</w:t>
            </w:r>
          </w:p>
          <w:p w14:paraId="101E4691"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2、支持日常巡查的自动排班功能，无需每月手动排班，平台可以根据规则自动生成巡查任务</w:t>
            </w:r>
          </w:p>
          <w:p w14:paraId="7485E357"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★3、支持离线日常巡查功能，在没有网络的情况下能够进行正常的巡查操作；</w:t>
            </w:r>
          </w:p>
          <w:p w14:paraId="4F6F896D"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4、支持在发现隐患时，进行图片、文字、语音多种方式上传隐患情况；</w:t>
            </w:r>
          </w:p>
          <w:p w14:paraId="04F7E827"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5、支持隐患审核及隐患整改工单的转派，并支持隐患整改进度的跟踪；</w:t>
            </w:r>
          </w:p>
          <w:p w14:paraId="21D0B05A" w14:textId="77777777" w:rsidR="00B90250" w:rsidRPr="001632CE" w:rsidRDefault="00B90250" w:rsidP="00B9025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★6、移动</w:t>
            </w:r>
            <w:proofErr w:type="gramStart"/>
            <w:r w:rsidRPr="001632CE">
              <w:rPr>
                <w:rFonts w:ascii="宋体" w:eastAsia="宋体" w:hAnsi="宋体" w:cs="宋体" w:hint="eastAsia"/>
                <w:color w:val="000000"/>
                <w:kern w:val="0"/>
                <w:sz w:val="20"/>
                <w:szCs w:val="20"/>
              </w:rPr>
              <w:t>端支持</w:t>
            </w:r>
            <w:proofErr w:type="gramEnd"/>
            <w:r w:rsidRPr="001632CE">
              <w:rPr>
                <w:rFonts w:ascii="宋体" w:eastAsia="宋体" w:hAnsi="宋体" w:cs="宋体" w:hint="eastAsia"/>
                <w:color w:val="000000"/>
                <w:kern w:val="0"/>
                <w:sz w:val="20"/>
                <w:szCs w:val="20"/>
              </w:rPr>
              <w:t>方案模式下按照巡查状态（有隐患、未巡查、漏巡、逾期等）、巡查类型（安防巡查、消防设施月检查等）、起止时间段的巡查记录查看，可以查看巡查的轨迹；</w:t>
            </w:r>
          </w:p>
          <w:p w14:paraId="3591D392" w14:textId="5E0A3D3E" w:rsidR="002F162D" w:rsidRPr="001632CE" w:rsidRDefault="00B90250" w:rsidP="00B9025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★7、移动</w:t>
            </w:r>
            <w:proofErr w:type="gramStart"/>
            <w:r w:rsidRPr="001632CE">
              <w:rPr>
                <w:rFonts w:ascii="宋体" w:eastAsia="宋体" w:hAnsi="宋体" w:cs="宋体" w:hint="eastAsia"/>
                <w:color w:val="000000"/>
                <w:kern w:val="0"/>
                <w:sz w:val="20"/>
                <w:szCs w:val="20"/>
              </w:rPr>
              <w:t>端支持</w:t>
            </w:r>
            <w:proofErr w:type="gramEnd"/>
            <w:r w:rsidRPr="001632CE">
              <w:rPr>
                <w:rFonts w:ascii="宋体" w:eastAsia="宋体" w:hAnsi="宋体" w:cs="宋体" w:hint="eastAsia"/>
                <w:color w:val="000000"/>
                <w:kern w:val="0"/>
                <w:sz w:val="20"/>
                <w:szCs w:val="20"/>
              </w:rPr>
              <w:t>在巡查点</w:t>
            </w:r>
            <w:proofErr w:type="gramStart"/>
            <w:r w:rsidRPr="001632CE">
              <w:rPr>
                <w:rFonts w:ascii="宋体" w:eastAsia="宋体" w:hAnsi="宋体" w:cs="宋体" w:hint="eastAsia"/>
                <w:color w:val="000000"/>
                <w:kern w:val="0"/>
                <w:sz w:val="20"/>
                <w:szCs w:val="20"/>
              </w:rPr>
              <w:t>位模式</w:t>
            </w:r>
            <w:proofErr w:type="gramEnd"/>
            <w:r w:rsidRPr="001632CE">
              <w:rPr>
                <w:rFonts w:ascii="宋体" w:eastAsia="宋体" w:hAnsi="宋体" w:cs="宋体" w:hint="eastAsia"/>
                <w:color w:val="000000"/>
                <w:kern w:val="0"/>
                <w:sz w:val="20"/>
                <w:szCs w:val="20"/>
              </w:rPr>
              <w:t>下按照巡查类型（安防巡查、消防设施月检查等）的巡查记录查看，包含各点位在对应时间段内的巡查数据统计（应巡查、已巡查、未巡查、异常上报）；</w:t>
            </w:r>
          </w:p>
        </w:tc>
      </w:tr>
      <w:tr w:rsidR="002F162D" w14:paraId="47E9E552"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41692089"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w:t>
            </w: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7911F59E"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4108A409"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电瓶车充电智能监测</w:t>
            </w:r>
          </w:p>
        </w:tc>
        <w:tc>
          <w:tcPr>
            <w:tcW w:w="5525" w:type="dxa"/>
            <w:tcBorders>
              <w:top w:val="nil"/>
              <w:left w:val="nil"/>
              <w:bottom w:val="single" w:sz="4" w:space="0" w:color="auto"/>
              <w:right w:val="single" w:sz="4" w:space="0" w:color="auto"/>
            </w:tcBorders>
            <w:shd w:val="clear" w:color="auto" w:fill="auto"/>
            <w:vAlign w:val="center"/>
          </w:tcPr>
          <w:p w14:paraId="0389CE02"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1、支持展示电瓶车充电</w:t>
            </w:r>
            <w:proofErr w:type="gramStart"/>
            <w:r w:rsidRPr="001632CE">
              <w:rPr>
                <w:rFonts w:ascii="宋体" w:eastAsia="宋体" w:hAnsi="宋体" w:cs="宋体" w:hint="eastAsia"/>
                <w:color w:val="000000"/>
                <w:kern w:val="0"/>
                <w:sz w:val="20"/>
                <w:szCs w:val="20"/>
              </w:rPr>
              <w:t>桩设备</w:t>
            </w:r>
            <w:proofErr w:type="gramEnd"/>
            <w:r w:rsidRPr="001632CE">
              <w:rPr>
                <w:rFonts w:ascii="宋体" w:eastAsia="宋体" w:hAnsi="宋体" w:cs="宋体" w:hint="eastAsia"/>
                <w:color w:val="000000"/>
                <w:kern w:val="0"/>
                <w:sz w:val="20"/>
                <w:szCs w:val="20"/>
              </w:rPr>
              <w:t>信息；</w:t>
            </w:r>
          </w:p>
          <w:p w14:paraId="58B0C2F2"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2、支持充电异常状态的告警推送；</w:t>
            </w:r>
          </w:p>
          <w:p w14:paraId="10339BCD"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★3、支持展示充电预警信息的统计和汇总；</w:t>
            </w:r>
          </w:p>
          <w:p w14:paraId="26ECD1CE"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4、告警发生时，支持平台</w:t>
            </w:r>
            <w:proofErr w:type="gramStart"/>
            <w:r w:rsidRPr="001632CE">
              <w:rPr>
                <w:rFonts w:ascii="宋体" w:eastAsia="宋体" w:hAnsi="宋体" w:cs="宋体" w:hint="eastAsia"/>
                <w:color w:val="000000"/>
                <w:kern w:val="0"/>
                <w:sz w:val="20"/>
                <w:szCs w:val="20"/>
              </w:rPr>
              <w:t>弹窗信息</w:t>
            </w:r>
            <w:proofErr w:type="gramEnd"/>
            <w:r w:rsidRPr="001632CE">
              <w:rPr>
                <w:rFonts w:ascii="宋体" w:eastAsia="宋体" w:hAnsi="宋体" w:cs="宋体" w:hint="eastAsia"/>
                <w:color w:val="000000"/>
                <w:kern w:val="0"/>
                <w:sz w:val="20"/>
                <w:szCs w:val="20"/>
              </w:rPr>
              <w:t>告警；</w:t>
            </w:r>
          </w:p>
          <w:p w14:paraId="66398681"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color w:val="000000"/>
                <w:kern w:val="0"/>
                <w:sz w:val="20"/>
                <w:szCs w:val="20"/>
              </w:rPr>
              <w:t>5</w:t>
            </w:r>
            <w:r w:rsidRPr="001632CE">
              <w:rPr>
                <w:rFonts w:ascii="宋体" w:eastAsia="宋体" w:hAnsi="宋体" w:cs="宋体" w:hint="eastAsia"/>
                <w:color w:val="000000"/>
                <w:kern w:val="0"/>
                <w:sz w:val="20"/>
                <w:szCs w:val="20"/>
              </w:rPr>
              <w:t>、告警发生时，支持短信、APP消息的方式给保安、管理人员推送报警信息；</w:t>
            </w:r>
          </w:p>
        </w:tc>
      </w:tr>
      <w:tr w:rsidR="002F162D" w14:paraId="72A5AC60"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730F4830"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8</w:t>
            </w: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2C514BA1"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45CF326F"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热成像监测</w:t>
            </w:r>
          </w:p>
        </w:tc>
        <w:tc>
          <w:tcPr>
            <w:tcW w:w="5525" w:type="dxa"/>
            <w:tcBorders>
              <w:top w:val="nil"/>
              <w:left w:val="nil"/>
              <w:bottom w:val="single" w:sz="4" w:space="0" w:color="auto"/>
              <w:right w:val="single" w:sz="4" w:space="0" w:color="auto"/>
            </w:tcBorders>
            <w:shd w:val="clear" w:color="auto" w:fill="auto"/>
            <w:vAlign w:val="center"/>
          </w:tcPr>
          <w:p w14:paraId="38CEA916"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1、热成像告警发生时，支持</w:t>
            </w:r>
            <w:proofErr w:type="gramStart"/>
            <w:r w:rsidRPr="001632CE">
              <w:rPr>
                <w:rFonts w:ascii="宋体" w:eastAsia="宋体" w:hAnsi="宋体" w:cs="宋体" w:hint="eastAsia"/>
                <w:color w:val="000000"/>
                <w:kern w:val="0"/>
                <w:sz w:val="20"/>
                <w:szCs w:val="20"/>
              </w:rPr>
              <w:t>平台弹窗告警</w:t>
            </w:r>
            <w:proofErr w:type="gramEnd"/>
            <w:r w:rsidRPr="001632CE">
              <w:rPr>
                <w:rFonts w:ascii="宋体" w:eastAsia="宋体" w:hAnsi="宋体" w:cs="宋体" w:hint="eastAsia"/>
                <w:color w:val="000000"/>
                <w:kern w:val="0"/>
                <w:sz w:val="20"/>
                <w:szCs w:val="20"/>
              </w:rPr>
              <w:t>；</w:t>
            </w:r>
          </w:p>
          <w:p w14:paraId="6B3985E2"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2、支持展示多通道视频画面信息进行对比查看；</w:t>
            </w:r>
          </w:p>
          <w:p w14:paraId="18D22797"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3、支持展示热成像告警信息的统计；</w:t>
            </w:r>
          </w:p>
          <w:p w14:paraId="51458254"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lastRenderedPageBreak/>
              <w:t>4、告警发生时，支持短信、APP消息的方式给保安、管理人员推送报警信息；</w:t>
            </w:r>
          </w:p>
        </w:tc>
      </w:tr>
      <w:tr w:rsidR="002F162D" w14:paraId="1EEE24BA" w14:textId="77777777" w:rsidTr="00D06D74">
        <w:trPr>
          <w:trHeight w:val="371"/>
          <w:jc w:val="center"/>
        </w:trPr>
        <w:tc>
          <w:tcPr>
            <w:tcW w:w="846" w:type="dxa"/>
            <w:tcBorders>
              <w:top w:val="nil"/>
              <w:left w:val="single" w:sz="4" w:space="0" w:color="auto"/>
              <w:bottom w:val="single" w:sz="4" w:space="0" w:color="000000"/>
              <w:right w:val="single" w:sz="4" w:space="0" w:color="auto"/>
            </w:tcBorders>
            <w:vAlign w:val="center"/>
          </w:tcPr>
          <w:p w14:paraId="58D2D33D"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lastRenderedPageBreak/>
              <w:t>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14:paraId="2AFEA873"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智慧安防系统</w:t>
            </w:r>
          </w:p>
        </w:tc>
        <w:tc>
          <w:tcPr>
            <w:tcW w:w="2410" w:type="dxa"/>
            <w:tcBorders>
              <w:top w:val="nil"/>
              <w:left w:val="nil"/>
              <w:bottom w:val="single" w:sz="4" w:space="0" w:color="auto"/>
              <w:right w:val="single" w:sz="4" w:space="0" w:color="auto"/>
            </w:tcBorders>
            <w:shd w:val="clear" w:color="auto" w:fill="auto"/>
            <w:vAlign w:val="center"/>
          </w:tcPr>
          <w:p w14:paraId="0690FCBA"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视频监控及巡检管理</w:t>
            </w:r>
          </w:p>
        </w:tc>
        <w:tc>
          <w:tcPr>
            <w:tcW w:w="5525" w:type="dxa"/>
            <w:tcBorders>
              <w:top w:val="nil"/>
              <w:left w:val="nil"/>
              <w:bottom w:val="single" w:sz="4" w:space="0" w:color="auto"/>
              <w:right w:val="single" w:sz="4" w:space="0" w:color="auto"/>
            </w:tcBorders>
            <w:shd w:val="clear" w:color="auto" w:fill="auto"/>
            <w:vAlign w:val="center"/>
          </w:tcPr>
          <w:p w14:paraId="033C20D9"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1、支持对重点视频设置生成巡检任务；</w:t>
            </w:r>
          </w:p>
          <w:p w14:paraId="34C4DDEE"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★2、开始巡检的时候，系统自动对重点视频逐个切换，值班人员可以对监控画面中存在的问题进行标记；</w:t>
            </w:r>
          </w:p>
          <w:p w14:paraId="7F82B6AC"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3、对巡检过程中发生的问题进行</w:t>
            </w:r>
            <w:proofErr w:type="gramStart"/>
            <w:r w:rsidRPr="001632CE">
              <w:rPr>
                <w:rFonts w:ascii="宋体" w:eastAsia="宋体" w:hAnsi="宋体" w:cs="宋体" w:hint="eastAsia"/>
                <w:color w:val="000000"/>
                <w:kern w:val="0"/>
                <w:sz w:val="20"/>
                <w:szCs w:val="20"/>
              </w:rPr>
              <w:t>在线工</w:t>
            </w:r>
            <w:proofErr w:type="gramEnd"/>
            <w:r w:rsidRPr="001632CE">
              <w:rPr>
                <w:rFonts w:ascii="宋体" w:eastAsia="宋体" w:hAnsi="宋体" w:cs="宋体" w:hint="eastAsia"/>
                <w:color w:val="000000"/>
                <w:kern w:val="0"/>
                <w:sz w:val="20"/>
                <w:szCs w:val="20"/>
              </w:rPr>
              <w:t>单流转；</w:t>
            </w:r>
          </w:p>
          <w:p w14:paraId="54A6D2B4"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4、对整改工单流</w:t>
            </w:r>
            <w:proofErr w:type="gramStart"/>
            <w:r w:rsidRPr="001632CE">
              <w:rPr>
                <w:rFonts w:ascii="宋体" w:eastAsia="宋体" w:hAnsi="宋体" w:cs="宋体" w:hint="eastAsia"/>
                <w:color w:val="000000"/>
                <w:kern w:val="0"/>
                <w:sz w:val="20"/>
                <w:szCs w:val="20"/>
              </w:rPr>
              <w:t>转进行</w:t>
            </w:r>
            <w:proofErr w:type="gramEnd"/>
            <w:r w:rsidRPr="001632CE">
              <w:rPr>
                <w:rFonts w:ascii="宋体" w:eastAsia="宋体" w:hAnsi="宋体" w:cs="宋体" w:hint="eastAsia"/>
                <w:color w:val="000000"/>
                <w:kern w:val="0"/>
                <w:sz w:val="20"/>
                <w:szCs w:val="20"/>
              </w:rPr>
              <w:t>跟踪闭环；</w:t>
            </w:r>
          </w:p>
        </w:tc>
      </w:tr>
      <w:tr w:rsidR="002F162D" w14:paraId="7095E273" w14:textId="77777777" w:rsidTr="00D06D74">
        <w:trPr>
          <w:trHeight w:val="371"/>
          <w:jc w:val="center"/>
        </w:trPr>
        <w:tc>
          <w:tcPr>
            <w:tcW w:w="846" w:type="dxa"/>
            <w:tcBorders>
              <w:top w:val="nil"/>
              <w:left w:val="single" w:sz="4" w:space="0" w:color="auto"/>
              <w:bottom w:val="single" w:sz="4" w:space="0" w:color="000000"/>
              <w:right w:val="single" w:sz="4" w:space="0" w:color="auto"/>
            </w:tcBorders>
            <w:vAlign w:val="center"/>
          </w:tcPr>
          <w:p w14:paraId="3103A52D"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0</w:t>
            </w:r>
          </w:p>
        </w:tc>
        <w:tc>
          <w:tcPr>
            <w:tcW w:w="1984" w:type="dxa"/>
            <w:vMerge/>
            <w:tcBorders>
              <w:top w:val="nil"/>
              <w:left w:val="single" w:sz="4" w:space="0" w:color="auto"/>
              <w:bottom w:val="single" w:sz="4" w:space="0" w:color="000000"/>
              <w:right w:val="single" w:sz="4" w:space="0" w:color="auto"/>
            </w:tcBorders>
            <w:shd w:val="clear" w:color="auto" w:fill="auto"/>
            <w:vAlign w:val="center"/>
          </w:tcPr>
          <w:p w14:paraId="73E46C43"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1D1A3A08"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行为分析</w:t>
            </w:r>
          </w:p>
        </w:tc>
        <w:tc>
          <w:tcPr>
            <w:tcW w:w="5525" w:type="dxa"/>
            <w:tcBorders>
              <w:top w:val="nil"/>
              <w:left w:val="nil"/>
              <w:bottom w:val="single" w:sz="4" w:space="0" w:color="auto"/>
              <w:right w:val="single" w:sz="4" w:space="0" w:color="auto"/>
            </w:tcBorders>
            <w:shd w:val="clear" w:color="auto" w:fill="auto"/>
            <w:vAlign w:val="center"/>
          </w:tcPr>
          <w:p w14:paraId="123109C5"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1、当监测到异常行为的时候，平台</w:t>
            </w:r>
            <w:proofErr w:type="gramStart"/>
            <w:r w:rsidRPr="001632CE">
              <w:rPr>
                <w:rFonts w:ascii="宋体" w:eastAsia="宋体" w:hAnsi="宋体" w:cs="宋体" w:hint="eastAsia"/>
                <w:color w:val="000000"/>
                <w:kern w:val="0"/>
                <w:sz w:val="20"/>
                <w:szCs w:val="20"/>
              </w:rPr>
              <w:t>支持弹窗告警</w:t>
            </w:r>
            <w:proofErr w:type="gramEnd"/>
            <w:r w:rsidRPr="001632CE">
              <w:rPr>
                <w:rFonts w:ascii="宋体" w:eastAsia="宋体" w:hAnsi="宋体" w:cs="宋体" w:hint="eastAsia"/>
                <w:color w:val="000000"/>
                <w:kern w:val="0"/>
                <w:sz w:val="20"/>
                <w:szCs w:val="20"/>
              </w:rPr>
              <w:t>；</w:t>
            </w:r>
            <w:r w:rsidRPr="001632CE">
              <w:rPr>
                <w:rFonts w:ascii="宋体" w:eastAsia="宋体" w:hAnsi="宋体" w:cs="宋体"/>
                <w:color w:val="000000"/>
                <w:kern w:val="0"/>
                <w:sz w:val="20"/>
                <w:szCs w:val="20"/>
              </w:rPr>
              <w:t xml:space="preserve"> </w:t>
            </w:r>
          </w:p>
          <w:p w14:paraId="7E507B44"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2、告警发生时，支持电话呼叫、短信、APP消息的方式给保安、管理人员推送报警信息；</w:t>
            </w:r>
          </w:p>
        </w:tc>
      </w:tr>
      <w:tr w:rsidR="002F162D" w14:paraId="67BCA92D" w14:textId="77777777" w:rsidTr="00D06D74">
        <w:trPr>
          <w:trHeight w:val="247"/>
          <w:jc w:val="center"/>
        </w:trPr>
        <w:tc>
          <w:tcPr>
            <w:tcW w:w="846" w:type="dxa"/>
            <w:tcBorders>
              <w:top w:val="nil"/>
              <w:left w:val="single" w:sz="4" w:space="0" w:color="auto"/>
              <w:bottom w:val="single" w:sz="4" w:space="0" w:color="000000"/>
              <w:right w:val="single" w:sz="4" w:space="0" w:color="auto"/>
            </w:tcBorders>
            <w:vAlign w:val="center"/>
          </w:tcPr>
          <w:p w14:paraId="411D54A2"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1</w:t>
            </w:r>
          </w:p>
        </w:tc>
        <w:tc>
          <w:tcPr>
            <w:tcW w:w="1984" w:type="dxa"/>
            <w:vMerge/>
            <w:tcBorders>
              <w:top w:val="nil"/>
              <w:left w:val="single" w:sz="4" w:space="0" w:color="auto"/>
              <w:bottom w:val="single" w:sz="4" w:space="0" w:color="000000"/>
              <w:right w:val="single" w:sz="4" w:space="0" w:color="auto"/>
            </w:tcBorders>
            <w:shd w:val="clear" w:color="auto" w:fill="auto"/>
            <w:vAlign w:val="center"/>
          </w:tcPr>
          <w:p w14:paraId="1D449243"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6AABCBC9"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人脸识别管理</w:t>
            </w:r>
          </w:p>
        </w:tc>
        <w:tc>
          <w:tcPr>
            <w:tcW w:w="5525" w:type="dxa"/>
            <w:tcBorders>
              <w:top w:val="nil"/>
              <w:left w:val="nil"/>
              <w:bottom w:val="single" w:sz="4" w:space="0" w:color="auto"/>
              <w:right w:val="single" w:sz="4" w:space="0" w:color="auto"/>
            </w:tcBorders>
            <w:shd w:val="clear" w:color="auto" w:fill="auto"/>
            <w:vAlign w:val="center"/>
          </w:tcPr>
          <w:p w14:paraId="5FDC4F39" w14:textId="0CC2590C" w:rsidR="00B02428" w:rsidRPr="001632CE" w:rsidRDefault="00B02428" w:rsidP="00B02428">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w:t>
            </w:r>
            <w:r w:rsidRPr="001632CE">
              <w:rPr>
                <w:rFonts w:ascii="宋体" w:eastAsia="宋体" w:hAnsi="宋体" w:cs="宋体"/>
                <w:color w:val="000000"/>
                <w:kern w:val="0"/>
                <w:sz w:val="20"/>
                <w:szCs w:val="20"/>
              </w:rPr>
              <w:t>1、支持上传人</w:t>
            </w:r>
            <w:proofErr w:type="gramStart"/>
            <w:r w:rsidRPr="001632CE">
              <w:rPr>
                <w:rFonts w:ascii="宋体" w:eastAsia="宋体" w:hAnsi="宋体" w:cs="宋体"/>
                <w:color w:val="000000"/>
                <w:kern w:val="0"/>
                <w:sz w:val="20"/>
                <w:szCs w:val="20"/>
              </w:rPr>
              <w:t>脸照片</w:t>
            </w:r>
            <w:proofErr w:type="gramEnd"/>
            <w:r w:rsidRPr="001632CE">
              <w:rPr>
                <w:rFonts w:ascii="宋体" w:eastAsia="宋体" w:hAnsi="宋体" w:cs="宋体"/>
                <w:color w:val="000000"/>
                <w:kern w:val="0"/>
                <w:sz w:val="20"/>
                <w:szCs w:val="20"/>
              </w:rPr>
              <w:t>检索人员的列表记录</w:t>
            </w:r>
          </w:p>
          <w:p w14:paraId="5BB5C7BE" w14:textId="7EBA5158" w:rsidR="002F162D" w:rsidRPr="001632CE" w:rsidRDefault="00B02428" w:rsidP="00D06D74">
            <w:pPr>
              <w:widowControl/>
              <w:jc w:val="left"/>
              <w:rPr>
                <w:rFonts w:ascii="宋体" w:eastAsia="宋体" w:hAnsi="宋体" w:cs="宋体"/>
                <w:color w:val="000000"/>
                <w:kern w:val="0"/>
                <w:sz w:val="20"/>
                <w:szCs w:val="20"/>
              </w:rPr>
            </w:pPr>
            <w:r w:rsidRPr="001632CE">
              <w:rPr>
                <w:rFonts w:ascii="宋体" w:eastAsia="宋体" w:hAnsi="宋体" w:cs="宋体"/>
                <w:color w:val="000000"/>
                <w:kern w:val="0"/>
                <w:sz w:val="20"/>
                <w:szCs w:val="20"/>
              </w:rPr>
              <w:t>2</w:t>
            </w:r>
            <w:r w:rsidR="002F162D" w:rsidRPr="001632CE">
              <w:rPr>
                <w:rFonts w:ascii="宋体" w:eastAsia="宋体" w:hAnsi="宋体" w:cs="宋体" w:hint="eastAsia"/>
                <w:color w:val="000000"/>
                <w:kern w:val="0"/>
                <w:sz w:val="20"/>
                <w:szCs w:val="20"/>
              </w:rPr>
              <w:t>、</w:t>
            </w:r>
            <w:r w:rsidR="002F162D" w:rsidRPr="001632CE">
              <w:rPr>
                <w:rFonts w:ascii="宋体" w:eastAsia="宋体" w:hAnsi="宋体" w:cs="宋体"/>
                <w:color w:val="000000"/>
                <w:kern w:val="0"/>
                <w:sz w:val="20"/>
                <w:szCs w:val="20"/>
              </w:rPr>
              <w:t>支持人员</w:t>
            </w:r>
            <w:r w:rsidR="002F162D" w:rsidRPr="001632CE">
              <w:rPr>
                <w:rFonts w:ascii="宋体" w:eastAsia="宋体" w:hAnsi="宋体" w:cs="宋体" w:hint="eastAsia"/>
                <w:color w:val="000000"/>
                <w:kern w:val="0"/>
                <w:sz w:val="20"/>
                <w:szCs w:val="20"/>
              </w:rPr>
              <w:t>重点人员告警，当识别到重点人员的时候，平台可以自动弹窗告警，并打开视频监控。</w:t>
            </w:r>
          </w:p>
        </w:tc>
      </w:tr>
      <w:tr w:rsidR="002F162D" w14:paraId="46905A3A" w14:textId="77777777" w:rsidTr="00D06D74">
        <w:trPr>
          <w:trHeight w:val="371"/>
          <w:jc w:val="center"/>
        </w:trPr>
        <w:tc>
          <w:tcPr>
            <w:tcW w:w="846" w:type="dxa"/>
            <w:tcBorders>
              <w:top w:val="nil"/>
              <w:left w:val="single" w:sz="4" w:space="0" w:color="auto"/>
              <w:bottom w:val="single" w:sz="4" w:space="0" w:color="000000"/>
              <w:right w:val="single" w:sz="4" w:space="0" w:color="auto"/>
            </w:tcBorders>
            <w:vAlign w:val="center"/>
          </w:tcPr>
          <w:p w14:paraId="4BB3056E"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2</w:t>
            </w:r>
          </w:p>
        </w:tc>
        <w:tc>
          <w:tcPr>
            <w:tcW w:w="1984" w:type="dxa"/>
            <w:vMerge/>
            <w:tcBorders>
              <w:top w:val="nil"/>
              <w:left w:val="single" w:sz="4" w:space="0" w:color="auto"/>
              <w:bottom w:val="single" w:sz="4" w:space="0" w:color="000000"/>
              <w:right w:val="single" w:sz="4" w:space="0" w:color="auto"/>
            </w:tcBorders>
            <w:shd w:val="clear" w:color="auto" w:fill="auto"/>
            <w:vAlign w:val="center"/>
          </w:tcPr>
          <w:p w14:paraId="2DE41DE3"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235B4789"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安检门管理</w:t>
            </w:r>
          </w:p>
        </w:tc>
        <w:tc>
          <w:tcPr>
            <w:tcW w:w="5525" w:type="dxa"/>
            <w:tcBorders>
              <w:top w:val="nil"/>
              <w:left w:val="nil"/>
              <w:bottom w:val="single" w:sz="4" w:space="0" w:color="auto"/>
              <w:right w:val="single" w:sz="4" w:space="0" w:color="auto"/>
            </w:tcBorders>
            <w:shd w:val="clear" w:color="auto" w:fill="auto"/>
            <w:vAlign w:val="center"/>
          </w:tcPr>
          <w:p w14:paraId="7FD423D7"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1、支持查看安检门的检测记录；</w:t>
            </w:r>
          </w:p>
          <w:p w14:paraId="086FDD7B"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3、支持安检门检测异常情况时，平台自动弹窗告警；</w:t>
            </w:r>
          </w:p>
        </w:tc>
      </w:tr>
      <w:tr w:rsidR="002F162D" w14:paraId="1458351C" w14:textId="77777777" w:rsidTr="00D06D74">
        <w:trPr>
          <w:trHeight w:val="371"/>
          <w:jc w:val="center"/>
        </w:trPr>
        <w:tc>
          <w:tcPr>
            <w:tcW w:w="846" w:type="dxa"/>
            <w:tcBorders>
              <w:top w:val="nil"/>
              <w:left w:val="single" w:sz="4" w:space="0" w:color="auto"/>
              <w:bottom w:val="single" w:sz="4" w:space="0" w:color="000000"/>
              <w:right w:val="single" w:sz="4" w:space="0" w:color="auto"/>
            </w:tcBorders>
            <w:vAlign w:val="center"/>
          </w:tcPr>
          <w:p w14:paraId="2AE232CC"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3</w:t>
            </w:r>
          </w:p>
        </w:tc>
        <w:tc>
          <w:tcPr>
            <w:tcW w:w="1984" w:type="dxa"/>
            <w:vMerge/>
            <w:tcBorders>
              <w:top w:val="nil"/>
              <w:left w:val="single" w:sz="4" w:space="0" w:color="auto"/>
              <w:bottom w:val="single" w:sz="4" w:space="0" w:color="000000"/>
              <w:right w:val="single" w:sz="4" w:space="0" w:color="auto"/>
            </w:tcBorders>
            <w:shd w:val="clear" w:color="auto" w:fill="auto"/>
            <w:vAlign w:val="center"/>
          </w:tcPr>
          <w:p w14:paraId="42C379C7"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60238D93"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一键报警管理</w:t>
            </w:r>
          </w:p>
        </w:tc>
        <w:tc>
          <w:tcPr>
            <w:tcW w:w="5525" w:type="dxa"/>
            <w:tcBorders>
              <w:top w:val="nil"/>
              <w:left w:val="nil"/>
              <w:bottom w:val="single" w:sz="4" w:space="0" w:color="auto"/>
              <w:right w:val="single" w:sz="4" w:space="0" w:color="auto"/>
            </w:tcBorders>
            <w:shd w:val="clear" w:color="auto" w:fill="auto"/>
            <w:vAlign w:val="center"/>
          </w:tcPr>
          <w:p w14:paraId="4EFB28C7"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1、支持展示一键报警点位的详细列表信息；</w:t>
            </w:r>
            <w:r w:rsidRPr="001632CE">
              <w:rPr>
                <w:rFonts w:ascii="宋体" w:eastAsia="宋体" w:hAnsi="宋体" w:cs="宋体" w:hint="eastAsia"/>
                <w:color w:val="000000"/>
                <w:kern w:val="0"/>
                <w:sz w:val="20"/>
                <w:szCs w:val="20"/>
              </w:rPr>
              <w:br/>
              <w:t>2、支持展示当日的告警数、已处理数、未处理数，支持点击查看明细数据；</w:t>
            </w:r>
            <w:r w:rsidRPr="001632CE">
              <w:rPr>
                <w:rFonts w:ascii="宋体" w:eastAsia="宋体" w:hAnsi="宋体" w:cs="宋体" w:hint="eastAsia"/>
                <w:color w:val="000000"/>
                <w:kern w:val="0"/>
                <w:sz w:val="20"/>
                <w:szCs w:val="20"/>
              </w:rPr>
              <w:br/>
              <w:t>3、支持短信、APP消息的方式给保安、管理人员推送报警信息；</w:t>
            </w:r>
            <w:r w:rsidRPr="001632CE">
              <w:rPr>
                <w:rFonts w:ascii="宋体" w:eastAsia="宋体" w:hAnsi="宋体" w:cs="宋体" w:hint="eastAsia"/>
                <w:color w:val="000000"/>
                <w:kern w:val="0"/>
                <w:sz w:val="20"/>
                <w:szCs w:val="20"/>
              </w:rPr>
              <w:br/>
              <w:t>★4、当一键报警信息求助时，可以在三维模型上显示告警的点位可视化信息，支持以列表式呈现和打开告警设备周边的视频监控画面，并按和报警点位的距离由近到远进行排序；</w:t>
            </w:r>
            <w:r w:rsidRPr="001632CE">
              <w:rPr>
                <w:rFonts w:ascii="宋体" w:eastAsia="宋体" w:hAnsi="宋体" w:cs="宋体"/>
                <w:color w:val="000000"/>
                <w:kern w:val="0"/>
                <w:sz w:val="20"/>
                <w:szCs w:val="20"/>
              </w:rPr>
              <w:t xml:space="preserve"> </w:t>
            </w:r>
          </w:p>
        </w:tc>
      </w:tr>
      <w:tr w:rsidR="002F162D" w14:paraId="40838193" w14:textId="77777777" w:rsidTr="00D06D74">
        <w:trPr>
          <w:trHeight w:val="371"/>
          <w:jc w:val="center"/>
        </w:trPr>
        <w:tc>
          <w:tcPr>
            <w:tcW w:w="846" w:type="dxa"/>
            <w:tcBorders>
              <w:top w:val="nil"/>
              <w:left w:val="single" w:sz="4" w:space="0" w:color="auto"/>
              <w:bottom w:val="single" w:sz="4" w:space="0" w:color="000000"/>
              <w:right w:val="single" w:sz="4" w:space="0" w:color="auto"/>
            </w:tcBorders>
            <w:vAlign w:val="center"/>
          </w:tcPr>
          <w:p w14:paraId="16FA2C58"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4</w:t>
            </w:r>
          </w:p>
        </w:tc>
        <w:tc>
          <w:tcPr>
            <w:tcW w:w="1984" w:type="dxa"/>
            <w:vMerge/>
            <w:tcBorders>
              <w:top w:val="nil"/>
              <w:left w:val="single" w:sz="4" w:space="0" w:color="auto"/>
              <w:bottom w:val="single" w:sz="4" w:space="0" w:color="000000"/>
              <w:right w:val="single" w:sz="4" w:space="0" w:color="auto"/>
            </w:tcBorders>
            <w:shd w:val="clear" w:color="auto" w:fill="auto"/>
            <w:vAlign w:val="center"/>
          </w:tcPr>
          <w:p w14:paraId="1683F627"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5F86E2E6" w14:textId="77777777" w:rsidR="002F162D" w:rsidRDefault="002F162D" w:rsidP="00D06D74">
            <w:pPr>
              <w:widowControl/>
              <w:jc w:val="center"/>
              <w:rPr>
                <w:rFonts w:ascii="宋体" w:eastAsia="宋体" w:hAnsi="宋体" w:cs="宋体"/>
                <w:kern w:val="0"/>
                <w:sz w:val="20"/>
                <w:szCs w:val="20"/>
              </w:rPr>
            </w:pPr>
            <w:r>
              <w:rPr>
                <w:rFonts w:ascii="宋体" w:eastAsia="宋体" w:hAnsi="宋体" w:cs="宋体" w:hint="eastAsia"/>
                <w:kern w:val="0"/>
                <w:sz w:val="20"/>
                <w:szCs w:val="20"/>
              </w:rPr>
              <w:t>入侵监测预警</w:t>
            </w:r>
          </w:p>
        </w:tc>
        <w:tc>
          <w:tcPr>
            <w:tcW w:w="5525" w:type="dxa"/>
            <w:tcBorders>
              <w:top w:val="nil"/>
              <w:left w:val="nil"/>
              <w:bottom w:val="single" w:sz="4" w:space="0" w:color="auto"/>
              <w:right w:val="single" w:sz="4" w:space="0" w:color="auto"/>
            </w:tcBorders>
            <w:shd w:val="clear" w:color="auto" w:fill="auto"/>
            <w:noWrap/>
            <w:vAlign w:val="center"/>
          </w:tcPr>
          <w:p w14:paraId="54BB7C40"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color w:val="000000"/>
                <w:kern w:val="0"/>
                <w:sz w:val="20"/>
                <w:szCs w:val="20"/>
              </w:rPr>
              <w:t>1、支持展示</w:t>
            </w:r>
            <w:r w:rsidRPr="001632CE">
              <w:rPr>
                <w:rFonts w:ascii="宋体" w:eastAsia="宋体" w:hAnsi="宋体" w:cs="宋体" w:hint="eastAsia"/>
                <w:color w:val="000000"/>
                <w:kern w:val="0"/>
                <w:sz w:val="20"/>
                <w:szCs w:val="20"/>
              </w:rPr>
              <w:t>入侵监测</w:t>
            </w:r>
            <w:r w:rsidRPr="001632CE">
              <w:rPr>
                <w:rFonts w:ascii="宋体" w:eastAsia="宋体" w:hAnsi="宋体" w:cs="宋体"/>
                <w:color w:val="000000"/>
                <w:kern w:val="0"/>
                <w:sz w:val="20"/>
                <w:szCs w:val="20"/>
              </w:rPr>
              <w:t>摄像机点位的详细信息</w:t>
            </w:r>
            <w:r w:rsidRPr="001632CE">
              <w:rPr>
                <w:rFonts w:ascii="宋体" w:eastAsia="宋体" w:hAnsi="宋体" w:cs="宋体" w:hint="eastAsia"/>
                <w:color w:val="000000"/>
                <w:kern w:val="0"/>
                <w:sz w:val="20"/>
                <w:szCs w:val="20"/>
              </w:rPr>
              <w:t>；</w:t>
            </w:r>
          </w:p>
          <w:p w14:paraId="379A9644"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w:t>
            </w:r>
            <w:r w:rsidRPr="001632CE">
              <w:rPr>
                <w:rFonts w:ascii="宋体" w:eastAsia="宋体" w:hAnsi="宋体" w:cs="宋体"/>
                <w:color w:val="000000"/>
                <w:kern w:val="0"/>
                <w:sz w:val="20"/>
                <w:szCs w:val="20"/>
              </w:rPr>
              <w:t>、当入侵告警的时候，</w:t>
            </w:r>
            <w:r w:rsidRPr="001632CE">
              <w:rPr>
                <w:rFonts w:ascii="宋体" w:eastAsia="宋体" w:hAnsi="宋体" w:cs="宋体" w:hint="eastAsia"/>
                <w:color w:val="000000"/>
                <w:kern w:val="0"/>
                <w:sz w:val="20"/>
                <w:szCs w:val="20"/>
              </w:rPr>
              <w:t>可以在三维模型上显示告警的所在位置，</w:t>
            </w:r>
            <w:r w:rsidRPr="001632CE">
              <w:rPr>
                <w:rFonts w:ascii="宋体" w:eastAsia="宋体" w:hAnsi="宋体" w:cs="宋体"/>
                <w:color w:val="000000"/>
                <w:kern w:val="0"/>
                <w:sz w:val="20"/>
                <w:szCs w:val="20"/>
              </w:rPr>
              <w:t>可以自动打开周边的视频摄像机进行确认</w:t>
            </w:r>
            <w:r w:rsidRPr="001632CE">
              <w:rPr>
                <w:rFonts w:ascii="宋体" w:eastAsia="宋体" w:hAnsi="宋体" w:cs="宋体" w:hint="eastAsia"/>
                <w:color w:val="000000"/>
                <w:kern w:val="0"/>
                <w:sz w:val="20"/>
                <w:szCs w:val="20"/>
              </w:rPr>
              <w:t>；</w:t>
            </w:r>
          </w:p>
        </w:tc>
      </w:tr>
      <w:tr w:rsidR="002F162D" w14:paraId="7FAB73F5" w14:textId="77777777" w:rsidTr="00D06D74">
        <w:trPr>
          <w:trHeight w:val="371"/>
          <w:jc w:val="center"/>
        </w:trPr>
        <w:tc>
          <w:tcPr>
            <w:tcW w:w="846" w:type="dxa"/>
            <w:tcBorders>
              <w:top w:val="nil"/>
              <w:left w:val="single" w:sz="4" w:space="0" w:color="auto"/>
              <w:bottom w:val="single" w:sz="4" w:space="0" w:color="000000"/>
              <w:right w:val="single" w:sz="4" w:space="0" w:color="auto"/>
            </w:tcBorders>
            <w:vAlign w:val="center"/>
          </w:tcPr>
          <w:p w14:paraId="100EBA33"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5</w:t>
            </w:r>
          </w:p>
        </w:tc>
        <w:tc>
          <w:tcPr>
            <w:tcW w:w="1984" w:type="dxa"/>
            <w:vMerge/>
            <w:tcBorders>
              <w:top w:val="nil"/>
              <w:left w:val="single" w:sz="4" w:space="0" w:color="auto"/>
              <w:bottom w:val="single" w:sz="4" w:space="0" w:color="000000"/>
              <w:right w:val="single" w:sz="4" w:space="0" w:color="auto"/>
            </w:tcBorders>
            <w:shd w:val="clear" w:color="auto" w:fill="auto"/>
            <w:vAlign w:val="center"/>
          </w:tcPr>
          <w:p w14:paraId="2009E92E"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37435B75"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门禁管理</w:t>
            </w:r>
          </w:p>
        </w:tc>
        <w:tc>
          <w:tcPr>
            <w:tcW w:w="5525" w:type="dxa"/>
            <w:tcBorders>
              <w:top w:val="nil"/>
              <w:left w:val="nil"/>
              <w:bottom w:val="single" w:sz="4" w:space="0" w:color="auto"/>
              <w:right w:val="single" w:sz="4" w:space="0" w:color="auto"/>
            </w:tcBorders>
            <w:shd w:val="clear" w:color="auto" w:fill="auto"/>
            <w:vAlign w:val="center"/>
          </w:tcPr>
          <w:p w14:paraId="2E1877DD"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1、实时监测门禁开关状态；</w:t>
            </w:r>
          </w:p>
          <w:p w14:paraId="7BBB2363"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2、支持设置预警时间，在设置的时间内监测到“未关门”，平台自动</w:t>
            </w:r>
            <w:proofErr w:type="gramStart"/>
            <w:r w:rsidRPr="001632CE">
              <w:rPr>
                <w:rFonts w:ascii="宋体" w:eastAsia="宋体" w:hAnsi="宋体" w:cs="宋体" w:hint="eastAsia"/>
                <w:color w:val="000000"/>
                <w:kern w:val="0"/>
                <w:sz w:val="20"/>
                <w:szCs w:val="20"/>
              </w:rPr>
              <w:t>视频弹窗预警</w:t>
            </w:r>
            <w:proofErr w:type="gramEnd"/>
            <w:r w:rsidRPr="001632CE">
              <w:rPr>
                <w:rFonts w:ascii="宋体" w:eastAsia="宋体" w:hAnsi="宋体" w:cs="宋体" w:hint="eastAsia"/>
                <w:color w:val="000000"/>
                <w:kern w:val="0"/>
                <w:sz w:val="20"/>
                <w:szCs w:val="20"/>
              </w:rPr>
              <w:t>提醒；</w:t>
            </w:r>
          </w:p>
          <w:p w14:paraId="55497F74"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3、告警发生时，可以在三维模型上显示告警的点</w:t>
            </w:r>
            <w:proofErr w:type="gramStart"/>
            <w:r w:rsidRPr="001632CE">
              <w:rPr>
                <w:rFonts w:ascii="宋体" w:eastAsia="宋体" w:hAnsi="宋体" w:cs="宋体" w:hint="eastAsia"/>
                <w:color w:val="000000"/>
                <w:kern w:val="0"/>
                <w:sz w:val="20"/>
                <w:szCs w:val="20"/>
              </w:rPr>
              <w:t>位所在</w:t>
            </w:r>
            <w:proofErr w:type="gramEnd"/>
            <w:r w:rsidRPr="001632CE">
              <w:rPr>
                <w:rFonts w:ascii="宋体" w:eastAsia="宋体" w:hAnsi="宋体" w:cs="宋体" w:hint="eastAsia"/>
                <w:color w:val="000000"/>
                <w:kern w:val="0"/>
                <w:sz w:val="20"/>
                <w:szCs w:val="20"/>
              </w:rPr>
              <w:t>位置；</w:t>
            </w:r>
            <w:r w:rsidRPr="001632CE">
              <w:rPr>
                <w:rFonts w:ascii="宋体" w:eastAsia="宋体" w:hAnsi="宋体" w:cs="宋体"/>
                <w:color w:val="000000"/>
                <w:kern w:val="0"/>
                <w:sz w:val="20"/>
                <w:szCs w:val="20"/>
              </w:rPr>
              <w:t xml:space="preserve"> </w:t>
            </w:r>
          </w:p>
        </w:tc>
      </w:tr>
      <w:tr w:rsidR="002F162D" w14:paraId="0E25132F"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6F8C70A4"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6</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CA407B" w14:textId="77777777" w:rsidR="002F162D" w:rsidRDefault="002F162D" w:rsidP="00D06D74">
            <w:pPr>
              <w:widowControl/>
              <w:jc w:val="center"/>
              <w:rPr>
                <w:rFonts w:ascii="宋体" w:eastAsia="宋体" w:hAnsi="宋体" w:cs="宋体"/>
                <w:b/>
                <w:bCs/>
                <w:color w:val="000000"/>
                <w:kern w:val="0"/>
                <w:sz w:val="20"/>
                <w:szCs w:val="20"/>
              </w:rPr>
            </w:pPr>
            <w:proofErr w:type="gramStart"/>
            <w:r>
              <w:rPr>
                <w:rFonts w:ascii="宋体" w:eastAsia="宋体" w:hAnsi="宋体" w:cs="宋体" w:hint="eastAsia"/>
                <w:b/>
                <w:bCs/>
                <w:color w:val="000000"/>
                <w:kern w:val="0"/>
                <w:sz w:val="20"/>
                <w:szCs w:val="20"/>
              </w:rPr>
              <w:t>危化品</w:t>
            </w:r>
            <w:proofErr w:type="gramEnd"/>
            <w:r>
              <w:rPr>
                <w:rFonts w:ascii="宋体" w:eastAsia="宋体" w:hAnsi="宋体" w:cs="宋体" w:hint="eastAsia"/>
                <w:b/>
                <w:bCs/>
                <w:color w:val="000000"/>
                <w:kern w:val="0"/>
                <w:sz w:val="20"/>
                <w:szCs w:val="20"/>
              </w:rPr>
              <w:t>智能管理</w:t>
            </w:r>
          </w:p>
        </w:tc>
        <w:tc>
          <w:tcPr>
            <w:tcW w:w="2410" w:type="dxa"/>
            <w:tcBorders>
              <w:top w:val="nil"/>
              <w:left w:val="nil"/>
              <w:bottom w:val="single" w:sz="4" w:space="0" w:color="auto"/>
              <w:right w:val="single" w:sz="4" w:space="0" w:color="auto"/>
            </w:tcBorders>
            <w:shd w:val="clear" w:color="auto" w:fill="auto"/>
            <w:vAlign w:val="center"/>
          </w:tcPr>
          <w:p w14:paraId="5F18A717"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采购/申领/入库/出库/报损管理等</w:t>
            </w:r>
          </w:p>
        </w:tc>
        <w:tc>
          <w:tcPr>
            <w:tcW w:w="5525" w:type="dxa"/>
            <w:tcBorders>
              <w:top w:val="nil"/>
              <w:left w:val="nil"/>
              <w:bottom w:val="single" w:sz="4" w:space="0" w:color="auto"/>
              <w:right w:val="single" w:sz="4" w:space="0" w:color="auto"/>
            </w:tcBorders>
            <w:shd w:val="clear" w:color="auto" w:fill="auto"/>
            <w:vAlign w:val="center"/>
          </w:tcPr>
          <w:p w14:paraId="4FCF19A9"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1、支持移动端进行化学品的维护（化学品名称、成分、基准单位、生产厂家）并支持图片上传；</w:t>
            </w:r>
          </w:p>
          <w:p w14:paraId="57184F58"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2、支持使用部门在移动端发起</w:t>
            </w:r>
            <w:proofErr w:type="gramStart"/>
            <w:r w:rsidRPr="001632CE">
              <w:rPr>
                <w:rFonts w:ascii="宋体" w:eastAsia="宋体" w:hAnsi="宋体" w:cs="宋体" w:hint="eastAsia"/>
                <w:color w:val="000000"/>
                <w:kern w:val="0"/>
                <w:sz w:val="20"/>
                <w:szCs w:val="20"/>
              </w:rPr>
              <w:t>危化品</w:t>
            </w:r>
            <w:proofErr w:type="gramEnd"/>
            <w:r w:rsidRPr="001632CE">
              <w:rPr>
                <w:rFonts w:ascii="宋体" w:eastAsia="宋体" w:hAnsi="宋体" w:cs="宋体" w:hint="eastAsia"/>
                <w:color w:val="000000"/>
                <w:kern w:val="0"/>
                <w:sz w:val="20"/>
                <w:szCs w:val="20"/>
              </w:rPr>
              <w:t>领用申请、部门安全员审核确认；</w:t>
            </w:r>
            <w:r w:rsidRPr="001632CE">
              <w:rPr>
                <w:rFonts w:ascii="宋体" w:eastAsia="宋体" w:hAnsi="宋体" w:cs="宋体"/>
                <w:color w:val="000000"/>
                <w:kern w:val="0"/>
                <w:sz w:val="20"/>
                <w:szCs w:val="20"/>
              </w:rPr>
              <w:t xml:space="preserve"> </w:t>
            </w:r>
          </w:p>
          <w:p w14:paraId="5AA8D2D6"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3、支持移动端对申请记录、代办事项清单式详情查看；</w:t>
            </w:r>
          </w:p>
          <w:p w14:paraId="19AD3CDA"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4、支持移动端进行</w:t>
            </w:r>
            <w:proofErr w:type="gramStart"/>
            <w:r w:rsidRPr="001632CE">
              <w:rPr>
                <w:rFonts w:ascii="宋体" w:eastAsia="宋体" w:hAnsi="宋体" w:cs="宋体" w:hint="eastAsia"/>
                <w:color w:val="000000"/>
                <w:kern w:val="0"/>
                <w:sz w:val="20"/>
                <w:szCs w:val="20"/>
              </w:rPr>
              <w:t>危化品</w:t>
            </w:r>
            <w:proofErr w:type="gramEnd"/>
            <w:r w:rsidRPr="001632CE">
              <w:rPr>
                <w:rFonts w:ascii="宋体" w:eastAsia="宋体" w:hAnsi="宋体" w:cs="宋体" w:hint="eastAsia"/>
                <w:color w:val="000000"/>
                <w:kern w:val="0"/>
                <w:sz w:val="20"/>
                <w:szCs w:val="20"/>
              </w:rPr>
              <w:t>使用申请及审批；</w:t>
            </w:r>
          </w:p>
          <w:p w14:paraId="26043A42"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5、支持化学品台账（库存、生产厂家）查询并可按部门、时间段查询；</w:t>
            </w:r>
          </w:p>
          <w:p w14:paraId="58FC0512"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6、支持化学品信息的检索查看（基本信息、理化特征、重要数据、环境数据、注解）；</w:t>
            </w:r>
          </w:p>
          <w:p w14:paraId="0B3BBF43" w14:textId="575B7701" w:rsidR="00B02428" w:rsidRPr="001632CE" w:rsidRDefault="00B02428"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★7、支持化学品规格换算规则的维护，实现不同计量单位之间的数据转换；</w:t>
            </w:r>
          </w:p>
        </w:tc>
      </w:tr>
      <w:tr w:rsidR="002F162D" w14:paraId="7C77790B"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3F5D9B23"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7</w:t>
            </w:r>
          </w:p>
        </w:tc>
        <w:tc>
          <w:tcPr>
            <w:tcW w:w="1984" w:type="dxa"/>
            <w:tcBorders>
              <w:top w:val="nil"/>
              <w:left w:val="single" w:sz="4" w:space="0" w:color="auto"/>
              <w:bottom w:val="single" w:sz="4" w:space="0" w:color="auto"/>
              <w:right w:val="single" w:sz="4" w:space="0" w:color="auto"/>
            </w:tcBorders>
            <w:shd w:val="clear" w:color="auto" w:fill="auto"/>
            <w:vAlign w:val="center"/>
          </w:tcPr>
          <w:p w14:paraId="051555E0"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疫情防控智慧管理</w:t>
            </w:r>
          </w:p>
        </w:tc>
        <w:tc>
          <w:tcPr>
            <w:tcW w:w="2410" w:type="dxa"/>
            <w:tcBorders>
              <w:top w:val="nil"/>
              <w:left w:val="nil"/>
              <w:bottom w:val="single" w:sz="4" w:space="0" w:color="auto"/>
              <w:right w:val="single" w:sz="4" w:space="0" w:color="auto"/>
            </w:tcBorders>
            <w:shd w:val="clear" w:color="auto" w:fill="auto"/>
            <w:vAlign w:val="center"/>
          </w:tcPr>
          <w:p w14:paraId="1E8C22C8"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住院人员进出统计</w:t>
            </w:r>
          </w:p>
        </w:tc>
        <w:tc>
          <w:tcPr>
            <w:tcW w:w="5525" w:type="dxa"/>
            <w:tcBorders>
              <w:top w:val="nil"/>
              <w:left w:val="nil"/>
              <w:bottom w:val="single" w:sz="4" w:space="0" w:color="auto"/>
              <w:right w:val="single" w:sz="4" w:space="0" w:color="auto"/>
            </w:tcBorders>
            <w:shd w:val="clear" w:color="auto" w:fill="auto"/>
            <w:vAlign w:val="center"/>
          </w:tcPr>
          <w:p w14:paraId="011F132C"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1、支持展示住院人员的进出统计数据；</w:t>
            </w:r>
          </w:p>
          <w:p w14:paraId="202F4186"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2、支持对住院人员进出数据进行同比、环比；</w:t>
            </w:r>
          </w:p>
          <w:p w14:paraId="4FF1708C"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3、支持人员进出数据实时动态检测比对；</w:t>
            </w:r>
          </w:p>
        </w:tc>
      </w:tr>
      <w:tr w:rsidR="002F162D" w14:paraId="1D047421"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0E6B9CC6"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14:paraId="516A227C"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应急管理</w:t>
            </w:r>
          </w:p>
        </w:tc>
        <w:tc>
          <w:tcPr>
            <w:tcW w:w="2410" w:type="dxa"/>
            <w:tcBorders>
              <w:top w:val="nil"/>
              <w:left w:val="nil"/>
              <w:bottom w:val="single" w:sz="4" w:space="0" w:color="auto"/>
              <w:right w:val="single" w:sz="4" w:space="0" w:color="auto"/>
            </w:tcBorders>
            <w:shd w:val="clear" w:color="auto" w:fill="auto"/>
            <w:vAlign w:val="center"/>
          </w:tcPr>
          <w:p w14:paraId="6FB9BE9E"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应急预案管理</w:t>
            </w:r>
          </w:p>
        </w:tc>
        <w:tc>
          <w:tcPr>
            <w:tcW w:w="5525" w:type="dxa"/>
            <w:tcBorders>
              <w:top w:val="nil"/>
              <w:left w:val="nil"/>
              <w:bottom w:val="single" w:sz="4" w:space="0" w:color="auto"/>
              <w:right w:val="single" w:sz="4" w:space="0" w:color="auto"/>
            </w:tcBorders>
            <w:shd w:val="clear" w:color="auto" w:fill="auto"/>
            <w:vAlign w:val="center"/>
          </w:tcPr>
          <w:p w14:paraId="43D2AFDB"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1、支持通过线上的方式进行预案制作和提交；</w:t>
            </w:r>
          </w:p>
          <w:p w14:paraId="04B1332A"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2、支持对上报后的应急预案进行审核和存档；</w:t>
            </w:r>
          </w:p>
        </w:tc>
      </w:tr>
      <w:tr w:rsidR="002F162D" w14:paraId="63CE8D3E"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4EE7CD5C"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r>
              <w:rPr>
                <w:rFonts w:ascii="宋体" w:eastAsia="宋体" w:hAnsi="宋体" w:cs="宋体"/>
                <w:b/>
                <w:bCs/>
                <w:color w:val="000000"/>
                <w:kern w:val="0"/>
                <w:sz w:val="20"/>
                <w:szCs w:val="20"/>
              </w:rPr>
              <w:t>9</w:t>
            </w: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2DBE252E"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72A5189E"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应急演练管理</w:t>
            </w:r>
          </w:p>
        </w:tc>
        <w:tc>
          <w:tcPr>
            <w:tcW w:w="5525" w:type="dxa"/>
            <w:tcBorders>
              <w:top w:val="nil"/>
              <w:left w:val="nil"/>
              <w:bottom w:val="single" w:sz="4" w:space="0" w:color="auto"/>
              <w:right w:val="single" w:sz="4" w:space="0" w:color="auto"/>
            </w:tcBorders>
            <w:shd w:val="clear" w:color="auto" w:fill="auto"/>
            <w:vAlign w:val="center"/>
          </w:tcPr>
          <w:p w14:paraId="42AE6D78"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1、支持应急演练的任务制定和发放；</w:t>
            </w:r>
          </w:p>
          <w:p w14:paraId="38AA690A"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2、支持通过移动端、短信通知到相关人员；</w:t>
            </w:r>
          </w:p>
          <w:p w14:paraId="7C8C734E"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3、演练任务结束后，自动创建演练任务经验讨论帖，相关人员可以对本次演练任务的经验进行图文上传点评；</w:t>
            </w:r>
          </w:p>
          <w:p w14:paraId="33306CE6"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4、支持形成演练数据看板，展示演练相关的内容；</w:t>
            </w:r>
          </w:p>
        </w:tc>
      </w:tr>
      <w:tr w:rsidR="002F162D" w14:paraId="10E4A359"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060D6DA0"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lastRenderedPageBreak/>
              <w:t>2</w:t>
            </w:r>
            <w:r>
              <w:rPr>
                <w:rFonts w:ascii="宋体" w:eastAsia="宋体" w:hAnsi="宋体" w:cs="宋体"/>
                <w:b/>
                <w:bCs/>
                <w:color w:val="000000"/>
                <w:kern w:val="0"/>
                <w:sz w:val="20"/>
                <w:szCs w:val="20"/>
              </w:rPr>
              <w:t>0</w:t>
            </w: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4C334E65"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6753462A"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应急处置</w:t>
            </w:r>
          </w:p>
        </w:tc>
        <w:tc>
          <w:tcPr>
            <w:tcW w:w="5525" w:type="dxa"/>
            <w:tcBorders>
              <w:top w:val="nil"/>
              <w:left w:val="nil"/>
              <w:bottom w:val="single" w:sz="4" w:space="0" w:color="auto"/>
              <w:right w:val="single" w:sz="4" w:space="0" w:color="auto"/>
            </w:tcBorders>
            <w:shd w:val="clear" w:color="auto" w:fill="auto"/>
            <w:vAlign w:val="center"/>
          </w:tcPr>
          <w:p w14:paraId="00B7B26C"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1、告警发生时，支持自动短信、APP消息的方式给保安、管理人员推送报警信息；</w:t>
            </w:r>
          </w:p>
          <w:p w14:paraId="224481B3"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2、当责任人没有进行闭环处置警情时，将继续自动通知上级责任人进行处理；</w:t>
            </w:r>
          </w:p>
          <w:p w14:paraId="393066CD"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3、支持移动端查看详细警情情况；</w:t>
            </w:r>
          </w:p>
        </w:tc>
      </w:tr>
      <w:tr w:rsidR="002F162D" w14:paraId="4EAD8A2F"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2E5B5976"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r>
              <w:rPr>
                <w:rFonts w:ascii="宋体" w:eastAsia="宋体" w:hAnsi="宋体" w:cs="宋体"/>
                <w:b/>
                <w:bCs/>
                <w:color w:val="000000"/>
                <w:kern w:val="0"/>
                <w:sz w:val="20"/>
                <w:szCs w:val="20"/>
              </w:rPr>
              <w:t>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14:paraId="0183CC54"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安保人员管理</w:t>
            </w:r>
          </w:p>
        </w:tc>
        <w:tc>
          <w:tcPr>
            <w:tcW w:w="2410" w:type="dxa"/>
            <w:tcBorders>
              <w:top w:val="nil"/>
              <w:left w:val="nil"/>
              <w:bottom w:val="single" w:sz="4" w:space="0" w:color="auto"/>
              <w:right w:val="single" w:sz="4" w:space="0" w:color="auto"/>
            </w:tcBorders>
            <w:shd w:val="clear" w:color="auto" w:fill="auto"/>
            <w:vAlign w:val="center"/>
          </w:tcPr>
          <w:p w14:paraId="3842586E"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排班</w:t>
            </w:r>
          </w:p>
        </w:tc>
        <w:tc>
          <w:tcPr>
            <w:tcW w:w="5525" w:type="dxa"/>
            <w:tcBorders>
              <w:top w:val="nil"/>
              <w:left w:val="nil"/>
              <w:bottom w:val="single" w:sz="4" w:space="0" w:color="auto"/>
              <w:right w:val="single" w:sz="4" w:space="0" w:color="auto"/>
            </w:tcBorders>
            <w:shd w:val="clear" w:color="auto" w:fill="auto"/>
            <w:vAlign w:val="center"/>
          </w:tcPr>
          <w:p w14:paraId="64474A5A"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1、支持对安保人员进行任务排班制作；</w:t>
            </w:r>
          </w:p>
          <w:p w14:paraId="1DFC548F"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2、支持对排班计划进行审核和确认；</w:t>
            </w:r>
          </w:p>
          <w:p w14:paraId="7444C112"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3、支持安保人员通过电子签名方式，进行数字化交接班；</w:t>
            </w:r>
          </w:p>
          <w:p w14:paraId="0CAFC88D"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4、支持对安保人员交接记录进行查看；</w:t>
            </w:r>
          </w:p>
        </w:tc>
      </w:tr>
      <w:tr w:rsidR="002F162D" w14:paraId="29CD129E"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729B196B"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r>
              <w:rPr>
                <w:rFonts w:ascii="宋体" w:eastAsia="宋体" w:hAnsi="宋体" w:cs="宋体"/>
                <w:b/>
                <w:bCs/>
                <w:color w:val="000000"/>
                <w:kern w:val="0"/>
                <w:sz w:val="20"/>
                <w:szCs w:val="20"/>
              </w:rPr>
              <w:t>2</w:t>
            </w: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432B10BC"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662DE7AB"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值班人员定位</w:t>
            </w:r>
          </w:p>
        </w:tc>
        <w:tc>
          <w:tcPr>
            <w:tcW w:w="5525" w:type="dxa"/>
            <w:tcBorders>
              <w:top w:val="nil"/>
              <w:left w:val="nil"/>
              <w:bottom w:val="single" w:sz="4" w:space="0" w:color="auto"/>
              <w:right w:val="single" w:sz="4" w:space="0" w:color="auto"/>
            </w:tcBorders>
            <w:shd w:val="clear" w:color="auto" w:fill="auto"/>
            <w:vAlign w:val="center"/>
          </w:tcPr>
          <w:p w14:paraId="0A1D7021" w14:textId="77777777"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1、支持在三维模型上查看人员的实时位置；</w:t>
            </w:r>
            <w:r w:rsidRPr="001632CE">
              <w:rPr>
                <w:rFonts w:ascii="宋体" w:eastAsia="宋体" w:hAnsi="宋体" w:cs="宋体"/>
                <w:color w:val="000000"/>
                <w:kern w:val="0"/>
                <w:sz w:val="20"/>
                <w:szCs w:val="20"/>
              </w:rPr>
              <w:t xml:space="preserve"> </w:t>
            </w:r>
          </w:p>
          <w:p w14:paraId="26634FC5" w14:textId="6D995D8B" w:rsidR="002F162D" w:rsidRPr="001632CE" w:rsidRDefault="002F162D" w:rsidP="00D06D74">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2、可以通过点击在线的安保人员，查看当前三维模型上的实时位置；</w:t>
            </w:r>
          </w:p>
          <w:p w14:paraId="2FA68652" w14:textId="043A34D1" w:rsidR="00B02428" w:rsidRPr="001632CE" w:rsidRDefault="00B02428" w:rsidP="00B02428">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★3、支持查看定位设备、工卡在离线状态；</w:t>
            </w:r>
          </w:p>
          <w:p w14:paraId="4AF811BB" w14:textId="71B0C2A5" w:rsidR="002F162D" w:rsidRPr="001632CE" w:rsidRDefault="00B02428" w:rsidP="00D06D74">
            <w:pPr>
              <w:widowControl/>
              <w:jc w:val="left"/>
              <w:rPr>
                <w:rFonts w:ascii="宋体" w:eastAsia="宋体" w:hAnsi="宋体" w:cs="宋体"/>
                <w:color w:val="000000"/>
                <w:kern w:val="0"/>
                <w:sz w:val="20"/>
                <w:szCs w:val="20"/>
              </w:rPr>
            </w:pPr>
            <w:r w:rsidRPr="001632CE">
              <w:rPr>
                <w:rFonts w:ascii="宋体" w:eastAsia="宋体" w:hAnsi="宋体" w:cs="宋体"/>
                <w:color w:val="000000"/>
                <w:kern w:val="0"/>
                <w:sz w:val="20"/>
                <w:szCs w:val="20"/>
              </w:rPr>
              <w:t>4</w:t>
            </w:r>
            <w:r w:rsidR="002F162D" w:rsidRPr="001632CE">
              <w:rPr>
                <w:rFonts w:ascii="宋体" w:eastAsia="宋体" w:hAnsi="宋体" w:cs="宋体" w:hint="eastAsia"/>
                <w:color w:val="000000"/>
                <w:kern w:val="0"/>
                <w:sz w:val="20"/>
                <w:szCs w:val="20"/>
              </w:rPr>
              <w:t>、支持值班人员长时间脱离值班区域时，进行预警推送告知；</w:t>
            </w:r>
          </w:p>
        </w:tc>
      </w:tr>
      <w:tr w:rsidR="002F162D" w14:paraId="466AB3A1" w14:textId="77777777" w:rsidTr="00D06D74">
        <w:trPr>
          <w:trHeight w:val="371"/>
          <w:jc w:val="center"/>
        </w:trPr>
        <w:tc>
          <w:tcPr>
            <w:tcW w:w="846" w:type="dxa"/>
            <w:tcBorders>
              <w:top w:val="nil"/>
              <w:left w:val="single" w:sz="4" w:space="0" w:color="auto"/>
              <w:bottom w:val="single" w:sz="4" w:space="0" w:color="auto"/>
              <w:right w:val="single" w:sz="4" w:space="0" w:color="auto"/>
            </w:tcBorders>
            <w:vAlign w:val="center"/>
          </w:tcPr>
          <w:p w14:paraId="3B500F84" w14:textId="77777777" w:rsidR="002F162D" w:rsidRDefault="002F162D" w:rsidP="00D06D7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r>
              <w:rPr>
                <w:rFonts w:ascii="宋体" w:eastAsia="宋体" w:hAnsi="宋体" w:cs="宋体"/>
                <w:b/>
                <w:bCs/>
                <w:color w:val="000000"/>
                <w:kern w:val="0"/>
                <w:sz w:val="20"/>
                <w:szCs w:val="20"/>
              </w:rPr>
              <w:t>3</w:t>
            </w: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097005CF" w14:textId="77777777" w:rsidR="002F162D" w:rsidRDefault="002F162D" w:rsidP="00D06D74">
            <w:pPr>
              <w:widowControl/>
              <w:jc w:val="left"/>
              <w:rPr>
                <w:rFonts w:ascii="宋体" w:eastAsia="宋体" w:hAnsi="宋体" w:cs="宋体"/>
                <w:b/>
                <w:bCs/>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299B9B49" w14:textId="77777777" w:rsidR="002F162D" w:rsidRDefault="002F162D" w:rsidP="00D06D7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考勤信息</w:t>
            </w:r>
          </w:p>
        </w:tc>
        <w:tc>
          <w:tcPr>
            <w:tcW w:w="5525" w:type="dxa"/>
            <w:tcBorders>
              <w:top w:val="nil"/>
              <w:left w:val="nil"/>
              <w:bottom w:val="single" w:sz="4" w:space="0" w:color="auto"/>
              <w:right w:val="single" w:sz="4" w:space="0" w:color="auto"/>
            </w:tcBorders>
            <w:shd w:val="clear" w:color="auto" w:fill="auto"/>
            <w:vAlign w:val="center"/>
          </w:tcPr>
          <w:p w14:paraId="51A10521" w14:textId="77777777" w:rsidR="002F162D" w:rsidRDefault="002F162D" w:rsidP="00D06D7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1、支持查看人员的考勤统计信息；</w:t>
            </w:r>
          </w:p>
          <w:p w14:paraId="294E9303" w14:textId="77777777" w:rsidR="002F162D" w:rsidRDefault="002F162D" w:rsidP="00D06D7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2、支持对考勤信息台</w:t>
            </w:r>
            <w:proofErr w:type="gramStart"/>
            <w:r>
              <w:rPr>
                <w:rFonts w:ascii="宋体" w:eastAsia="宋体" w:hAnsi="宋体" w:cs="宋体" w:hint="eastAsia"/>
                <w:color w:val="000000"/>
                <w:kern w:val="0"/>
                <w:sz w:val="20"/>
                <w:szCs w:val="20"/>
              </w:rPr>
              <w:t>账进行</w:t>
            </w:r>
            <w:proofErr w:type="gramEnd"/>
            <w:r>
              <w:rPr>
                <w:rFonts w:ascii="宋体" w:eastAsia="宋体" w:hAnsi="宋体" w:cs="宋体" w:hint="eastAsia"/>
                <w:color w:val="000000"/>
                <w:kern w:val="0"/>
                <w:sz w:val="20"/>
                <w:szCs w:val="20"/>
              </w:rPr>
              <w:t>导出；</w:t>
            </w:r>
          </w:p>
        </w:tc>
      </w:tr>
    </w:tbl>
    <w:p w14:paraId="3516DABA" w14:textId="77777777" w:rsidR="002F162D" w:rsidRPr="002F162D" w:rsidRDefault="002F162D" w:rsidP="002F162D"/>
    <w:p w14:paraId="32C16C97" w14:textId="1EC06EE7" w:rsidR="00E63F0E" w:rsidRPr="00CC5617" w:rsidRDefault="00CC5617">
      <w:pPr>
        <w:pStyle w:val="1"/>
        <w:rPr>
          <w:sz w:val="32"/>
          <w:szCs w:val="32"/>
        </w:rPr>
      </w:pPr>
      <w:r w:rsidRPr="00CC5617">
        <w:rPr>
          <w:rFonts w:hint="eastAsia"/>
          <w:sz w:val="32"/>
          <w:szCs w:val="32"/>
        </w:rPr>
        <w:t>二</w:t>
      </w:r>
      <w:r w:rsidR="003309A2" w:rsidRPr="00CC5617">
        <w:rPr>
          <w:rFonts w:hint="eastAsia"/>
          <w:sz w:val="32"/>
          <w:szCs w:val="32"/>
        </w:rPr>
        <w:t>、硬件采购内容：</w:t>
      </w:r>
    </w:p>
    <w:p w14:paraId="416FB0A0" w14:textId="77777777" w:rsidR="00E63F0E" w:rsidRDefault="00E63F0E"/>
    <w:tbl>
      <w:tblPr>
        <w:tblW w:w="6579"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458"/>
        <w:gridCol w:w="7427"/>
        <w:gridCol w:w="727"/>
        <w:gridCol w:w="727"/>
      </w:tblGrid>
      <w:tr w:rsidR="00E63F0E" w14:paraId="2515B31F" w14:textId="77777777">
        <w:trPr>
          <w:trHeight w:val="405"/>
        </w:trPr>
        <w:tc>
          <w:tcPr>
            <w:tcW w:w="390" w:type="pct"/>
            <w:shd w:val="clear" w:color="000000" w:fill="BDD7EE"/>
            <w:vAlign w:val="center"/>
          </w:tcPr>
          <w:p w14:paraId="74D7C6CF" w14:textId="77777777" w:rsidR="00E63F0E" w:rsidRDefault="003309A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650" w:type="pct"/>
            <w:shd w:val="clear" w:color="000000" w:fill="BDD7EE"/>
            <w:vAlign w:val="center"/>
          </w:tcPr>
          <w:p w14:paraId="14F2E77E" w14:textId="77777777" w:rsidR="00E63F0E" w:rsidRDefault="003309A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产品名称</w:t>
            </w:r>
          </w:p>
        </w:tc>
        <w:tc>
          <w:tcPr>
            <w:tcW w:w="3312" w:type="pct"/>
            <w:shd w:val="clear" w:color="000000" w:fill="BDD7EE"/>
            <w:vAlign w:val="center"/>
          </w:tcPr>
          <w:p w14:paraId="45A77CA7" w14:textId="77777777" w:rsidR="00E63F0E" w:rsidRDefault="003309A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技术参数</w:t>
            </w:r>
          </w:p>
        </w:tc>
        <w:tc>
          <w:tcPr>
            <w:tcW w:w="324" w:type="pct"/>
            <w:shd w:val="clear" w:color="000000" w:fill="BDD7EE"/>
            <w:vAlign w:val="center"/>
          </w:tcPr>
          <w:p w14:paraId="4565EF21" w14:textId="77777777" w:rsidR="00E63F0E" w:rsidRDefault="003309A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w:t>
            </w:r>
          </w:p>
        </w:tc>
        <w:tc>
          <w:tcPr>
            <w:tcW w:w="324" w:type="pct"/>
            <w:shd w:val="clear" w:color="000000" w:fill="BDD7EE"/>
            <w:vAlign w:val="center"/>
          </w:tcPr>
          <w:p w14:paraId="7293A45F" w14:textId="77777777" w:rsidR="00E63F0E" w:rsidRDefault="003309A2">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数量</w:t>
            </w:r>
          </w:p>
        </w:tc>
      </w:tr>
      <w:tr w:rsidR="00E63F0E" w14:paraId="5E979D1B" w14:textId="77777777">
        <w:trPr>
          <w:trHeight w:val="699"/>
        </w:trPr>
        <w:tc>
          <w:tcPr>
            <w:tcW w:w="390" w:type="pct"/>
            <w:shd w:val="clear" w:color="auto" w:fill="auto"/>
            <w:vAlign w:val="center"/>
          </w:tcPr>
          <w:p w14:paraId="4C85613C"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650" w:type="pct"/>
            <w:shd w:val="clear" w:color="auto" w:fill="auto"/>
            <w:vAlign w:val="center"/>
          </w:tcPr>
          <w:p w14:paraId="33F024BF"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压力采集装置</w:t>
            </w:r>
          </w:p>
        </w:tc>
        <w:tc>
          <w:tcPr>
            <w:tcW w:w="3312" w:type="pct"/>
            <w:shd w:val="clear" w:color="auto" w:fill="auto"/>
            <w:vAlign w:val="bottom"/>
          </w:tcPr>
          <w:p w14:paraId="798D3F06" w14:textId="77777777" w:rsidR="00ED56B4" w:rsidRPr="00ED56B4" w:rsidRDefault="00ED56B4" w:rsidP="00ED56B4">
            <w:pPr>
              <w:widowControl/>
              <w:jc w:val="left"/>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主处理器：</w:t>
            </w:r>
            <w:r w:rsidRPr="00ED56B4">
              <w:rPr>
                <w:rFonts w:ascii="宋体" w:eastAsia="宋体" w:hAnsi="宋体" w:cs="宋体"/>
                <w:color w:val="000000"/>
                <w:kern w:val="0"/>
                <w:sz w:val="20"/>
                <w:szCs w:val="20"/>
              </w:rPr>
              <w:t>STM32核心处理</w:t>
            </w:r>
          </w:p>
          <w:p w14:paraId="3AB7CA82" w14:textId="77777777" w:rsidR="00ED56B4" w:rsidRPr="00ED56B4" w:rsidRDefault="00ED56B4" w:rsidP="00ED56B4">
            <w:pPr>
              <w:widowControl/>
              <w:jc w:val="left"/>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通讯方式：</w:t>
            </w:r>
            <w:r w:rsidRPr="00ED56B4">
              <w:rPr>
                <w:rFonts w:ascii="宋体" w:eastAsia="宋体" w:hAnsi="宋体" w:cs="宋体"/>
                <w:color w:val="000000"/>
                <w:kern w:val="0"/>
                <w:sz w:val="20"/>
                <w:szCs w:val="20"/>
              </w:rPr>
              <w:t>4G移动、联通、电信</w:t>
            </w:r>
          </w:p>
          <w:p w14:paraId="37E0A47C" w14:textId="77777777" w:rsidR="00ED56B4" w:rsidRPr="00ED56B4" w:rsidRDefault="00ED56B4" w:rsidP="00ED56B4">
            <w:pPr>
              <w:widowControl/>
              <w:jc w:val="left"/>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外部接口：</w:t>
            </w:r>
            <w:r w:rsidRPr="00ED56B4">
              <w:rPr>
                <w:rFonts w:ascii="宋体" w:eastAsia="宋体" w:hAnsi="宋体" w:cs="宋体"/>
                <w:color w:val="000000"/>
                <w:kern w:val="0"/>
                <w:sz w:val="20"/>
                <w:szCs w:val="20"/>
              </w:rPr>
              <w:t>8路模拟量采集，支持4~20mA/0~5V选配，4路开关量输出，8路开关量输入，2*RS485/RS232串口</w:t>
            </w:r>
          </w:p>
          <w:p w14:paraId="4012F8EC" w14:textId="77777777" w:rsidR="00ED56B4" w:rsidRPr="00ED56B4" w:rsidRDefault="00ED56B4" w:rsidP="00ED56B4">
            <w:pPr>
              <w:widowControl/>
              <w:jc w:val="left"/>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采集精度：≤</w:t>
            </w:r>
            <w:r w:rsidRPr="00ED56B4">
              <w:rPr>
                <w:rFonts w:ascii="宋体" w:eastAsia="宋体" w:hAnsi="宋体" w:cs="宋体"/>
                <w:color w:val="000000"/>
                <w:kern w:val="0"/>
                <w:sz w:val="20"/>
                <w:szCs w:val="20"/>
              </w:rPr>
              <w:t>1%F.S</w:t>
            </w:r>
          </w:p>
          <w:p w14:paraId="32E44157" w14:textId="77777777" w:rsidR="00ED56B4" w:rsidRPr="00ED56B4" w:rsidRDefault="00ED56B4" w:rsidP="00ED56B4">
            <w:pPr>
              <w:widowControl/>
              <w:jc w:val="left"/>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供电：</w:t>
            </w:r>
            <w:r w:rsidRPr="00ED56B4">
              <w:rPr>
                <w:rFonts w:ascii="宋体" w:eastAsia="宋体" w:hAnsi="宋体" w:cs="宋体"/>
                <w:color w:val="000000"/>
                <w:kern w:val="0"/>
                <w:sz w:val="20"/>
                <w:szCs w:val="20"/>
              </w:rPr>
              <w:t>AC220V 50Hz</w:t>
            </w:r>
          </w:p>
          <w:p w14:paraId="79AB64A5" w14:textId="77777777" w:rsidR="00ED56B4" w:rsidRPr="00ED56B4" w:rsidRDefault="00ED56B4" w:rsidP="00ED56B4">
            <w:pPr>
              <w:widowControl/>
              <w:jc w:val="left"/>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防护等级：</w:t>
            </w:r>
            <w:r w:rsidRPr="00ED56B4">
              <w:rPr>
                <w:rFonts w:ascii="宋体" w:eastAsia="宋体" w:hAnsi="宋体" w:cs="宋体"/>
                <w:color w:val="000000"/>
                <w:kern w:val="0"/>
                <w:sz w:val="20"/>
                <w:szCs w:val="20"/>
              </w:rPr>
              <w:t>IP30</w:t>
            </w:r>
          </w:p>
          <w:p w14:paraId="3F40F711" w14:textId="77777777" w:rsidR="00ED56B4" w:rsidRPr="00ED56B4" w:rsidRDefault="00ED56B4" w:rsidP="00ED56B4">
            <w:pPr>
              <w:widowControl/>
              <w:jc w:val="left"/>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★设备应具备</w:t>
            </w:r>
            <w:r w:rsidRPr="00ED56B4">
              <w:rPr>
                <w:rFonts w:ascii="宋体" w:eastAsia="宋体" w:hAnsi="宋体" w:cs="宋体"/>
                <w:color w:val="000000"/>
                <w:kern w:val="0"/>
                <w:sz w:val="20"/>
                <w:szCs w:val="20"/>
              </w:rPr>
              <w:t>8路传感器模拟量输入接口、8路开关量输入接口、4路开关量输出接口、1个SIM卡槽、2路RS485或RS232数据接口、1个220V电源接口和1个12V备用电源接口（提供公安部有效检测报告复印件加盖原厂公章或投标专用章）</w:t>
            </w:r>
          </w:p>
          <w:p w14:paraId="1EBE8715" w14:textId="3A531B05" w:rsidR="00E63F0E" w:rsidRDefault="00ED56B4" w:rsidP="00ED56B4">
            <w:pPr>
              <w:widowControl/>
              <w:jc w:val="left"/>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★设备应支持通过外接液位传感器、液压传感器和温湿度传感器进行数据采集，并能通过配套上位机软件设定外接传感器类型（提供公安部有效检测报告复印件加盖原厂公章或投标专用章）</w:t>
            </w:r>
          </w:p>
        </w:tc>
        <w:tc>
          <w:tcPr>
            <w:tcW w:w="324" w:type="pct"/>
            <w:shd w:val="clear" w:color="auto" w:fill="auto"/>
            <w:vAlign w:val="center"/>
          </w:tcPr>
          <w:p w14:paraId="0E51065A"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324" w:type="pct"/>
            <w:shd w:val="clear" w:color="auto" w:fill="auto"/>
            <w:vAlign w:val="center"/>
          </w:tcPr>
          <w:p w14:paraId="556D5661"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r>
      <w:tr w:rsidR="00E63F0E" w:rsidRPr="001632CE" w14:paraId="3F9A3B03" w14:textId="77777777" w:rsidTr="00ED56B4">
        <w:trPr>
          <w:trHeight w:val="1759"/>
        </w:trPr>
        <w:tc>
          <w:tcPr>
            <w:tcW w:w="390" w:type="pct"/>
            <w:shd w:val="clear" w:color="auto" w:fill="auto"/>
            <w:vAlign w:val="center"/>
          </w:tcPr>
          <w:p w14:paraId="7972F4CA"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650" w:type="pct"/>
            <w:shd w:val="clear" w:color="auto" w:fill="auto"/>
            <w:vAlign w:val="center"/>
          </w:tcPr>
          <w:p w14:paraId="4A25DD5F"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智能充电桩</w:t>
            </w:r>
          </w:p>
        </w:tc>
        <w:tc>
          <w:tcPr>
            <w:tcW w:w="3312" w:type="pct"/>
            <w:shd w:val="clear" w:color="auto" w:fill="auto"/>
            <w:vAlign w:val="center"/>
          </w:tcPr>
          <w:p w14:paraId="4615EFC3" w14:textId="0EF7FD7B" w:rsidR="00ED56B4" w:rsidRPr="00ED56B4" w:rsidRDefault="00ED56B4" w:rsidP="00ED56B4">
            <w:pPr>
              <w:widowControl/>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接入路数</w:t>
            </w:r>
            <w:r w:rsidRPr="00ED56B4">
              <w:rPr>
                <w:rFonts w:ascii="宋体" w:eastAsia="宋体" w:hAnsi="宋体" w:cs="宋体"/>
                <w:color w:val="000000"/>
                <w:kern w:val="0"/>
                <w:sz w:val="20"/>
                <w:szCs w:val="20"/>
              </w:rPr>
              <w:t xml:space="preserve"> </w:t>
            </w:r>
            <w:r w:rsidR="00F3317B">
              <w:rPr>
                <w:rFonts w:ascii="宋体" w:eastAsia="宋体" w:hAnsi="宋体" w:cs="宋体"/>
                <w:color w:val="000000"/>
                <w:kern w:val="0"/>
                <w:sz w:val="20"/>
                <w:szCs w:val="20"/>
              </w:rPr>
              <w:t>12</w:t>
            </w:r>
            <w:r w:rsidRPr="00ED56B4">
              <w:rPr>
                <w:rFonts w:ascii="宋体" w:eastAsia="宋体" w:hAnsi="宋体" w:cs="宋体"/>
                <w:color w:val="000000"/>
                <w:kern w:val="0"/>
                <w:sz w:val="20"/>
                <w:szCs w:val="20"/>
              </w:rPr>
              <w:t>路</w:t>
            </w:r>
          </w:p>
          <w:p w14:paraId="529BF26A" w14:textId="77777777" w:rsidR="00ED56B4" w:rsidRPr="00ED56B4" w:rsidRDefault="00ED56B4" w:rsidP="00ED56B4">
            <w:pPr>
              <w:widowControl/>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通讯方式</w:t>
            </w:r>
            <w:r w:rsidRPr="00ED56B4">
              <w:rPr>
                <w:rFonts w:ascii="宋体" w:eastAsia="宋体" w:hAnsi="宋体" w:cs="宋体"/>
                <w:color w:val="000000"/>
                <w:kern w:val="0"/>
                <w:sz w:val="20"/>
                <w:szCs w:val="20"/>
              </w:rPr>
              <w:t xml:space="preserve"> 4G通讯</w:t>
            </w:r>
          </w:p>
          <w:p w14:paraId="43AFBFE6" w14:textId="77777777" w:rsidR="00ED56B4" w:rsidRPr="00ED56B4" w:rsidRDefault="00ED56B4" w:rsidP="00ED56B4">
            <w:pPr>
              <w:widowControl/>
              <w:rPr>
                <w:rFonts w:ascii="宋体" w:eastAsia="宋体" w:hAnsi="宋体" w:cs="宋体"/>
                <w:color w:val="000000"/>
                <w:kern w:val="0"/>
                <w:sz w:val="20"/>
                <w:szCs w:val="20"/>
              </w:rPr>
            </w:pPr>
            <w:r w:rsidRPr="00ED56B4">
              <w:rPr>
                <w:rFonts w:ascii="宋体" w:eastAsia="宋体" w:hAnsi="宋体" w:cs="宋体" w:hint="eastAsia"/>
                <w:color w:val="000000"/>
                <w:kern w:val="0"/>
                <w:sz w:val="20"/>
                <w:szCs w:val="20"/>
              </w:rPr>
              <w:t>输出功率</w:t>
            </w:r>
            <w:r w:rsidRPr="00ED56B4">
              <w:rPr>
                <w:rFonts w:ascii="宋体" w:eastAsia="宋体" w:hAnsi="宋体" w:cs="宋体"/>
                <w:color w:val="000000"/>
                <w:kern w:val="0"/>
                <w:sz w:val="20"/>
                <w:szCs w:val="20"/>
              </w:rPr>
              <w:t xml:space="preserve"> 1100W/2200W,支持任意两路配置成最大输出2200W，整机最大输出功率13KW</w:t>
            </w:r>
          </w:p>
          <w:p w14:paraId="4861A9E7" w14:textId="77777777" w:rsidR="00ED56B4" w:rsidRPr="001632CE" w:rsidRDefault="00ED56B4" w:rsidP="00ED56B4">
            <w:pPr>
              <w:widowControl/>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保护类型</w:t>
            </w:r>
            <w:r w:rsidRPr="001632CE">
              <w:rPr>
                <w:rFonts w:ascii="宋体" w:eastAsia="宋体" w:hAnsi="宋体" w:cs="宋体"/>
                <w:color w:val="000000"/>
                <w:kern w:val="0"/>
                <w:sz w:val="20"/>
                <w:szCs w:val="20"/>
              </w:rPr>
              <w:t xml:space="preserve"> 过载保护、过压保护、过流保护、过温保护</w:t>
            </w:r>
          </w:p>
          <w:p w14:paraId="29AA663F" w14:textId="37260A69" w:rsidR="00E63F0E" w:rsidRDefault="00ED56B4" w:rsidP="00ED56B4">
            <w:pPr>
              <w:widowControl/>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自带</w:t>
            </w:r>
            <w:r w:rsidRPr="001632CE">
              <w:rPr>
                <w:rFonts w:ascii="宋体" w:eastAsia="宋体" w:hAnsi="宋体" w:cs="宋体"/>
                <w:color w:val="000000"/>
                <w:kern w:val="0"/>
                <w:sz w:val="20"/>
                <w:szCs w:val="20"/>
              </w:rPr>
              <w:t>4G卡，</w:t>
            </w:r>
            <w:r w:rsidR="00F3317B" w:rsidRPr="001632CE">
              <w:rPr>
                <w:rFonts w:ascii="宋体" w:eastAsia="宋体" w:hAnsi="宋体" w:cs="宋体" w:hint="eastAsia"/>
                <w:color w:val="000000"/>
                <w:kern w:val="0"/>
                <w:sz w:val="20"/>
                <w:szCs w:val="20"/>
              </w:rPr>
              <w:t>免费三年</w:t>
            </w:r>
          </w:p>
        </w:tc>
        <w:tc>
          <w:tcPr>
            <w:tcW w:w="324" w:type="pct"/>
            <w:shd w:val="clear" w:color="auto" w:fill="auto"/>
            <w:vAlign w:val="center"/>
          </w:tcPr>
          <w:p w14:paraId="09214579"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324" w:type="pct"/>
            <w:shd w:val="clear" w:color="auto" w:fill="auto"/>
            <w:vAlign w:val="center"/>
          </w:tcPr>
          <w:p w14:paraId="5C72EA7A" w14:textId="259136C7" w:rsidR="00E63F0E" w:rsidRPr="001632CE" w:rsidRDefault="00F3317B">
            <w:pPr>
              <w:widowControl/>
              <w:jc w:val="center"/>
              <w:rPr>
                <w:rFonts w:ascii="宋体" w:eastAsia="宋体" w:hAnsi="宋体" w:cs="宋体"/>
                <w:color w:val="000000"/>
                <w:kern w:val="0"/>
                <w:sz w:val="20"/>
                <w:szCs w:val="20"/>
              </w:rPr>
            </w:pPr>
            <w:r w:rsidRPr="001632CE">
              <w:rPr>
                <w:rFonts w:ascii="宋体" w:eastAsia="宋体" w:hAnsi="宋体" w:cs="宋体"/>
                <w:color w:val="000000"/>
                <w:kern w:val="0"/>
                <w:sz w:val="20"/>
                <w:szCs w:val="20"/>
              </w:rPr>
              <w:t>10</w:t>
            </w:r>
          </w:p>
        </w:tc>
      </w:tr>
      <w:tr w:rsidR="00E63F0E" w14:paraId="3847CF5C" w14:textId="77777777" w:rsidTr="00ED56B4">
        <w:trPr>
          <w:trHeight w:val="889"/>
        </w:trPr>
        <w:tc>
          <w:tcPr>
            <w:tcW w:w="390" w:type="pct"/>
            <w:shd w:val="clear" w:color="auto" w:fill="auto"/>
            <w:vAlign w:val="center"/>
          </w:tcPr>
          <w:p w14:paraId="1AD6C320"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650" w:type="pct"/>
            <w:shd w:val="clear" w:color="auto" w:fill="auto"/>
            <w:vAlign w:val="center"/>
          </w:tcPr>
          <w:p w14:paraId="3C085EB8"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热成像摄像机</w:t>
            </w:r>
          </w:p>
        </w:tc>
        <w:tc>
          <w:tcPr>
            <w:tcW w:w="3312" w:type="pct"/>
            <w:shd w:val="clear" w:color="auto" w:fill="auto"/>
            <w:vAlign w:val="center"/>
          </w:tcPr>
          <w:p w14:paraId="56476B77"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探测器类型：非制冷氧化钒焦平面探测器；</w:t>
            </w:r>
          </w:p>
          <w:p w14:paraId="0CF2912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探测器像素：</w:t>
            </w:r>
            <w:r w:rsidRPr="00431842">
              <w:rPr>
                <w:rFonts w:ascii="宋体" w:eastAsia="宋体" w:hAnsi="宋体" w:cs="宋体"/>
                <w:color w:val="000000"/>
                <w:kern w:val="0"/>
                <w:sz w:val="20"/>
                <w:szCs w:val="20"/>
              </w:rPr>
              <w:t>256×192；</w:t>
            </w:r>
          </w:p>
          <w:p w14:paraId="50B6F4E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热成像镜头焦距：</w:t>
            </w:r>
            <w:r w:rsidRPr="00431842">
              <w:rPr>
                <w:rFonts w:ascii="宋体" w:eastAsia="宋体" w:hAnsi="宋体" w:cs="宋体"/>
                <w:color w:val="000000"/>
                <w:kern w:val="0"/>
                <w:sz w:val="20"/>
                <w:szCs w:val="20"/>
              </w:rPr>
              <w:t>3.5mm；</w:t>
            </w:r>
          </w:p>
          <w:p w14:paraId="15DE5887"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热成像视场角：水平：</w:t>
            </w:r>
            <w:r w:rsidRPr="00431842">
              <w:rPr>
                <w:rFonts w:ascii="宋体" w:eastAsia="宋体" w:hAnsi="宋体" w:cs="宋体"/>
                <w:color w:val="000000"/>
                <w:kern w:val="0"/>
                <w:sz w:val="20"/>
                <w:szCs w:val="20"/>
              </w:rPr>
              <w:t>50.6° x 垂直：37.8°；</w:t>
            </w:r>
          </w:p>
          <w:p w14:paraId="0DF6EA4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lastRenderedPageBreak/>
              <w:t>传感器类型：</w:t>
            </w:r>
            <w:r w:rsidRPr="00431842">
              <w:rPr>
                <w:rFonts w:ascii="宋体" w:eastAsia="宋体" w:hAnsi="宋体" w:cs="宋体"/>
                <w:color w:val="000000"/>
                <w:kern w:val="0"/>
                <w:sz w:val="20"/>
                <w:szCs w:val="20"/>
              </w:rPr>
              <w:t>1/2.7英寸CMOS；</w:t>
            </w:r>
          </w:p>
          <w:p w14:paraId="5486078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最大分辨率：</w:t>
            </w:r>
            <w:r w:rsidRPr="00431842">
              <w:rPr>
                <w:rFonts w:ascii="宋体" w:eastAsia="宋体" w:hAnsi="宋体" w:cs="宋体"/>
                <w:color w:val="000000"/>
                <w:kern w:val="0"/>
                <w:sz w:val="20"/>
                <w:szCs w:val="20"/>
              </w:rPr>
              <w:t>2336 x 1752；</w:t>
            </w:r>
          </w:p>
          <w:p w14:paraId="34DB6AD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可见光像素：</w:t>
            </w:r>
            <w:r w:rsidRPr="00431842">
              <w:rPr>
                <w:rFonts w:ascii="宋体" w:eastAsia="宋体" w:hAnsi="宋体" w:cs="宋体"/>
                <w:color w:val="000000"/>
                <w:kern w:val="0"/>
                <w:sz w:val="20"/>
                <w:szCs w:val="20"/>
              </w:rPr>
              <w:t>400万；</w:t>
            </w:r>
          </w:p>
          <w:p w14:paraId="609E4E5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探测距离：车：</w:t>
            </w:r>
            <w:r w:rsidRPr="00431842">
              <w:rPr>
                <w:rFonts w:ascii="宋体" w:eastAsia="宋体" w:hAnsi="宋体" w:cs="宋体"/>
                <w:color w:val="000000"/>
                <w:kern w:val="0"/>
                <w:sz w:val="20"/>
                <w:szCs w:val="20"/>
              </w:rPr>
              <w:t>389m，人：146m</w:t>
            </w:r>
          </w:p>
          <w:p w14:paraId="343014BB"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识别距离：车：</w:t>
            </w:r>
            <w:r w:rsidRPr="00431842">
              <w:rPr>
                <w:rFonts w:ascii="宋体" w:eastAsia="宋体" w:hAnsi="宋体" w:cs="宋体"/>
                <w:color w:val="000000"/>
                <w:kern w:val="0"/>
                <w:sz w:val="20"/>
                <w:szCs w:val="20"/>
              </w:rPr>
              <w:t>97m，人：38m</w:t>
            </w:r>
          </w:p>
          <w:p w14:paraId="33981B7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辨认距离：车：</w:t>
            </w:r>
            <w:r w:rsidRPr="00431842">
              <w:rPr>
                <w:rFonts w:ascii="宋体" w:eastAsia="宋体" w:hAnsi="宋体" w:cs="宋体"/>
                <w:color w:val="000000"/>
                <w:kern w:val="0"/>
                <w:sz w:val="20"/>
                <w:szCs w:val="20"/>
              </w:rPr>
              <w:t>49m，人：19m</w:t>
            </w:r>
          </w:p>
          <w:p w14:paraId="6D6222F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支持声光警戒、火点侦测、周界防范、吸烟检测、打电话检测</w:t>
            </w:r>
          </w:p>
          <w:p w14:paraId="68E3E77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★可通过</w:t>
            </w:r>
            <w:r w:rsidRPr="00431842">
              <w:rPr>
                <w:rFonts w:ascii="宋体" w:eastAsia="宋体" w:hAnsi="宋体" w:cs="宋体"/>
                <w:color w:val="000000"/>
                <w:kern w:val="0"/>
                <w:sz w:val="20"/>
                <w:szCs w:val="20"/>
              </w:rPr>
              <w:t>IE浏览器查询点、线段、区域的历史温度记录，并以图形化方式显示（需要提供相关证明文件）</w:t>
            </w:r>
          </w:p>
          <w:p w14:paraId="0A33D81D"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网络接口：</w:t>
            </w:r>
            <w:r w:rsidRPr="00431842">
              <w:rPr>
                <w:rFonts w:ascii="宋体" w:eastAsia="宋体" w:hAnsi="宋体" w:cs="宋体"/>
                <w:color w:val="000000"/>
                <w:kern w:val="0"/>
                <w:sz w:val="20"/>
                <w:szCs w:val="20"/>
              </w:rPr>
              <w:t>1个，RJ45 网口，支持10M/100M 网络数据；；</w:t>
            </w:r>
          </w:p>
          <w:p w14:paraId="01F68B22"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报警输入：</w:t>
            </w:r>
            <w:r w:rsidRPr="00431842">
              <w:rPr>
                <w:rFonts w:ascii="宋体" w:eastAsia="宋体" w:hAnsi="宋体" w:cs="宋体"/>
                <w:color w:val="000000"/>
                <w:kern w:val="0"/>
                <w:sz w:val="20"/>
                <w:szCs w:val="20"/>
              </w:rPr>
              <w:t>1路；</w:t>
            </w:r>
          </w:p>
          <w:p w14:paraId="6A444C79"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报警输出：</w:t>
            </w:r>
            <w:r w:rsidRPr="00431842">
              <w:rPr>
                <w:rFonts w:ascii="宋体" w:eastAsia="宋体" w:hAnsi="宋体" w:cs="宋体"/>
                <w:color w:val="000000"/>
                <w:kern w:val="0"/>
                <w:sz w:val="20"/>
                <w:szCs w:val="20"/>
              </w:rPr>
              <w:t>1路；</w:t>
            </w:r>
          </w:p>
          <w:p w14:paraId="5936B5D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音频输入：</w:t>
            </w:r>
            <w:r w:rsidRPr="00431842">
              <w:rPr>
                <w:rFonts w:ascii="宋体" w:eastAsia="宋体" w:hAnsi="宋体" w:cs="宋体"/>
                <w:color w:val="000000"/>
                <w:kern w:val="0"/>
                <w:sz w:val="20"/>
                <w:szCs w:val="20"/>
              </w:rPr>
              <w:t>1路；</w:t>
            </w:r>
          </w:p>
          <w:p w14:paraId="22EB01ED"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音频输出：</w:t>
            </w:r>
            <w:r w:rsidRPr="00431842">
              <w:rPr>
                <w:rFonts w:ascii="宋体" w:eastAsia="宋体" w:hAnsi="宋体" w:cs="宋体"/>
                <w:color w:val="000000"/>
                <w:kern w:val="0"/>
                <w:sz w:val="20"/>
                <w:szCs w:val="20"/>
              </w:rPr>
              <w:t>1路；</w:t>
            </w:r>
          </w:p>
          <w:p w14:paraId="2CB5AE8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color w:val="000000"/>
                <w:kern w:val="0"/>
                <w:sz w:val="20"/>
                <w:szCs w:val="20"/>
              </w:rPr>
              <w:t>RS-485接口：1路；</w:t>
            </w:r>
          </w:p>
          <w:p w14:paraId="50F4305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供电方式：</w:t>
            </w:r>
            <w:r w:rsidRPr="00431842">
              <w:rPr>
                <w:rFonts w:ascii="宋体" w:eastAsia="宋体" w:hAnsi="宋体" w:cs="宋体"/>
                <w:color w:val="000000"/>
                <w:kern w:val="0"/>
                <w:sz w:val="20"/>
                <w:szCs w:val="20"/>
              </w:rPr>
              <w:t>DC12V±20%/POE；</w:t>
            </w:r>
          </w:p>
          <w:p w14:paraId="42EED97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工作温度：</w:t>
            </w:r>
            <w:r w:rsidRPr="00431842">
              <w:rPr>
                <w:rFonts w:ascii="宋体" w:eastAsia="宋体" w:hAnsi="宋体" w:cs="宋体"/>
                <w:color w:val="000000"/>
                <w:kern w:val="0"/>
                <w:sz w:val="20"/>
                <w:szCs w:val="20"/>
              </w:rPr>
              <w:t>-30℃ ~ +60℃；</w:t>
            </w:r>
          </w:p>
          <w:p w14:paraId="601960A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工作湿度：≤</w:t>
            </w:r>
            <w:r w:rsidRPr="00431842">
              <w:rPr>
                <w:rFonts w:ascii="宋体" w:eastAsia="宋体" w:hAnsi="宋体" w:cs="宋体"/>
                <w:color w:val="000000"/>
                <w:kern w:val="0"/>
                <w:sz w:val="20"/>
                <w:szCs w:val="20"/>
              </w:rPr>
              <w:t>95%；</w:t>
            </w:r>
          </w:p>
          <w:p w14:paraId="2826863F" w14:textId="489CD562" w:rsidR="00E63F0E"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防护等级：</w:t>
            </w:r>
            <w:r w:rsidRPr="00431842">
              <w:rPr>
                <w:rFonts w:ascii="宋体" w:eastAsia="宋体" w:hAnsi="宋体" w:cs="宋体"/>
                <w:color w:val="000000"/>
                <w:kern w:val="0"/>
                <w:sz w:val="20"/>
                <w:szCs w:val="20"/>
              </w:rPr>
              <w:t>IP67，</w:t>
            </w:r>
          </w:p>
        </w:tc>
        <w:tc>
          <w:tcPr>
            <w:tcW w:w="324" w:type="pct"/>
            <w:shd w:val="clear" w:color="auto" w:fill="auto"/>
            <w:vAlign w:val="center"/>
          </w:tcPr>
          <w:p w14:paraId="68F8EAB6"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台</w:t>
            </w:r>
          </w:p>
        </w:tc>
        <w:tc>
          <w:tcPr>
            <w:tcW w:w="324" w:type="pct"/>
            <w:shd w:val="clear" w:color="auto" w:fill="auto"/>
            <w:vAlign w:val="center"/>
          </w:tcPr>
          <w:p w14:paraId="3051416D"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r>
      <w:tr w:rsidR="00E63F0E" w14:paraId="374A4535" w14:textId="77777777" w:rsidTr="00ED56B4">
        <w:trPr>
          <w:trHeight w:val="960"/>
        </w:trPr>
        <w:tc>
          <w:tcPr>
            <w:tcW w:w="390" w:type="pct"/>
            <w:shd w:val="clear" w:color="auto" w:fill="auto"/>
            <w:vAlign w:val="center"/>
          </w:tcPr>
          <w:p w14:paraId="35EAD151"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4</w:t>
            </w:r>
          </w:p>
        </w:tc>
        <w:tc>
          <w:tcPr>
            <w:tcW w:w="650" w:type="pct"/>
            <w:shd w:val="clear" w:color="auto" w:fill="auto"/>
            <w:vAlign w:val="center"/>
          </w:tcPr>
          <w:p w14:paraId="0C6CE28D"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服务器</w:t>
            </w:r>
          </w:p>
        </w:tc>
        <w:tc>
          <w:tcPr>
            <w:tcW w:w="3312" w:type="pct"/>
            <w:shd w:val="clear" w:color="auto" w:fill="auto"/>
            <w:vAlign w:val="center"/>
          </w:tcPr>
          <w:p w14:paraId="5A481863"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处理器：配置</w:t>
            </w:r>
            <w:r w:rsidRPr="00431842">
              <w:rPr>
                <w:rFonts w:ascii="宋体" w:eastAsia="宋体" w:hAnsi="宋体" w:cs="宋体"/>
                <w:color w:val="000000"/>
                <w:kern w:val="0"/>
                <w:sz w:val="20"/>
                <w:szCs w:val="20"/>
              </w:rPr>
              <w:t>1颗</w:t>
            </w:r>
            <w:proofErr w:type="spellStart"/>
            <w:r w:rsidRPr="00431842">
              <w:rPr>
                <w:rFonts w:ascii="宋体" w:eastAsia="宋体" w:hAnsi="宋体" w:cs="宋体"/>
                <w:color w:val="000000"/>
                <w:kern w:val="0"/>
                <w:sz w:val="20"/>
                <w:szCs w:val="20"/>
              </w:rPr>
              <w:t>Hygon</w:t>
            </w:r>
            <w:proofErr w:type="spellEnd"/>
            <w:r w:rsidRPr="00431842">
              <w:rPr>
                <w:rFonts w:ascii="宋体" w:eastAsia="宋体" w:hAnsi="宋体" w:cs="宋体"/>
                <w:color w:val="000000"/>
                <w:kern w:val="0"/>
                <w:sz w:val="20"/>
                <w:szCs w:val="20"/>
              </w:rPr>
              <w:t xml:space="preserve"> 7165 2.0G 48M 24C 180W CPU；</w:t>
            </w:r>
          </w:p>
          <w:p w14:paraId="1ADC80C2"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内存：配置</w:t>
            </w:r>
            <w:r w:rsidRPr="00431842">
              <w:rPr>
                <w:rFonts w:ascii="宋体" w:eastAsia="宋体" w:hAnsi="宋体" w:cs="宋体"/>
                <w:color w:val="000000"/>
                <w:kern w:val="0"/>
                <w:sz w:val="20"/>
                <w:szCs w:val="20"/>
              </w:rPr>
              <w:t>4条32GB DDR4 2666 REG内存。配置16根内存插槽,最大可扩展至2TB内存，支持RDIMM、LRDIMM、NVDIMM；</w:t>
            </w:r>
          </w:p>
          <w:p w14:paraId="18445072"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硬盘：配置</w:t>
            </w:r>
            <w:r w:rsidRPr="00431842">
              <w:rPr>
                <w:rFonts w:ascii="宋体" w:eastAsia="宋体" w:hAnsi="宋体" w:cs="宋体"/>
                <w:color w:val="000000"/>
                <w:kern w:val="0"/>
                <w:sz w:val="20"/>
                <w:szCs w:val="20"/>
              </w:rPr>
              <w:t xml:space="preserve">2块2T 3.5吋 6GbSATA热插拔硬盘。前置最高支持12 </w:t>
            </w:r>
            <w:proofErr w:type="gramStart"/>
            <w:r w:rsidRPr="00431842">
              <w:rPr>
                <w:rFonts w:ascii="宋体" w:eastAsia="宋体" w:hAnsi="宋体" w:cs="宋体"/>
                <w:color w:val="000000"/>
                <w:kern w:val="0"/>
                <w:sz w:val="20"/>
                <w:szCs w:val="20"/>
              </w:rPr>
              <w:t>个</w:t>
            </w:r>
            <w:proofErr w:type="gramEnd"/>
            <w:r w:rsidRPr="00431842">
              <w:rPr>
                <w:rFonts w:ascii="宋体" w:eastAsia="宋体" w:hAnsi="宋体" w:cs="宋体"/>
                <w:color w:val="000000"/>
                <w:kern w:val="0"/>
                <w:sz w:val="20"/>
                <w:szCs w:val="20"/>
              </w:rPr>
              <w:t xml:space="preserve">2.5 寸或3.5 </w:t>
            </w:r>
            <w:proofErr w:type="gramStart"/>
            <w:r w:rsidRPr="00431842">
              <w:rPr>
                <w:rFonts w:ascii="宋体" w:eastAsia="宋体" w:hAnsi="宋体" w:cs="宋体"/>
                <w:color w:val="000000"/>
                <w:kern w:val="0"/>
                <w:sz w:val="20"/>
                <w:szCs w:val="20"/>
              </w:rPr>
              <w:t>寸热插拔</w:t>
            </w:r>
            <w:proofErr w:type="gramEnd"/>
            <w:r w:rsidRPr="00431842">
              <w:rPr>
                <w:rFonts w:ascii="宋体" w:eastAsia="宋体" w:hAnsi="宋体" w:cs="宋体"/>
                <w:color w:val="000000"/>
                <w:kern w:val="0"/>
                <w:sz w:val="20"/>
                <w:szCs w:val="20"/>
              </w:rPr>
              <w:t xml:space="preserve">SATA/SAS，支持1 </w:t>
            </w:r>
            <w:proofErr w:type="gramStart"/>
            <w:r w:rsidRPr="00431842">
              <w:rPr>
                <w:rFonts w:ascii="宋体" w:eastAsia="宋体" w:hAnsi="宋体" w:cs="宋体"/>
                <w:color w:val="000000"/>
                <w:kern w:val="0"/>
                <w:sz w:val="20"/>
                <w:szCs w:val="20"/>
              </w:rPr>
              <w:t>个</w:t>
            </w:r>
            <w:proofErr w:type="gramEnd"/>
            <w:r w:rsidRPr="00431842">
              <w:rPr>
                <w:rFonts w:ascii="宋体" w:eastAsia="宋体" w:hAnsi="宋体" w:cs="宋体"/>
                <w:color w:val="000000"/>
                <w:kern w:val="0"/>
                <w:sz w:val="20"/>
                <w:szCs w:val="20"/>
              </w:rPr>
              <w:t xml:space="preserve">M.2 SSD，同时支持PCIe SSD；内置1 </w:t>
            </w:r>
            <w:proofErr w:type="gramStart"/>
            <w:r w:rsidRPr="00431842">
              <w:rPr>
                <w:rFonts w:ascii="宋体" w:eastAsia="宋体" w:hAnsi="宋体" w:cs="宋体"/>
                <w:color w:val="000000"/>
                <w:kern w:val="0"/>
                <w:sz w:val="20"/>
                <w:szCs w:val="20"/>
              </w:rPr>
              <w:t>个</w:t>
            </w:r>
            <w:proofErr w:type="gramEnd"/>
            <w:r w:rsidRPr="00431842">
              <w:rPr>
                <w:rFonts w:ascii="宋体" w:eastAsia="宋体" w:hAnsi="宋体" w:cs="宋体"/>
                <w:color w:val="000000"/>
                <w:kern w:val="0"/>
                <w:sz w:val="20"/>
                <w:szCs w:val="20"/>
              </w:rPr>
              <w:t>SD 卡；</w:t>
            </w:r>
          </w:p>
          <w:p w14:paraId="0C0115C2" w14:textId="77777777" w:rsidR="00E63F0E" w:rsidRDefault="00431842" w:rsidP="00431842">
            <w:pPr>
              <w:widowControl/>
              <w:rPr>
                <w:rFonts w:ascii="宋体" w:eastAsia="宋体" w:hAnsi="宋体" w:cs="宋体"/>
                <w:color w:val="000000"/>
                <w:kern w:val="0"/>
                <w:sz w:val="20"/>
                <w:szCs w:val="20"/>
              </w:rPr>
            </w:pPr>
            <w:r w:rsidRPr="00431842">
              <w:rPr>
                <w:rFonts w:ascii="宋体" w:eastAsia="宋体" w:hAnsi="宋体" w:cs="宋体"/>
                <w:color w:val="000000"/>
                <w:kern w:val="0"/>
                <w:sz w:val="20"/>
                <w:szCs w:val="20"/>
              </w:rPr>
              <w:t>RAID控制器：LSI SAS3008 SAS卡/无缓存；</w:t>
            </w:r>
          </w:p>
          <w:p w14:paraId="6C2AA883"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支持基础资源（组织、设备、人、卡、车等信息）管理，提供事件中心、数据存储、电子地图、日志记录等基础功能</w:t>
            </w:r>
            <w:r w:rsidRPr="00431842">
              <w:rPr>
                <w:rFonts w:ascii="宋体" w:eastAsia="宋体" w:hAnsi="宋体" w:cs="宋体"/>
                <w:color w:val="000000"/>
                <w:kern w:val="0"/>
                <w:sz w:val="20"/>
                <w:szCs w:val="20"/>
              </w:rPr>
              <w:t>;</w:t>
            </w:r>
          </w:p>
          <w:p w14:paraId="3B8FA3CC"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支持平台运维，提供服务部署维护功能、支持模块化升级部署、系统资源使用情况监控等运</w:t>
            </w:r>
            <w:proofErr w:type="gramStart"/>
            <w:r w:rsidRPr="00431842">
              <w:rPr>
                <w:rFonts w:ascii="宋体" w:eastAsia="宋体" w:hAnsi="宋体" w:cs="宋体" w:hint="eastAsia"/>
                <w:color w:val="000000"/>
                <w:kern w:val="0"/>
                <w:sz w:val="20"/>
                <w:szCs w:val="20"/>
              </w:rPr>
              <w:t>维相关</w:t>
            </w:r>
            <w:proofErr w:type="gramEnd"/>
            <w:r w:rsidRPr="00431842">
              <w:rPr>
                <w:rFonts w:ascii="宋体" w:eastAsia="宋体" w:hAnsi="宋体" w:cs="宋体" w:hint="eastAsia"/>
                <w:color w:val="000000"/>
                <w:kern w:val="0"/>
                <w:sz w:val="20"/>
                <w:szCs w:val="20"/>
              </w:rPr>
              <w:t>功能；</w:t>
            </w:r>
          </w:p>
          <w:p w14:paraId="108BACD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支持级联、分布式、集群，实现系统核心能力提升；</w:t>
            </w:r>
          </w:p>
          <w:p w14:paraId="597284E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★支持切换逻辑组织</w:t>
            </w:r>
            <w:r w:rsidRPr="00431842">
              <w:rPr>
                <w:rFonts w:ascii="宋体" w:eastAsia="宋体" w:hAnsi="宋体" w:cs="宋体"/>
                <w:color w:val="000000"/>
                <w:kern w:val="0"/>
                <w:sz w:val="20"/>
                <w:szCs w:val="20"/>
              </w:rPr>
              <w:t>/基本组织导航树，组织树按用户权限展示组织节点和资源点位信息（提供公安部权威检测机构出具的检测报告原件或复印件，并加盖原厂商公章或投标专用章）</w:t>
            </w:r>
          </w:p>
          <w:p w14:paraId="19607E3D"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支持按照用户配置的权限过滤展示组织设备树、部门人员树、数据查询；</w:t>
            </w:r>
          </w:p>
          <w:p w14:paraId="25D79D1D"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支持实时视频、录像回放、录像下载、电视墙、雷球联动，热成像</w:t>
            </w:r>
            <w:r w:rsidRPr="00431842">
              <w:rPr>
                <w:rFonts w:ascii="宋体" w:eastAsia="宋体" w:hAnsi="宋体" w:cs="宋体"/>
                <w:color w:val="000000"/>
                <w:kern w:val="0"/>
                <w:sz w:val="20"/>
                <w:szCs w:val="20"/>
              </w:rPr>
              <w:t>;</w:t>
            </w:r>
          </w:p>
          <w:p w14:paraId="5BB328CA"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支持报警主机接入及布撤防；</w:t>
            </w:r>
          </w:p>
          <w:p w14:paraId="0330C3A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★支持按人脸设备和人脸库进行人脸复核，如果设备人脸数据和平台下发的不对应，则支持进行权限的再次下发同步。（提供公安部权威检测机构出具的检测报告原件或复印件，并加盖原厂商公章或投标专用章）</w:t>
            </w:r>
          </w:p>
          <w:p w14:paraId="00CD765E"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支持门禁控制，包括：门通道控制、</w:t>
            </w:r>
            <w:proofErr w:type="gramStart"/>
            <w:r w:rsidRPr="00431842">
              <w:rPr>
                <w:rFonts w:ascii="宋体" w:eastAsia="宋体" w:hAnsi="宋体" w:cs="宋体" w:hint="eastAsia"/>
                <w:color w:val="000000"/>
                <w:kern w:val="0"/>
                <w:sz w:val="20"/>
                <w:szCs w:val="20"/>
              </w:rPr>
              <w:t>门组分配、首卡</w:t>
            </w:r>
            <w:proofErr w:type="gramEnd"/>
            <w:r w:rsidRPr="00431842">
              <w:rPr>
                <w:rFonts w:ascii="宋体" w:eastAsia="宋体" w:hAnsi="宋体" w:cs="宋体" w:hint="eastAsia"/>
                <w:color w:val="000000"/>
                <w:kern w:val="0"/>
                <w:sz w:val="20"/>
                <w:szCs w:val="20"/>
              </w:rPr>
              <w:t>开门、多卡开门、多门互锁、反潜回、开门计划、远程验证、常开常闭</w:t>
            </w:r>
            <w:r w:rsidRPr="00431842">
              <w:rPr>
                <w:rFonts w:ascii="宋体" w:eastAsia="宋体" w:hAnsi="宋体" w:cs="宋体"/>
                <w:color w:val="000000"/>
                <w:kern w:val="0"/>
                <w:sz w:val="20"/>
                <w:szCs w:val="20"/>
              </w:rPr>
              <w:t>;</w:t>
            </w:r>
          </w:p>
          <w:p w14:paraId="6542B231"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支持门禁控制授权及复核，支持门禁管理任务查询；</w:t>
            </w:r>
          </w:p>
          <w:p w14:paraId="4ABADB8F"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资源监控模块：最大支持对</w:t>
            </w:r>
            <w:proofErr w:type="gramStart"/>
            <w:r w:rsidRPr="00431842">
              <w:rPr>
                <w:rFonts w:ascii="宋体" w:eastAsia="宋体" w:hAnsi="宋体" w:cs="宋体" w:hint="eastAsia"/>
                <w:color w:val="000000"/>
                <w:kern w:val="0"/>
                <w:sz w:val="20"/>
                <w:szCs w:val="20"/>
              </w:rPr>
              <w:t>十万点位运维</w:t>
            </w:r>
            <w:proofErr w:type="gramEnd"/>
            <w:r w:rsidRPr="00431842">
              <w:rPr>
                <w:rFonts w:ascii="宋体" w:eastAsia="宋体" w:hAnsi="宋体" w:cs="宋体" w:hint="eastAsia"/>
                <w:color w:val="000000"/>
                <w:kern w:val="0"/>
                <w:sz w:val="20"/>
                <w:szCs w:val="20"/>
              </w:rPr>
              <w:t>，支持对前端点位、</w:t>
            </w:r>
            <w:proofErr w:type="gramStart"/>
            <w:r w:rsidRPr="00431842">
              <w:rPr>
                <w:rFonts w:ascii="宋体" w:eastAsia="宋体" w:hAnsi="宋体" w:cs="宋体" w:hint="eastAsia"/>
                <w:color w:val="000000"/>
                <w:kern w:val="0"/>
                <w:sz w:val="20"/>
                <w:szCs w:val="20"/>
              </w:rPr>
              <w:t>物联设备</w:t>
            </w:r>
            <w:proofErr w:type="gramEnd"/>
            <w:r w:rsidRPr="00431842">
              <w:rPr>
                <w:rFonts w:ascii="宋体" w:eastAsia="宋体" w:hAnsi="宋体" w:cs="宋体" w:hint="eastAsia"/>
                <w:color w:val="000000"/>
                <w:kern w:val="0"/>
                <w:sz w:val="20"/>
                <w:szCs w:val="20"/>
              </w:rPr>
              <w:t>、</w:t>
            </w:r>
            <w:proofErr w:type="gramStart"/>
            <w:r w:rsidRPr="00431842">
              <w:rPr>
                <w:rFonts w:ascii="宋体" w:eastAsia="宋体" w:hAnsi="宋体" w:cs="宋体" w:hint="eastAsia"/>
                <w:color w:val="000000"/>
                <w:kern w:val="0"/>
                <w:sz w:val="20"/>
                <w:szCs w:val="20"/>
              </w:rPr>
              <w:t>动环主机</w:t>
            </w:r>
            <w:proofErr w:type="gramEnd"/>
            <w:r w:rsidRPr="00431842">
              <w:rPr>
                <w:rFonts w:ascii="宋体" w:eastAsia="宋体" w:hAnsi="宋体" w:cs="宋体" w:hint="eastAsia"/>
                <w:color w:val="000000"/>
                <w:kern w:val="0"/>
                <w:sz w:val="20"/>
                <w:szCs w:val="20"/>
              </w:rPr>
              <w:t>、服务器、服务进行统一纳管监控运，绘制服务拓扑</w:t>
            </w:r>
            <w:r w:rsidRPr="00431842">
              <w:rPr>
                <w:rFonts w:ascii="宋体" w:eastAsia="宋体" w:hAnsi="宋体" w:cs="宋体"/>
                <w:color w:val="000000"/>
                <w:kern w:val="0"/>
                <w:sz w:val="20"/>
                <w:szCs w:val="20"/>
              </w:rPr>
              <w:t>;</w:t>
            </w:r>
          </w:p>
          <w:p w14:paraId="7D85DAE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报警管理模块：最大支持存储一年报警数据，支持对所纳管资源配置报警策略，并将产生的报警消息进行统一汇聚和展示，支持对报警进行确认处理，</w:t>
            </w:r>
            <w:proofErr w:type="gramStart"/>
            <w:r w:rsidRPr="00431842">
              <w:rPr>
                <w:rFonts w:ascii="宋体" w:eastAsia="宋体" w:hAnsi="宋体" w:cs="宋体" w:hint="eastAsia"/>
                <w:color w:val="000000"/>
                <w:kern w:val="0"/>
                <w:sz w:val="20"/>
                <w:szCs w:val="20"/>
              </w:rPr>
              <w:t>联动工</w:t>
            </w:r>
            <w:proofErr w:type="gramEnd"/>
            <w:r w:rsidRPr="00431842">
              <w:rPr>
                <w:rFonts w:ascii="宋体" w:eastAsia="宋体" w:hAnsi="宋体" w:cs="宋体" w:hint="eastAsia"/>
                <w:color w:val="000000"/>
                <w:kern w:val="0"/>
                <w:sz w:val="20"/>
                <w:szCs w:val="20"/>
              </w:rPr>
              <w:t>单，推送报警消息、短信及邮件</w:t>
            </w:r>
            <w:r w:rsidRPr="00431842">
              <w:rPr>
                <w:rFonts w:ascii="宋体" w:eastAsia="宋体" w:hAnsi="宋体" w:cs="宋体"/>
                <w:color w:val="000000"/>
                <w:kern w:val="0"/>
                <w:sz w:val="20"/>
                <w:szCs w:val="20"/>
              </w:rPr>
              <w:t>;</w:t>
            </w:r>
          </w:p>
          <w:p w14:paraId="483BF1B2" w14:textId="132BEDF2" w:rsid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自动化巡检模块：支持对前端视频点位的视频质量及录像巡检、服务器及服务的资源占用巡检、网络环境巡检</w:t>
            </w:r>
            <w:r w:rsidRPr="00431842">
              <w:rPr>
                <w:rFonts w:ascii="宋体" w:eastAsia="宋体" w:hAnsi="宋体" w:cs="宋体"/>
                <w:color w:val="000000"/>
                <w:kern w:val="0"/>
                <w:sz w:val="20"/>
                <w:szCs w:val="20"/>
              </w:rPr>
              <w:t>;</w:t>
            </w:r>
          </w:p>
        </w:tc>
        <w:tc>
          <w:tcPr>
            <w:tcW w:w="324" w:type="pct"/>
            <w:shd w:val="clear" w:color="auto" w:fill="auto"/>
            <w:vAlign w:val="center"/>
          </w:tcPr>
          <w:p w14:paraId="3EB41587"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324" w:type="pct"/>
            <w:shd w:val="clear" w:color="auto" w:fill="auto"/>
            <w:vAlign w:val="center"/>
          </w:tcPr>
          <w:p w14:paraId="1DAAAA0C"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r>
      <w:tr w:rsidR="00E63F0E" w14:paraId="46651D18" w14:textId="77777777" w:rsidTr="00ED56B4">
        <w:trPr>
          <w:trHeight w:val="959"/>
        </w:trPr>
        <w:tc>
          <w:tcPr>
            <w:tcW w:w="390" w:type="pct"/>
            <w:shd w:val="clear" w:color="auto" w:fill="auto"/>
            <w:vAlign w:val="center"/>
          </w:tcPr>
          <w:p w14:paraId="374DDA98"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5</w:t>
            </w:r>
          </w:p>
        </w:tc>
        <w:tc>
          <w:tcPr>
            <w:tcW w:w="650" w:type="pct"/>
            <w:shd w:val="clear" w:color="auto" w:fill="auto"/>
            <w:vAlign w:val="center"/>
          </w:tcPr>
          <w:p w14:paraId="40C7D8FA" w14:textId="7D189ECB" w:rsidR="00E63F0E" w:rsidRDefault="0043184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磁盘阵列</w:t>
            </w:r>
          </w:p>
        </w:tc>
        <w:tc>
          <w:tcPr>
            <w:tcW w:w="3312" w:type="pct"/>
            <w:shd w:val="clear" w:color="auto" w:fill="auto"/>
            <w:vAlign w:val="center"/>
          </w:tcPr>
          <w:p w14:paraId="1B9F3527"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操作系统：嵌入式</w:t>
            </w:r>
            <w:r w:rsidRPr="00431842">
              <w:rPr>
                <w:rFonts w:ascii="宋体" w:eastAsia="宋体" w:hAnsi="宋体" w:cs="宋体"/>
                <w:color w:val="000000"/>
                <w:kern w:val="0"/>
                <w:sz w:val="20"/>
                <w:szCs w:val="20"/>
              </w:rPr>
              <w:t>Linux操作系统；</w:t>
            </w:r>
          </w:p>
          <w:p w14:paraId="45C6D4BC"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主处理器：</w:t>
            </w:r>
            <w:r w:rsidRPr="00431842">
              <w:rPr>
                <w:rFonts w:ascii="宋体" w:eastAsia="宋体" w:hAnsi="宋体" w:cs="宋体"/>
                <w:color w:val="000000"/>
                <w:kern w:val="0"/>
                <w:sz w:val="20"/>
                <w:szCs w:val="20"/>
              </w:rPr>
              <w:t>64位高性能多核处理器；</w:t>
            </w:r>
          </w:p>
          <w:p w14:paraId="77DC19A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控制器：单控；</w:t>
            </w:r>
          </w:p>
          <w:p w14:paraId="51D0B79E"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高速缓存：</w:t>
            </w:r>
            <w:proofErr w:type="gramStart"/>
            <w:r w:rsidRPr="00431842">
              <w:rPr>
                <w:rFonts w:ascii="宋体" w:eastAsia="宋体" w:hAnsi="宋体" w:cs="宋体" w:hint="eastAsia"/>
                <w:color w:val="000000"/>
                <w:kern w:val="0"/>
                <w:sz w:val="20"/>
                <w:szCs w:val="20"/>
              </w:rPr>
              <w:t>标配</w:t>
            </w:r>
            <w:proofErr w:type="gramEnd"/>
            <w:r w:rsidRPr="00431842">
              <w:rPr>
                <w:rFonts w:ascii="宋体" w:eastAsia="宋体" w:hAnsi="宋体" w:cs="宋体"/>
                <w:color w:val="000000"/>
                <w:kern w:val="0"/>
                <w:sz w:val="20"/>
                <w:szCs w:val="20"/>
              </w:rPr>
              <w:t>8GB，可扩展至64GB；</w:t>
            </w:r>
          </w:p>
          <w:p w14:paraId="4F20F8CC"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电源接口：</w:t>
            </w:r>
            <w:r w:rsidRPr="00431842">
              <w:rPr>
                <w:rFonts w:ascii="宋体" w:eastAsia="宋体" w:hAnsi="宋体" w:cs="宋体"/>
                <w:color w:val="000000"/>
                <w:kern w:val="0"/>
                <w:sz w:val="20"/>
                <w:szCs w:val="20"/>
              </w:rPr>
              <w:t>1+1冗余电源</w:t>
            </w:r>
          </w:p>
          <w:p w14:paraId="3EF58021"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硬盘</w:t>
            </w:r>
            <w:proofErr w:type="gramStart"/>
            <w:r w:rsidRPr="00431842">
              <w:rPr>
                <w:rFonts w:ascii="宋体" w:eastAsia="宋体" w:hAnsi="宋体" w:cs="宋体" w:hint="eastAsia"/>
                <w:color w:val="000000"/>
                <w:kern w:val="0"/>
                <w:sz w:val="20"/>
                <w:szCs w:val="20"/>
              </w:rPr>
              <w:t>灯支持</w:t>
            </w:r>
            <w:proofErr w:type="gramEnd"/>
            <w:r w:rsidRPr="00431842">
              <w:rPr>
                <w:rFonts w:ascii="宋体" w:eastAsia="宋体" w:hAnsi="宋体" w:cs="宋体" w:hint="eastAsia"/>
                <w:color w:val="000000"/>
                <w:kern w:val="0"/>
                <w:sz w:val="20"/>
                <w:szCs w:val="20"/>
              </w:rPr>
              <w:t>在位、读写、定位、错误状态显示</w:t>
            </w:r>
          </w:p>
          <w:p w14:paraId="6B41398B"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w:t>
            </w:r>
            <w:r w:rsidRPr="00431842">
              <w:rPr>
                <w:rFonts w:ascii="宋体" w:eastAsia="宋体" w:hAnsi="宋体" w:cs="宋体"/>
                <w:color w:val="000000"/>
                <w:kern w:val="0"/>
                <w:sz w:val="20"/>
                <w:szCs w:val="20"/>
              </w:rPr>
              <w:t>RAID0/1/5/6/10/50/60，SRAID，支持全局热备盘</w:t>
            </w:r>
          </w:p>
          <w:p w14:paraId="4049753E"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color w:val="000000"/>
                <w:kern w:val="0"/>
                <w:sz w:val="20"/>
                <w:szCs w:val="20"/>
              </w:rPr>
              <w:t>1个HDMI，1个SAS扩展接口、4个USB，1个</w:t>
            </w:r>
            <w:proofErr w:type="spellStart"/>
            <w:r w:rsidRPr="00431842">
              <w:rPr>
                <w:rFonts w:ascii="宋体" w:eastAsia="宋体" w:hAnsi="宋体" w:cs="宋体"/>
                <w:color w:val="000000"/>
                <w:kern w:val="0"/>
                <w:sz w:val="20"/>
                <w:szCs w:val="20"/>
              </w:rPr>
              <w:t>eSATA</w:t>
            </w:r>
            <w:proofErr w:type="spellEnd"/>
            <w:r w:rsidRPr="00431842">
              <w:rPr>
                <w:rFonts w:ascii="宋体" w:eastAsia="宋体" w:hAnsi="宋体" w:cs="宋体"/>
                <w:color w:val="000000"/>
                <w:kern w:val="0"/>
                <w:sz w:val="20"/>
                <w:szCs w:val="20"/>
              </w:rPr>
              <w:t>、1个RS232</w:t>
            </w:r>
          </w:p>
          <w:p w14:paraId="5D23AD27"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w:t>
            </w:r>
            <w:r w:rsidRPr="00431842">
              <w:rPr>
                <w:rFonts w:ascii="宋体" w:eastAsia="宋体" w:hAnsi="宋体" w:cs="宋体"/>
                <w:color w:val="000000"/>
                <w:kern w:val="0"/>
                <w:sz w:val="20"/>
                <w:szCs w:val="20"/>
              </w:rPr>
              <w:t>320路H.264/H.265混合接入，网络带宽800Mbps接入；800Mbps存储；800Mbps转发</w:t>
            </w:r>
          </w:p>
          <w:p w14:paraId="3CB6A502"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支持关键录像加锁，确保不被循环覆盖</w:t>
            </w:r>
          </w:p>
          <w:p w14:paraId="45E5108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w:t>
            </w:r>
            <w:r w:rsidRPr="00431842">
              <w:rPr>
                <w:rFonts w:ascii="宋体" w:eastAsia="宋体" w:hAnsi="宋体" w:cs="宋体"/>
                <w:color w:val="000000"/>
                <w:kern w:val="0"/>
                <w:sz w:val="20"/>
                <w:szCs w:val="20"/>
              </w:rPr>
              <w:t>N+M模式下的视频和图片集群功能</w:t>
            </w:r>
          </w:p>
          <w:p w14:paraId="7FB7B38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支持统一</w:t>
            </w:r>
            <w:proofErr w:type="gramStart"/>
            <w:r w:rsidRPr="00431842">
              <w:rPr>
                <w:rFonts w:ascii="宋体" w:eastAsia="宋体" w:hAnsi="宋体" w:cs="宋体" w:hint="eastAsia"/>
                <w:color w:val="000000"/>
                <w:kern w:val="0"/>
                <w:sz w:val="20"/>
                <w:szCs w:val="20"/>
              </w:rPr>
              <w:t>云管理</w:t>
            </w:r>
            <w:proofErr w:type="gramEnd"/>
            <w:r w:rsidRPr="00431842">
              <w:rPr>
                <w:rFonts w:ascii="宋体" w:eastAsia="宋体" w:hAnsi="宋体" w:cs="宋体" w:hint="eastAsia"/>
                <w:color w:val="000000"/>
                <w:kern w:val="0"/>
                <w:sz w:val="20"/>
                <w:szCs w:val="20"/>
              </w:rPr>
              <w:t>节点</w:t>
            </w:r>
          </w:p>
          <w:p w14:paraId="456E390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★支持纠</w:t>
            </w:r>
            <w:proofErr w:type="gramStart"/>
            <w:r w:rsidRPr="00431842">
              <w:rPr>
                <w:rFonts w:ascii="宋体" w:eastAsia="宋体" w:hAnsi="宋体" w:cs="宋体" w:hint="eastAsia"/>
                <w:color w:val="000000"/>
                <w:kern w:val="0"/>
                <w:sz w:val="20"/>
                <w:szCs w:val="20"/>
              </w:rPr>
              <w:t>删</w:t>
            </w:r>
            <w:proofErr w:type="gramEnd"/>
            <w:r w:rsidRPr="00431842">
              <w:rPr>
                <w:rFonts w:ascii="宋体" w:eastAsia="宋体" w:hAnsi="宋体" w:cs="宋体" w:hint="eastAsia"/>
                <w:color w:val="000000"/>
                <w:kern w:val="0"/>
                <w:sz w:val="20"/>
                <w:szCs w:val="20"/>
              </w:rPr>
              <w:t>码技术，最多支持</w:t>
            </w:r>
            <w:proofErr w:type="gramStart"/>
            <w:r w:rsidRPr="00431842">
              <w:rPr>
                <w:rFonts w:ascii="宋体" w:eastAsia="宋体" w:hAnsi="宋体" w:cs="宋体"/>
                <w:color w:val="000000"/>
                <w:kern w:val="0"/>
                <w:sz w:val="20"/>
                <w:szCs w:val="20"/>
              </w:rPr>
              <w:t>16个盘掉线</w:t>
            </w:r>
            <w:proofErr w:type="gramEnd"/>
            <w:r w:rsidRPr="00431842">
              <w:rPr>
                <w:rFonts w:ascii="宋体" w:eastAsia="宋体" w:hAnsi="宋体" w:cs="宋体"/>
                <w:color w:val="000000"/>
                <w:kern w:val="0"/>
                <w:sz w:val="20"/>
                <w:szCs w:val="20"/>
              </w:rPr>
              <w:t>或者损坏，数据仍然有效，保留的硬盘中的数据可正常读出，</w:t>
            </w:r>
            <w:proofErr w:type="gramStart"/>
            <w:r w:rsidRPr="00431842">
              <w:rPr>
                <w:rFonts w:ascii="宋体" w:eastAsia="宋体" w:hAnsi="宋体" w:cs="宋体"/>
                <w:color w:val="000000"/>
                <w:kern w:val="0"/>
                <w:sz w:val="20"/>
                <w:szCs w:val="20"/>
              </w:rPr>
              <w:t>且数据</w:t>
            </w:r>
            <w:proofErr w:type="gramEnd"/>
            <w:r w:rsidRPr="00431842">
              <w:rPr>
                <w:rFonts w:ascii="宋体" w:eastAsia="宋体" w:hAnsi="宋体" w:cs="宋体"/>
                <w:color w:val="000000"/>
                <w:kern w:val="0"/>
                <w:sz w:val="20"/>
                <w:szCs w:val="20"/>
              </w:rPr>
              <w:t>可正常写入，创建RAID后即为同步完成状态（需要提供相关证明文件）</w:t>
            </w:r>
          </w:p>
          <w:p w14:paraId="308D8673"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可在设备前面板自带的液晶屏上，显示时间、设备信息、网卡状态、远程设备状态、录像状态、</w:t>
            </w:r>
            <w:r w:rsidRPr="00431842">
              <w:rPr>
                <w:rFonts w:ascii="宋体" w:eastAsia="宋体" w:hAnsi="宋体" w:cs="宋体"/>
                <w:color w:val="000000"/>
                <w:kern w:val="0"/>
                <w:sz w:val="20"/>
                <w:szCs w:val="20"/>
              </w:rPr>
              <w:t>Raid状态、硬盘状态、环控信息、报警信息</w:t>
            </w:r>
          </w:p>
          <w:p w14:paraId="4DDBCDE7" w14:textId="406BAE43" w:rsidR="00E63F0E"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可对被监测的硬盘健康状态进行分级分类，类别包含“硬盘良好状态”、“硬盘告警状态”、“硬盘错误状态”、“硬盘即将损坏”和“硬盘损坏状态”</w:t>
            </w:r>
          </w:p>
        </w:tc>
        <w:tc>
          <w:tcPr>
            <w:tcW w:w="324" w:type="pct"/>
            <w:shd w:val="clear" w:color="auto" w:fill="auto"/>
            <w:vAlign w:val="center"/>
          </w:tcPr>
          <w:p w14:paraId="04770404"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324" w:type="pct"/>
            <w:shd w:val="clear" w:color="auto" w:fill="auto"/>
            <w:vAlign w:val="center"/>
          </w:tcPr>
          <w:p w14:paraId="64E1D2E9"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r>
      <w:tr w:rsidR="00E63F0E" w14:paraId="2CF9DA50" w14:textId="77777777" w:rsidTr="00ED56B4">
        <w:trPr>
          <w:trHeight w:val="880"/>
        </w:trPr>
        <w:tc>
          <w:tcPr>
            <w:tcW w:w="390" w:type="pct"/>
            <w:shd w:val="clear" w:color="auto" w:fill="auto"/>
            <w:vAlign w:val="center"/>
          </w:tcPr>
          <w:p w14:paraId="301A0380"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650" w:type="pct"/>
            <w:shd w:val="clear" w:color="auto" w:fill="auto"/>
            <w:vAlign w:val="center"/>
          </w:tcPr>
          <w:p w14:paraId="710520E9" w14:textId="2FF4985F" w:rsidR="00E63F0E" w:rsidRDefault="00431842">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6</w:t>
            </w:r>
            <w:r w:rsidR="003309A2">
              <w:rPr>
                <w:rFonts w:ascii="宋体" w:eastAsia="宋体" w:hAnsi="宋体" w:cs="宋体" w:hint="eastAsia"/>
                <w:color w:val="000000"/>
                <w:kern w:val="0"/>
                <w:sz w:val="20"/>
                <w:szCs w:val="20"/>
              </w:rPr>
              <w:t>TB硬盘</w:t>
            </w:r>
          </w:p>
        </w:tc>
        <w:tc>
          <w:tcPr>
            <w:tcW w:w="3312" w:type="pct"/>
            <w:shd w:val="clear" w:color="auto" w:fill="auto"/>
            <w:vAlign w:val="center"/>
          </w:tcPr>
          <w:p w14:paraId="49299A9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容量：</w:t>
            </w:r>
            <w:r w:rsidRPr="00431842">
              <w:rPr>
                <w:rFonts w:ascii="宋体" w:eastAsia="宋体" w:hAnsi="宋体" w:cs="宋体"/>
                <w:color w:val="000000"/>
                <w:kern w:val="0"/>
                <w:sz w:val="20"/>
                <w:szCs w:val="20"/>
              </w:rPr>
              <w:t>6000G</w:t>
            </w:r>
          </w:p>
          <w:p w14:paraId="5C1C8FD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尺寸：</w:t>
            </w:r>
            <w:r w:rsidRPr="00431842">
              <w:rPr>
                <w:rFonts w:ascii="宋体" w:eastAsia="宋体" w:hAnsi="宋体" w:cs="宋体"/>
                <w:color w:val="000000"/>
                <w:kern w:val="0"/>
                <w:sz w:val="20"/>
                <w:szCs w:val="20"/>
              </w:rPr>
              <w:t>3.5inch</w:t>
            </w:r>
          </w:p>
          <w:p w14:paraId="4EC6E92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接口：</w:t>
            </w:r>
            <w:r w:rsidRPr="00431842">
              <w:rPr>
                <w:rFonts w:ascii="宋体" w:eastAsia="宋体" w:hAnsi="宋体" w:cs="宋体"/>
                <w:color w:val="000000"/>
                <w:kern w:val="0"/>
                <w:sz w:val="20"/>
                <w:szCs w:val="20"/>
              </w:rPr>
              <w:t>SATA</w:t>
            </w:r>
          </w:p>
          <w:p w14:paraId="3FEB1991"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缓存：</w:t>
            </w:r>
            <w:r w:rsidRPr="00431842">
              <w:rPr>
                <w:rFonts w:ascii="宋体" w:eastAsia="宋体" w:hAnsi="宋体" w:cs="宋体"/>
                <w:color w:val="000000"/>
                <w:kern w:val="0"/>
                <w:sz w:val="20"/>
                <w:szCs w:val="20"/>
              </w:rPr>
              <w:t>256M</w:t>
            </w:r>
          </w:p>
          <w:p w14:paraId="6CCC7B8F" w14:textId="3940A372" w:rsidR="00E63F0E"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转速：</w:t>
            </w:r>
            <w:r w:rsidRPr="00431842">
              <w:rPr>
                <w:rFonts w:ascii="宋体" w:eastAsia="宋体" w:hAnsi="宋体" w:cs="宋体"/>
                <w:color w:val="000000"/>
                <w:kern w:val="0"/>
                <w:sz w:val="20"/>
                <w:szCs w:val="20"/>
              </w:rPr>
              <w:t>7200RPM</w:t>
            </w:r>
          </w:p>
        </w:tc>
        <w:tc>
          <w:tcPr>
            <w:tcW w:w="324" w:type="pct"/>
            <w:shd w:val="clear" w:color="auto" w:fill="auto"/>
            <w:vAlign w:val="center"/>
          </w:tcPr>
          <w:p w14:paraId="7BAD12F5"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块</w:t>
            </w:r>
          </w:p>
        </w:tc>
        <w:tc>
          <w:tcPr>
            <w:tcW w:w="324" w:type="pct"/>
            <w:shd w:val="clear" w:color="auto" w:fill="auto"/>
            <w:vAlign w:val="center"/>
          </w:tcPr>
          <w:p w14:paraId="39BD4481"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w:t>
            </w:r>
          </w:p>
        </w:tc>
      </w:tr>
      <w:tr w:rsidR="00E63F0E" w14:paraId="76DC5A85" w14:textId="77777777" w:rsidTr="00ED56B4">
        <w:trPr>
          <w:trHeight w:val="1069"/>
        </w:trPr>
        <w:tc>
          <w:tcPr>
            <w:tcW w:w="390" w:type="pct"/>
            <w:shd w:val="clear" w:color="auto" w:fill="auto"/>
            <w:vAlign w:val="center"/>
          </w:tcPr>
          <w:p w14:paraId="0838F38D"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650" w:type="pct"/>
            <w:shd w:val="clear" w:color="auto" w:fill="auto"/>
            <w:vAlign w:val="center"/>
          </w:tcPr>
          <w:p w14:paraId="0BE41C74"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网络摄像机</w:t>
            </w:r>
          </w:p>
        </w:tc>
        <w:tc>
          <w:tcPr>
            <w:tcW w:w="3312" w:type="pct"/>
            <w:shd w:val="clear" w:color="auto" w:fill="auto"/>
            <w:vAlign w:val="center"/>
          </w:tcPr>
          <w:p w14:paraId="6617CECC"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内置</w:t>
            </w:r>
            <w:r w:rsidRPr="00431842">
              <w:rPr>
                <w:rFonts w:ascii="宋体" w:eastAsia="宋体" w:hAnsi="宋体" w:cs="宋体"/>
                <w:color w:val="000000"/>
                <w:kern w:val="0"/>
                <w:sz w:val="20"/>
                <w:szCs w:val="20"/>
              </w:rPr>
              <w:t>GPU芯片和2个图像采集模块，靶面尺寸均为1/1.8英寸</w:t>
            </w:r>
          </w:p>
          <w:p w14:paraId="3A65594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像素：</w:t>
            </w:r>
            <w:r w:rsidRPr="00431842">
              <w:rPr>
                <w:rFonts w:ascii="宋体" w:eastAsia="宋体" w:hAnsi="宋体" w:cs="宋体"/>
                <w:color w:val="000000"/>
                <w:kern w:val="0"/>
                <w:sz w:val="20"/>
                <w:szCs w:val="20"/>
              </w:rPr>
              <w:t>300万；</w:t>
            </w:r>
          </w:p>
          <w:p w14:paraId="5D1DD0BA"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最大分辨率：</w:t>
            </w:r>
            <w:r w:rsidRPr="00431842">
              <w:rPr>
                <w:rFonts w:ascii="宋体" w:eastAsia="宋体" w:hAnsi="宋体" w:cs="宋体"/>
                <w:color w:val="000000"/>
                <w:kern w:val="0"/>
                <w:sz w:val="20"/>
                <w:szCs w:val="20"/>
              </w:rPr>
              <w:t>2048×1536；</w:t>
            </w:r>
          </w:p>
          <w:p w14:paraId="5BDD5FA9"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最低照度：</w:t>
            </w:r>
            <w:r w:rsidRPr="00431842">
              <w:rPr>
                <w:rFonts w:ascii="宋体" w:eastAsia="宋体" w:hAnsi="宋体" w:cs="宋体"/>
                <w:color w:val="000000"/>
                <w:kern w:val="0"/>
                <w:sz w:val="20"/>
                <w:szCs w:val="20"/>
              </w:rPr>
              <w:t>0.002Lux(彩色模式);0.0002Lux(黑白模式);0Lux(补光灯开启)；</w:t>
            </w:r>
          </w:p>
          <w:p w14:paraId="56ABCC6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支持三种智能资源切换：通用行为分析、人脸检测、立体行为分析</w:t>
            </w:r>
          </w:p>
          <w:p w14:paraId="17CD8ED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支持人脸检测：支持跟踪，支持优选，支持抓拍，支持上报最优的人脸抓图，支持人脸增强，人脸曝光，支持人脸属性提取，支持</w:t>
            </w:r>
            <w:r w:rsidRPr="00431842">
              <w:rPr>
                <w:rFonts w:ascii="宋体" w:eastAsia="宋体" w:hAnsi="宋体" w:cs="宋体"/>
                <w:color w:val="000000"/>
                <w:kern w:val="0"/>
                <w:sz w:val="20"/>
                <w:szCs w:val="20"/>
              </w:rPr>
              <w:t>6种属性，5种表情</w:t>
            </w:r>
          </w:p>
          <w:p w14:paraId="43EDBEDF"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支持立体行为分析：支持跌倒检测，支持人员靠近，支持人数异常，支持人员滞留，支持剧烈运动</w:t>
            </w:r>
          </w:p>
          <w:p w14:paraId="12C0590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支持绊线入侵，区域入侵，快速移动，物品遗留，物品搬移，徘徊检测，人员聚集，停车检测</w:t>
            </w:r>
          </w:p>
          <w:p w14:paraId="7823A66C"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★支持检测在监控区域内行走过程中或站立中的人员跌倒，倒地持续时间达到设定的最短持续时间则报警、录像、抓图等，最短持续时间可设置</w:t>
            </w:r>
            <w:r w:rsidRPr="00431842">
              <w:rPr>
                <w:rFonts w:ascii="宋体" w:eastAsia="宋体" w:hAnsi="宋体" w:cs="宋体"/>
                <w:color w:val="000000"/>
                <w:kern w:val="0"/>
                <w:sz w:val="20"/>
                <w:szCs w:val="20"/>
              </w:rPr>
              <w:t>1-60s，灵敏度可设置（需要提供相关证明文件）</w:t>
            </w:r>
          </w:p>
          <w:p w14:paraId="0AB4716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★当警戒区域内发生多人打架斗殴等剧烈运动事件且超过阈值时，可给出报警提示并联动抓拍和录像，报警灵敏度可设置（需要提供相关证明文件）</w:t>
            </w:r>
          </w:p>
          <w:p w14:paraId="476E385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视频压缩标准：</w:t>
            </w:r>
            <w:r w:rsidRPr="00431842">
              <w:rPr>
                <w:rFonts w:ascii="宋体" w:eastAsia="宋体" w:hAnsi="宋体" w:cs="宋体"/>
                <w:color w:val="000000"/>
                <w:kern w:val="0"/>
                <w:sz w:val="20"/>
                <w:szCs w:val="20"/>
              </w:rPr>
              <w:t>H.265；H.264；H.264H；H.264B；MJPEG；</w:t>
            </w:r>
          </w:p>
          <w:p w14:paraId="6A73E127"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智能编码：</w:t>
            </w:r>
            <w:r w:rsidRPr="00431842">
              <w:rPr>
                <w:rFonts w:ascii="宋体" w:eastAsia="宋体" w:hAnsi="宋体" w:cs="宋体"/>
                <w:color w:val="000000"/>
                <w:kern w:val="0"/>
                <w:sz w:val="20"/>
                <w:szCs w:val="20"/>
              </w:rPr>
              <w:t>H.264：支持H.265：支持；</w:t>
            </w:r>
          </w:p>
          <w:p w14:paraId="7A9191EC"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宽动态：支持；</w:t>
            </w:r>
          </w:p>
          <w:p w14:paraId="3D97F522"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透雾功能：支持；</w:t>
            </w:r>
          </w:p>
          <w:p w14:paraId="09A3F07F"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内置</w:t>
            </w:r>
            <w:r w:rsidRPr="00431842">
              <w:rPr>
                <w:rFonts w:ascii="宋体" w:eastAsia="宋体" w:hAnsi="宋体" w:cs="宋体"/>
                <w:color w:val="000000"/>
                <w:kern w:val="0"/>
                <w:sz w:val="20"/>
                <w:szCs w:val="20"/>
              </w:rPr>
              <w:t>MIC：支持；</w:t>
            </w:r>
          </w:p>
          <w:p w14:paraId="714DF52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内置扬声器：支持；</w:t>
            </w:r>
          </w:p>
          <w:p w14:paraId="56C1C74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支持报警</w:t>
            </w:r>
            <w:r w:rsidRPr="00431842">
              <w:rPr>
                <w:rFonts w:ascii="宋体" w:eastAsia="宋体" w:hAnsi="宋体" w:cs="宋体"/>
                <w:color w:val="000000"/>
                <w:kern w:val="0"/>
                <w:sz w:val="20"/>
                <w:szCs w:val="20"/>
              </w:rPr>
              <w:t>2进2出，音频2进1出，485，BNC，最大支持256G Micro SD卡</w:t>
            </w:r>
          </w:p>
          <w:p w14:paraId="6306FC5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供电方式：</w:t>
            </w:r>
            <w:r w:rsidRPr="00431842">
              <w:rPr>
                <w:rFonts w:ascii="宋体" w:eastAsia="宋体" w:hAnsi="宋体" w:cs="宋体"/>
                <w:color w:val="000000"/>
                <w:kern w:val="0"/>
                <w:sz w:val="20"/>
                <w:szCs w:val="20"/>
              </w:rPr>
              <w:t>DC12V/POE；</w:t>
            </w:r>
          </w:p>
          <w:p w14:paraId="49243268" w14:textId="1E0B274A" w:rsidR="00E63F0E"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防护等级：</w:t>
            </w:r>
            <w:r w:rsidRPr="00431842">
              <w:rPr>
                <w:rFonts w:ascii="宋体" w:eastAsia="宋体" w:hAnsi="宋体" w:cs="宋体"/>
                <w:color w:val="000000"/>
                <w:kern w:val="0"/>
                <w:sz w:val="20"/>
                <w:szCs w:val="20"/>
              </w:rPr>
              <w:t>IP67</w:t>
            </w:r>
          </w:p>
        </w:tc>
        <w:tc>
          <w:tcPr>
            <w:tcW w:w="324" w:type="pct"/>
            <w:shd w:val="clear" w:color="auto" w:fill="auto"/>
            <w:vAlign w:val="center"/>
          </w:tcPr>
          <w:p w14:paraId="0CAE9654"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324" w:type="pct"/>
            <w:shd w:val="clear" w:color="auto" w:fill="auto"/>
            <w:vAlign w:val="center"/>
          </w:tcPr>
          <w:p w14:paraId="20C9C020"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r>
      <w:tr w:rsidR="00E63F0E" w14:paraId="3985D2D1" w14:textId="77777777" w:rsidTr="00ED56B4">
        <w:trPr>
          <w:trHeight w:val="1159"/>
        </w:trPr>
        <w:tc>
          <w:tcPr>
            <w:tcW w:w="390" w:type="pct"/>
            <w:shd w:val="clear" w:color="auto" w:fill="auto"/>
            <w:vAlign w:val="center"/>
          </w:tcPr>
          <w:p w14:paraId="7E89AAC8"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8</w:t>
            </w:r>
          </w:p>
        </w:tc>
        <w:tc>
          <w:tcPr>
            <w:tcW w:w="650" w:type="pct"/>
            <w:shd w:val="clear" w:color="auto" w:fill="auto"/>
            <w:vAlign w:val="center"/>
          </w:tcPr>
          <w:p w14:paraId="0269AE46"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AR高空云景</w:t>
            </w:r>
          </w:p>
        </w:tc>
        <w:tc>
          <w:tcPr>
            <w:tcW w:w="3312" w:type="pct"/>
            <w:shd w:val="clear" w:color="auto" w:fill="auto"/>
            <w:vAlign w:val="center"/>
          </w:tcPr>
          <w:p w14:paraId="553A8F4A"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内置两个</w:t>
            </w:r>
            <w:r w:rsidRPr="00431842">
              <w:rPr>
                <w:rFonts w:ascii="宋体" w:eastAsia="宋体" w:hAnsi="宋体" w:cs="宋体"/>
                <w:color w:val="000000"/>
                <w:kern w:val="0"/>
                <w:sz w:val="20"/>
                <w:szCs w:val="20"/>
              </w:rPr>
              <w:t>GPU，4个传感器类型≤1/1.8英寸CMOS；</w:t>
            </w:r>
          </w:p>
          <w:p w14:paraId="4297FD7F"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像素：全景：</w:t>
            </w:r>
            <w:r w:rsidRPr="00431842">
              <w:rPr>
                <w:rFonts w:ascii="宋体" w:eastAsia="宋体" w:hAnsi="宋体" w:cs="宋体"/>
                <w:color w:val="000000"/>
                <w:kern w:val="0"/>
                <w:sz w:val="20"/>
                <w:szCs w:val="20"/>
              </w:rPr>
              <w:t>800万；球机：200万；</w:t>
            </w:r>
          </w:p>
          <w:p w14:paraId="5BE4D56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最大分辨率：</w:t>
            </w:r>
            <w:r w:rsidRPr="00431842">
              <w:rPr>
                <w:rFonts w:ascii="宋体" w:eastAsia="宋体" w:hAnsi="宋体" w:cs="宋体"/>
                <w:color w:val="000000"/>
                <w:kern w:val="0"/>
                <w:sz w:val="20"/>
                <w:szCs w:val="20"/>
              </w:rPr>
              <w:t>4096×1800；</w:t>
            </w:r>
          </w:p>
          <w:p w14:paraId="74DB3883"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最低照度：彩色：≤</w:t>
            </w:r>
            <w:r w:rsidRPr="00431842">
              <w:rPr>
                <w:rFonts w:ascii="宋体" w:eastAsia="宋体" w:hAnsi="宋体" w:cs="宋体"/>
                <w:color w:val="000000"/>
                <w:kern w:val="0"/>
                <w:sz w:val="20"/>
                <w:szCs w:val="20"/>
              </w:rPr>
              <w:t>0.0002Lux（AGC ON） 黑白：≤0.0001Lux（AGC ON）</w:t>
            </w:r>
          </w:p>
          <w:p w14:paraId="1913FBF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数字变倍≥</w:t>
            </w:r>
            <w:r w:rsidRPr="00431842">
              <w:rPr>
                <w:rFonts w:ascii="宋体" w:eastAsia="宋体" w:hAnsi="宋体" w:cs="宋体"/>
                <w:color w:val="000000"/>
                <w:kern w:val="0"/>
                <w:sz w:val="20"/>
                <w:szCs w:val="20"/>
              </w:rPr>
              <w:t>16倍，光学变倍≥53倍</w:t>
            </w:r>
          </w:p>
          <w:p w14:paraId="2EB60EAB"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镜头焦距：全景：</w:t>
            </w:r>
            <w:r w:rsidRPr="00431842">
              <w:rPr>
                <w:rFonts w:ascii="宋体" w:eastAsia="宋体" w:hAnsi="宋体" w:cs="宋体"/>
                <w:color w:val="000000"/>
                <w:kern w:val="0"/>
                <w:sz w:val="20"/>
                <w:szCs w:val="20"/>
              </w:rPr>
              <w:t>2.8mm球机：5.5mm~220mm；</w:t>
            </w:r>
          </w:p>
          <w:p w14:paraId="195D8B1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★单场景跟踪模式：在预设的单个场景内跟踪移动的人员或车辆</w:t>
            </w:r>
            <w:r w:rsidRPr="00431842">
              <w:rPr>
                <w:rFonts w:ascii="宋体" w:eastAsia="宋体" w:hAnsi="宋体" w:cs="宋体"/>
                <w:color w:val="000000"/>
                <w:kern w:val="0"/>
                <w:sz w:val="20"/>
                <w:szCs w:val="20"/>
              </w:rPr>
              <w:t xml:space="preserve"> 多场景跟踪模式：可在预设的多个场景内跟踪移动的人员或车辆 全景跟踪模式：可对移动的人员或车辆进行360度全景跟踪（需要提供相关证明文件）</w:t>
            </w:r>
          </w:p>
          <w:p w14:paraId="34ADCA72"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周界防范：绊线入侵；区域入侵；停车检测；</w:t>
            </w:r>
          </w:p>
          <w:p w14:paraId="0A3C5022"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当检测到雾的浓度达到设定的阈值时，可自动在算法透雾和光学透</w:t>
            </w:r>
            <w:proofErr w:type="gramStart"/>
            <w:r w:rsidRPr="00431842">
              <w:rPr>
                <w:rFonts w:ascii="宋体" w:eastAsia="宋体" w:hAnsi="宋体" w:cs="宋体" w:hint="eastAsia"/>
                <w:color w:val="000000"/>
                <w:kern w:val="0"/>
                <w:sz w:val="20"/>
                <w:szCs w:val="20"/>
              </w:rPr>
              <w:t>雾之间</w:t>
            </w:r>
            <w:proofErr w:type="gramEnd"/>
            <w:r w:rsidRPr="00431842">
              <w:rPr>
                <w:rFonts w:ascii="宋体" w:eastAsia="宋体" w:hAnsi="宋体" w:cs="宋体" w:hint="eastAsia"/>
                <w:color w:val="000000"/>
                <w:kern w:val="0"/>
                <w:sz w:val="20"/>
                <w:szCs w:val="20"/>
              </w:rPr>
              <w:t>进行切换</w:t>
            </w:r>
          </w:p>
          <w:p w14:paraId="46DADE3A"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★可在监视画面或预设区域内显示设定区域内人数统计值及全局人数统计值</w:t>
            </w:r>
            <w:r w:rsidRPr="00431842">
              <w:rPr>
                <w:rFonts w:ascii="宋体" w:eastAsia="宋体" w:hAnsi="宋体" w:cs="宋体"/>
                <w:color w:val="000000"/>
                <w:kern w:val="0"/>
                <w:sz w:val="20"/>
                <w:szCs w:val="20"/>
              </w:rPr>
              <w:t xml:space="preserve"> 当监视画面或预设区域内人群密度或人数达到预设值时，可通过客户端软件给出报警提示，并联动录像、发送邮件及抓图 布防时间段及高度可设，并可设置9个感兴趣人群区域（需要提供相关证明文件）</w:t>
            </w:r>
          </w:p>
          <w:p w14:paraId="558C218C"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智能编码：</w:t>
            </w:r>
            <w:r w:rsidRPr="00431842">
              <w:rPr>
                <w:rFonts w:ascii="宋体" w:eastAsia="宋体" w:hAnsi="宋体" w:cs="宋体"/>
                <w:color w:val="000000"/>
                <w:kern w:val="0"/>
                <w:sz w:val="20"/>
                <w:szCs w:val="20"/>
              </w:rPr>
              <w:t>H.264:支持；H.265:支持；</w:t>
            </w:r>
          </w:p>
          <w:p w14:paraId="7BEFE6D3"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宽动态：全景：</w:t>
            </w:r>
            <w:r w:rsidRPr="00431842">
              <w:rPr>
                <w:rFonts w:ascii="宋体" w:eastAsia="宋体" w:hAnsi="宋体" w:cs="宋体"/>
                <w:color w:val="000000"/>
                <w:kern w:val="0"/>
                <w:sz w:val="20"/>
                <w:szCs w:val="20"/>
              </w:rPr>
              <w:t>120dB；球机：120dB；；</w:t>
            </w:r>
          </w:p>
          <w:p w14:paraId="3D772D3B"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支持报警</w:t>
            </w:r>
            <w:r w:rsidRPr="00431842">
              <w:rPr>
                <w:rFonts w:ascii="宋体" w:eastAsia="宋体" w:hAnsi="宋体" w:cs="宋体"/>
                <w:color w:val="000000"/>
                <w:kern w:val="0"/>
                <w:sz w:val="20"/>
                <w:szCs w:val="20"/>
              </w:rPr>
              <w:t>7进3出，音频2进2出，1路BNC，1路RS485功能，最大支持512G Micro SD卡。</w:t>
            </w:r>
          </w:p>
          <w:p w14:paraId="200EFE9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供电方式：</w:t>
            </w:r>
            <w:r w:rsidRPr="00431842">
              <w:rPr>
                <w:rFonts w:ascii="宋体" w:eastAsia="宋体" w:hAnsi="宋体" w:cs="宋体"/>
                <w:color w:val="000000"/>
                <w:kern w:val="0"/>
                <w:sz w:val="20"/>
                <w:szCs w:val="20"/>
              </w:rPr>
              <w:t>DC36V；</w:t>
            </w:r>
          </w:p>
          <w:p w14:paraId="2B4F7166" w14:textId="7A498546" w:rsidR="00E63F0E"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防护等级：</w:t>
            </w:r>
            <w:r w:rsidRPr="00431842">
              <w:rPr>
                <w:rFonts w:ascii="宋体" w:eastAsia="宋体" w:hAnsi="宋体" w:cs="宋体"/>
                <w:color w:val="000000"/>
                <w:kern w:val="0"/>
                <w:sz w:val="20"/>
                <w:szCs w:val="20"/>
              </w:rPr>
              <w:t>IP66</w:t>
            </w:r>
          </w:p>
        </w:tc>
        <w:tc>
          <w:tcPr>
            <w:tcW w:w="324" w:type="pct"/>
            <w:shd w:val="clear" w:color="auto" w:fill="auto"/>
            <w:vAlign w:val="center"/>
          </w:tcPr>
          <w:p w14:paraId="21BE11DA"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324" w:type="pct"/>
            <w:shd w:val="clear" w:color="auto" w:fill="auto"/>
            <w:vAlign w:val="center"/>
          </w:tcPr>
          <w:p w14:paraId="13BFA0BB"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r>
      <w:tr w:rsidR="00E63F0E" w14:paraId="5AF59CE9" w14:textId="77777777" w:rsidTr="00ED56B4">
        <w:trPr>
          <w:trHeight w:val="1170"/>
        </w:trPr>
        <w:tc>
          <w:tcPr>
            <w:tcW w:w="390" w:type="pct"/>
            <w:shd w:val="clear" w:color="auto" w:fill="auto"/>
            <w:vAlign w:val="center"/>
          </w:tcPr>
          <w:p w14:paraId="5DF56E32"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650" w:type="pct"/>
            <w:shd w:val="clear" w:color="auto" w:fill="auto"/>
            <w:vAlign w:val="center"/>
          </w:tcPr>
          <w:p w14:paraId="2B915EF0"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人脸摄像机</w:t>
            </w:r>
          </w:p>
        </w:tc>
        <w:tc>
          <w:tcPr>
            <w:tcW w:w="3312" w:type="pct"/>
            <w:shd w:val="clear" w:color="auto" w:fill="auto"/>
            <w:vAlign w:val="center"/>
          </w:tcPr>
          <w:p w14:paraId="3656995C"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★内置</w:t>
            </w:r>
            <w:r w:rsidRPr="00431842">
              <w:rPr>
                <w:rFonts w:ascii="宋体" w:eastAsia="宋体" w:hAnsi="宋体" w:cs="宋体"/>
                <w:color w:val="000000"/>
                <w:kern w:val="0"/>
                <w:sz w:val="20"/>
                <w:szCs w:val="20"/>
              </w:rPr>
              <w:t>CPU、GPU芯片，2个COMS靶面尺寸均为1/1.8英寸（需要提供相关证明文件）</w:t>
            </w:r>
          </w:p>
          <w:p w14:paraId="33462169"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补光灯数量：</w:t>
            </w:r>
            <w:r w:rsidRPr="00431842">
              <w:rPr>
                <w:rFonts w:ascii="宋体" w:eastAsia="宋体" w:hAnsi="宋体" w:cs="宋体"/>
                <w:color w:val="000000"/>
                <w:kern w:val="0"/>
                <w:sz w:val="20"/>
                <w:szCs w:val="20"/>
              </w:rPr>
              <w:t xml:space="preserve"> 4颗暖灯；2颗红外灯</w:t>
            </w:r>
          </w:p>
          <w:p w14:paraId="247C7B7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像素：通道</w:t>
            </w:r>
            <w:r w:rsidRPr="00431842">
              <w:rPr>
                <w:rFonts w:ascii="宋体" w:eastAsia="宋体" w:hAnsi="宋体" w:cs="宋体"/>
                <w:color w:val="000000"/>
                <w:kern w:val="0"/>
                <w:sz w:val="20"/>
                <w:szCs w:val="20"/>
              </w:rPr>
              <w:t>1：400万;通道2：200万；</w:t>
            </w:r>
          </w:p>
          <w:p w14:paraId="569907D3"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最大分辨率：通道</w:t>
            </w:r>
            <w:r w:rsidRPr="00431842">
              <w:rPr>
                <w:rFonts w:ascii="宋体" w:eastAsia="宋体" w:hAnsi="宋体" w:cs="宋体"/>
                <w:color w:val="000000"/>
                <w:kern w:val="0"/>
                <w:sz w:val="20"/>
                <w:szCs w:val="20"/>
              </w:rPr>
              <w:t>1：2688×1520;通道2：1920×1080；</w:t>
            </w:r>
          </w:p>
          <w:p w14:paraId="47CE1F11"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最低照度：</w:t>
            </w:r>
            <w:r w:rsidRPr="00431842">
              <w:rPr>
                <w:rFonts w:ascii="宋体" w:eastAsia="宋体" w:hAnsi="宋体" w:cs="宋体"/>
                <w:color w:val="000000"/>
                <w:kern w:val="0"/>
                <w:sz w:val="20"/>
                <w:szCs w:val="20"/>
              </w:rPr>
              <w:t>0.001Lux(彩色模式);0.0001Lux(黑白模式);0Lux(补光灯开启)；</w:t>
            </w:r>
          </w:p>
          <w:p w14:paraId="498A9ADA"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w:t>
            </w:r>
            <w:proofErr w:type="gramStart"/>
            <w:r w:rsidRPr="00431842">
              <w:rPr>
                <w:rFonts w:ascii="宋体" w:eastAsia="宋体" w:hAnsi="宋体" w:cs="宋体" w:hint="eastAsia"/>
                <w:color w:val="000000"/>
                <w:kern w:val="0"/>
                <w:sz w:val="20"/>
                <w:szCs w:val="20"/>
              </w:rPr>
              <w:t>大补光</w:t>
            </w:r>
            <w:proofErr w:type="gramEnd"/>
            <w:r w:rsidRPr="00431842">
              <w:rPr>
                <w:rFonts w:ascii="宋体" w:eastAsia="宋体" w:hAnsi="宋体" w:cs="宋体" w:hint="eastAsia"/>
                <w:color w:val="000000"/>
                <w:kern w:val="0"/>
                <w:sz w:val="20"/>
                <w:szCs w:val="20"/>
              </w:rPr>
              <w:t>距离：</w:t>
            </w:r>
            <w:r w:rsidRPr="00431842">
              <w:rPr>
                <w:rFonts w:ascii="宋体" w:eastAsia="宋体" w:hAnsi="宋体" w:cs="宋体"/>
                <w:color w:val="000000"/>
                <w:kern w:val="0"/>
                <w:sz w:val="20"/>
                <w:szCs w:val="20"/>
              </w:rPr>
              <w:t>100m（红外监控距离）;60m（暖光监控距离）;30m（人脸检测距离）；</w:t>
            </w:r>
          </w:p>
          <w:p w14:paraId="65638891"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镜头焦距：通道</w:t>
            </w:r>
            <w:r w:rsidRPr="00431842">
              <w:rPr>
                <w:rFonts w:ascii="宋体" w:eastAsia="宋体" w:hAnsi="宋体" w:cs="宋体"/>
                <w:color w:val="000000"/>
                <w:kern w:val="0"/>
                <w:sz w:val="20"/>
                <w:szCs w:val="20"/>
              </w:rPr>
              <w:t>1：8~32mm通道2：3.6mm；</w:t>
            </w:r>
          </w:p>
          <w:p w14:paraId="367B07AE"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白光夜视距离</w:t>
            </w:r>
            <w:r w:rsidRPr="00431842">
              <w:rPr>
                <w:rFonts w:ascii="宋体" w:eastAsia="宋体" w:hAnsi="宋体" w:cs="宋体"/>
                <w:color w:val="000000"/>
                <w:kern w:val="0"/>
                <w:sz w:val="20"/>
                <w:szCs w:val="20"/>
              </w:rPr>
              <w:t>:可识别距250m处的人体轮廓，可看清距50m处人脸面部特征</w:t>
            </w:r>
          </w:p>
          <w:p w14:paraId="28E2725B" w14:textId="77777777" w:rsidR="00431842" w:rsidRPr="00431842" w:rsidRDefault="00431842" w:rsidP="00431842">
            <w:pPr>
              <w:widowControl/>
              <w:rPr>
                <w:rFonts w:ascii="宋体" w:eastAsia="宋体" w:hAnsi="宋体" w:cs="宋体"/>
                <w:color w:val="000000"/>
                <w:kern w:val="0"/>
                <w:sz w:val="20"/>
                <w:szCs w:val="20"/>
              </w:rPr>
            </w:pPr>
            <w:proofErr w:type="gramStart"/>
            <w:r w:rsidRPr="00431842">
              <w:rPr>
                <w:rFonts w:ascii="宋体" w:eastAsia="宋体" w:hAnsi="宋体" w:cs="宋体" w:hint="eastAsia"/>
                <w:color w:val="000000"/>
                <w:kern w:val="0"/>
                <w:sz w:val="20"/>
                <w:szCs w:val="20"/>
              </w:rPr>
              <w:t>设备本地可</w:t>
            </w:r>
            <w:proofErr w:type="gramEnd"/>
            <w:r w:rsidRPr="00431842">
              <w:rPr>
                <w:rFonts w:ascii="宋体" w:eastAsia="宋体" w:hAnsi="宋体" w:cs="宋体" w:hint="eastAsia"/>
                <w:color w:val="000000"/>
                <w:kern w:val="0"/>
                <w:sz w:val="20"/>
                <w:szCs w:val="20"/>
              </w:rPr>
              <w:t>存储</w:t>
            </w:r>
            <w:r w:rsidRPr="00431842">
              <w:rPr>
                <w:rFonts w:ascii="宋体" w:eastAsia="宋体" w:hAnsi="宋体" w:cs="宋体"/>
                <w:color w:val="000000"/>
                <w:kern w:val="0"/>
                <w:sz w:val="20"/>
                <w:szCs w:val="20"/>
              </w:rPr>
              <w:t>15万张人脸图片</w:t>
            </w:r>
          </w:p>
          <w:p w14:paraId="1249E63A"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可在监视画面上显示抓拍人脸的数量</w:t>
            </w:r>
          </w:p>
          <w:p w14:paraId="3811F86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可分别检测以下情况的人脸</w:t>
            </w:r>
            <w:r w:rsidRPr="00431842">
              <w:rPr>
                <w:rFonts w:ascii="宋体" w:eastAsia="宋体" w:hAnsi="宋体" w:cs="宋体"/>
                <w:color w:val="000000"/>
                <w:kern w:val="0"/>
                <w:sz w:val="20"/>
                <w:szCs w:val="20"/>
              </w:rPr>
              <w:t>:1)水平转动角度不大于±90°2)垂直</w:t>
            </w:r>
            <w:proofErr w:type="gramStart"/>
            <w:r w:rsidRPr="00431842">
              <w:rPr>
                <w:rFonts w:ascii="宋体" w:eastAsia="宋体" w:hAnsi="宋体" w:cs="宋体"/>
                <w:color w:val="000000"/>
                <w:kern w:val="0"/>
                <w:sz w:val="20"/>
                <w:szCs w:val="20"/>
              </w:rPr>
              <w:t>仰</w:t>
            </w:r>
            <w:proofErr w:type="gramEnd"/>
            <w:r w:rsidRPr="00431842">
              <w:rPr>
                <w:rFonts w:ascii="宋体" w:eastAsia="宋体" w:hAnsi="宋体" w:cs="宋体"/>
                <w:color w:val="000000"/>
                <w:kern w:val="0"/>
                <w:sz w:val="20"/>
                <w:szCs w:val="20"/>
              </w:rPr>
              <w:t>俯角度不大于±60°3)垂直倾斜角度不大于±45°</w:t>
            </w:r>
          </w:p>
          <w:p w14:paraId="2472EC72"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可通过</w:t>
            </w:r>
            <w:r w:rsidRPr="00431842">
              <w:rPr>
                <w:rFonts w:ascii="宋体" w:eastAsia="宋体" w:hAnsi="宋体" w:cs="宋体"/>
                <w:color w:val="000000"/>
                <w:kern w:val="0"/>
                <w:sz w:val="20"/>
                <w:szCs w:val="20"/>
              </w:rPr>
              <w:t>IE浏览器开启/关闭人脸质量优选抓拍功能，开启该功能后，当检测到人脸质量达到设定质量阈值时，可自动进行人脸抓拍</w:t>
            </w:r>
          </w:p>
          <w:p w14:paraId="67E59C4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支持人脸属性显示功能，可在</w:t>
            </w:r>
            <w:r w:rsidRPr="00431842">
              <w:rPr>
                <w:rFonts w:ascii="宋体" w:eastAsia="宋体" w:hAnsi="宋体" w:cs="宋体"/>
                <w:color w:val="000000"/>
                <w:kern w:val="0"/>
                <w:sz w:val="20"/>
                <w:szCs w:val="20"/>
              </w:rPr>
              <w:t>IE浏览器预览界面显示包括年龄、性别、有无戴眼镜、表情(包括高兴、愤怒、悲伤、惊讶、困惑、厌恶、平静害怕等人脸表情)、胡子、口罩等人脸属性</w:t>
            </w:r>
          </w:p>
          <w:p w14:paraId="6EA8C82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支持声光报警联动，当报警产生时，可触发联动声音警报和灯光闪烁</w:t>
            </w:r>
          </w:p>
          <w:p w14:paraId="5C1345C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★可对设定区域内</w:t>
            </w:r>
            <w:r w:rsidRPr="00431842">
              <w:rPr>
                <w:rFonts w:ascii="宋体" w:eastAsia="宋体" w:hAnsi="宋体" w:cs="宋体"/>
                <w:color w:val="000000"/>
                <w:kern w:val="0"/>
                <w:sz w:val="20"/>
                <w:szCs w:val="20"/>
              </w:rPr>
              <w:t>120个人</w:t>
            </w:r>
            <w:proofErr w:type="gramStart"/>
            <w:r w:rsidRPr="00431842">
              <w:rPr>
                <w:rFonts w:ascii="宋体" w:eastAsia="宋体" w:hAnsi="宋体" w:cs="宋体"/>
                <w:color w:val="000000"/>
                <w:kern w:val="0"/>
                <w:sz w:val="20"/>
                <w:szCs w:val="20"/>
              </w:rPr>
              <w:t>脸目标</w:t>
            </w:r>
            <w:proofErr w:type="gramEnd"/>
            <w:r w:rsidRPr="00431842">
              <w:rPr>
                <w:rFonts w:ascii="宋体" w:eastAsia="宋体" w:hAnsi="宋体" w:cs="宋体"/>
                <w:color w:val="000000"/>
                <w:kern w:val="0"/>
                <w:sz w:val="20"/>
                <w:szCs w:val="20"/>
              </w:rPr>
              <w:t>进行检测和抓拍（需要提供相关证明文件）</w:t>
            </w:r>
          </w:p>
          <w:p w14:paraId="6A68B36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★可对设定区域内身体部分被遮挡的人体和机动车进行检测和跟踪（需要提供相关证明文件）</w:t>
            </w:r>
          </w:p>
          <w:p w14:paraId="4DB6E3D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最大支持</w:t>
            </w:r>
            <w:r w:rsidRPr="00431842">
              <w:rPr>
                <w:rFonts w:ascii="宋体" w:eastAsia="宋体" w:hAnsi="宋体" w:cs="宋体"/>
                <w:color w:val="000000"/>
                <w:kern w:val="0"/>
                <w:sz w:val="20"/>
                <w:szCs w:val="20"/>
              </w:rPr>
              <w:t xml:space="preserve">256G Micro SD卡 </w:t>
            </w:r>
          </w:p>
          <w:p w14:paraId="7C4F60C8" w14:textId="77777777" w:rsidR="00431842" w:rsidRPr="00431842" w:rsidRDefault="00431842" w:rsidP="00431842">
            <w:pPr>
              <w:widowControl/>
              <w:rPr>
                <w:rFonts w:ascii="宋体" w:eastAsia="宋体" w:hAnsi="宋体" w:cs="宋体"/>
                <w:color w:val="000000"/>
                <w:kern w:val="0"/>
                <w:sz w:val="20"/>
                <w:szCs w:val="20"/>
              </w:rPr>
            </w:pPr>
            <w:proofErr w:type="gramStart"/>
            <w:r w:rsidRPr="00431842">
              <w:rPr>
                <w:rFonts w:ascii="宋体" w:eastAsia="宋体" w:hAnsi="宋体" w:cs="宋体" w:hint="eastAsia"/>
                <w:color w:val="000000"/>
                <w:kern w:val="0"/>
                <w:sz w:val="20"/>
                <w:szCs w:val="20"/>
              </w:rPr>
              <w:t>内置双</w:t>
            </w:r>
            <w:proofErr w:type="gramEnd"/>
            <w:r w:rsidRPr="00431842">
              <w:rPr>
                <w:rFonts w:ascii="宋体" w:eastAsia="宋体" w:hAnsi="宋体" w:cs="宋体" w:hint="eastAsia"/>
                <w:color w:val="000000"/>
                <w:kern w:val="0"/>
                <w:sz w:val="20"/>
                <w:szCs w:val="20"/>
              </w:rPr>
              <w:t>麦克风，集成降噪算法，可满足</w:t>
            </w:r>
            <w:r w:rsidRPr="00431842">
              <w:rPr>
                <w:rFonts w:ascii="宋体" w:eastAsia="宋体" w:hAnsi="宋体" w:cs="宋体"/>
                <w:color w:val="000000"/>
                <w:kern w:val="0"/>
                <w:sz w:val="20"/>
                <w:szCs w:val="20"/>
              </w:rPr>
              <w:t>20米远程拾音</w:t>
            </w:r>
          </w:p>
          <w:p w14:paraId="0C40C2E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内置高保真大口径扬声器，可覆盖室内</w:t>
            </w:r>
            <w:r w:rsidRPr="00431842">
              <w:rPr>
                <w:rFonts w:ascii="宋体" w:eastAsia="宋体" w:hAnsi="宋体" w:cs="宋体"/>
                <w:color w:val="000000"/>
                <w:kern w:val="0"/>
                <w:sz w:val="20"/>
                <w:szCs w:val="20"/>
              </w:rPr>
              <w:t>30米距离</w:t>
            </w:r>
          </w:p>
          <w:p w14:paraId="2B8207A3"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供电方式：</w:t>
            </w:r>
            <w:r w:rsidRPr="00431842">
              <w:rPr>
                <w:rFonts w:ascii="宋体" w:eastAsia="宋体" w:hAnsi="宋体" w:cs="宋体"/>
                <w:color w:val="000000"/>
                <w:kern w:val="0"/>
                <w:sz w:val="20"/>
                <w:szCs w:val="20"/>
              </w:rPr>
              <w:t>DC12V；</w:t>
            </w:r>
          </w:p>
          <w:p w14:paraId="02F3F0D0" w14:textId="366BCB63" w:rsidR="00E63F0E"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防护等级：</w:t>
            </w:r>
            <w:r w:rsidRPr="00431842">
              <w:rPr>
                <w:rFonts w:ascii="宋体" w:eastAsia="宋体" w:hAnsi="宋体" w:cs="宋体"/>
                <w:color w:val="000000"/>
                <w:kern w:val="0"/>
                <w:sz w:val="20"/>
                <w:szCs w:val="20"/>
              </w:rPr>
              <w:t>IP67</w:t>
            </w:r>
          </w:p>
        </w:tc>
        <w:tc>
          <w:tcPr>
            <w:tcW w:w="324" w:type="pct"/>
            <w:shd w:val="clear" w:color="auto" w:fill="auto"/>
            <w:vAlign w:val="center"/>
          </w:tcPr>
          <w:p w14:paraId="636A03F2"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324" w:type="pct"/>
            <w:shd w:val="clear" w:color="auto" w:fill="auto"/>
            <w:vAlign w:val="center"/>
          </w:tcPr>
          <w:p w14:paraId="75265772"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r>
      <w:tr w:rsidR="00E63F0E" w14:paraId="65163F0D" w14:textId="77777777" w:rsidTr="00ED56B4">
        <w:trPr>
          <w:trHeight w:val="1119"/>
        </w:trPr>
        <w:tc>
          <w:tcPr>
            <w:tcW w:w="390" w:type="pct"/>
            <w:shd w:val="clear" w:color="auto" w:fill="auto"/>
            <w:vAlign w:val="center"/>
          </w:tcPr>
          <w:p w14:paraId="1B917116"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650" w:type="pct"/>
            <w:shd w:val="clear" w:color="auto" w:fill="auto"/>
            <w:vAlign w:val="center"/>
          </w:tcPr>
          <w:p w14:paraId="35AC15AF" w14:textId="77777777" w:rsidR="00E63F0E" w:rsidRDefault="003309A2">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人脸超脑</w:t>
            </w:r>
            <w:proofErr w:type="gramEnd"/>
          </w:p>
        </w:tc>
        <w:tc>
          <w:tcPr>
            <w:tcW w:w="3312" w:type="pct"/>
            <w:shd w:val="clear" w:color="auto" w:fill="auto"/>
            <w:vAlign w:val="center"/>
          </w:tcPr>
          <w:p w14:paraId="66FC90B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w:t>
            </w:r>
            <w:r w:rsidRPr="00431842">
              <w:rPr>
                <w:rFonts w:ascii="宋体" w:eastAsia="宋体" w:hAnsi="宋体" w:cs="宋体"/>
                <w:color w:val="000000"/>
                <w:kern w:val="0"/>
                <w:sz w:val="20"/>
                <w:szCs w:val="20"/>
              </w:rPr>
              <w:t>2个10/100/1000Mbps自适应以太网口（</w:t>
            </w:r>
            <w:proofErr w:type="gramStart"/>
            <w:r w:rsidRPr="00431842">
              <w:rPr>
                <w:rFonts w:ascii="宋体" w:eastAsia="宋体" w:hAnsi="宋体" w:cs="宋体"/>
                <w:color w:val="000000"/>
                <w:kern w:val="0"/>
                <w:sz w:val="20"/>
                <w:szCs w:val="20"/>
              </w:rPr>
              <w:t>千兆电口</w:t>
            </w:r>
            <w:proofErr w:type="gramEnd"/>
            <w:r w:rsidRPr="00431842">
              <w:rPr>
                <w:rFonts w:ascii="宋体" w:eastAsia="宋体" w:hAnsi="宋体" w:cs="宋体"/>
                <w:color w:val="000000"/>
                <w:kern w:val="0"/>
                <w:sz w:val="20"/>
                <w:szCs w:val="20"/>
              </w:rPr>
              <w:t>）</w:t>
            </w:r>
          </w:p>
          <w:p w14:paraId="02483EA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w:t>
            </w:r>
            <w:r w:rsidRPr="00431842">
              <w:rPr>
                <w:rFonts w:ascii="宋体" w:eastAsia="宋体" w:hAnsi="宋体" w:cs="宋体"/>
                <w:color w:val="000000"/>
                <w:kern w:val="0"/>
                <w:sz w:val="20"/>
                <w:szCs w:val="20"/>
              </w:rPr>
              <w:t>32路H.264/H.265混合接入，网络带宽192Mbps接入、192Mbps存储、192Mbps转发</w:t>
            </w:r>
          </w:p>
          <w:p w14:paraId="289870C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w:t>
            </w:r>
            <w:r w:rsidRPr="00431842">
              <w:rPr>
                <w:rFonts w:ascii="宋体" w:eastAsia="宋体" w:hAnsi="宋体" w:cs="宋体"/>
                <w:color w:val="000000"/>
                <w:kern w:val="0"/>
                <w:sz w:val="20"/>
                <w:szCs w:val="20"/>
              </w:rPr>
              <w:t>16个1080P解码显示输出，支持Smart H.265;H.265;Smart H.264;H.264混</w:t>
            </w:r>
            <w:r w:rsidRPr="00431842">
              <w:rPr>
                <w:rFonts w:ascii="宋体" w:eastAsia="宋体" w:hAnsi="宋体" w:cs="宋体"/>
                <w:color w:val="000000"/>
                <w:kern w:val="0"/>
                <w:sz w:val="20"/>
                <w:szCs w:val="20"/>
              </w:rPr>
              <w:lastRenderedPageBreak/>
              <w:t>合解码</w:t>
            </w:r>
          </w:p>
          <w:p w14:paraId="7B2B292E"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★最大支持</w:t>
            </w:r>
            <w:r w:rsidRPr="00431842">
              <w:rPr>
                <w:rFonts w:ascii="宋体" w:eastAsia="宋体" w:hAnsi="宋体" w:cs="宋体"/>
                <w:color w:val="000000"/>
                <w:kern w:val="0"/>
                <w:sz w:val="20"/>
                <w:szCs w:val="20"/>
              </w:rPr>
              <w:t>120张/秒的图片流实时人脸比对；最大支持24路视频流实时人脸比对；（需要提供相关证明文件）</w:t>
            </w:r>
          </w:p>
          <w:p w14:paraId="41D7C4F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w:t>
            </w:r>
            <w:r w:rsidRPr="00431842">
              <w:rPr>
                <w:rFonts w:ascii="宋体" w:eastAsia="宋体" w:hAnsi="宋体" w:cs="宋体"/>
                <w:color w:val="000000"/>
                <w:kern w:val="0"/>
                <w:sz w:val="20"/>
                <w:szCs w:val="20"/>
              </w:rPr>
              <w:t>24路200万或16路400万分辨率视频结构化后智能分析</w:t>
            </w:r>
          </w:p>
          <w:p w14:paraId="0DAC304B"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w:t>
            </w:r>
            <w:r w:rsidRPr="00431842">
              <w:rPr>
                <w:rFonts w:ascii="宋体" w:eastAsia="宋体" w:hAnsi="宋体" w:cs="宋体"/>
                <w:color w:val="000000"/>
                <w:kern w:val="0"/>
                <w:sz w:val="20"/>
                <w:szCs w:val="20"/>
              </w:rPr>
              <w:t>24路200万或16路400万分辨率后智能通用行为分析，每</w:t>
            </w:r>
            <w:proofErr w:type="gramStart"/>
            <w:r w:rsidRPr="00431842">
              <w:rPr>
                <w:rFonts w:ascii="宋体" w:eastAsia="宋体" w:hAnsi="宋体" w:cs="宋体"/>
                <w:color w:val="000000"/>
                <w:kern w:val="0"/>
                <w:sz w:val="20"/>
                <w:szCs w:val="20"/>
              </w:rPr>
              <w:t>路支持</w:t>
            </w:r>
            <w:proofErr w:type="gramEnd"/>
            <w:r w:rsidRPr="00431842">
              <w:rPr>
                <w:rFonts w:ascii="宋体" w:eastAsia="宋体" w:hAnsi="宋体" w:cs="宋体"/>
                <w:color w:val="000000"/>
                <w:kern w:val="0"/>
                <w:sz w:val="20"/>
                <w:szCs w:val="20"/>
              </w:rPr>
              <w:t>10条规则</w:t>
            </w:r>
          </w:p>
          <w:p w14:paraId="21C56AB1"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支持按人脸属性；人体属性；机动车；非机动车属性进行智能数据检索</w:t>
            </w:r>
          </w:p>
          <w:p w14:paraId="2D9AB9AE"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支持人脸库以图搜图；人脸、人体以图搜图；</w:t>
            </w:r>
            <w:r w:rsidRPr="00431842">
              <w:rPr>
                <w:rFonts w:ascii="宋体" w:eastAsia="宋体" w:hAnsi="宋体" w:cs="宋体"/>
                <w:color w:val="000000"/>
                <w:kern w:val="0"/>
                <w:sz w:val="20"/>
                <w:szCs w:val="20"/>
              </w:rPr>
              <w:t>1:1人脸，支持大华平台对接多台设备并发检索</w:t>
            </w:r>
          </w:p>
          <w:p w14:paraId="23D21697"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★支持在预览</w:t>
            </w:r>
            <w:r w:rsidRPr="00431842">
              <w:rPr>
                <w:rFonts w:ascii="宋体" w:eastAsia="宋体" w:hAnsi="宋体" w:cs="宋体"/>
                <w:color w:val="000000"/>
                <w:kern w:val="0"/>
                <w:sz w:val="20"/>
                <w:szCs w:val="20"/>
              </w:rPr>
              <w:t>/回放界面，</w:t>
            </w:r>
            <w:proofErr w:type="gramStart"/>
            <w:r w:rsidRPr="00431842">
              <w:rPr>
                <w:rFonts w:ascii="宋体" w:eastAsia="宋体" w:hAnsi="宋体" w:cs="宋体"/>
                <w:color w:val="000000"/>
                <w:kern w:val="0"/>
                <w:sz w:val="20"/>
                <w:szCs w:val="20"/>
              </w:rPr>
              <w:t>框选目标</w:t>
            </w:r>
            <w:proofErr w:type="gramEnd"/>
            <w:r w:rsidRPr="00431842">
              <w:rPr>
                <w:rFonts w:ascii="宋体" w:eastAsia="宋体" w:hAnsi="宋体" w:cs="宋体"/>
                <w:color w:val="000000"/>
                <w:kern w:val="0"/>
                <w:sz w:val="20"/>
                <w:szCs w:val="20"/>
              </w:rPr>
              <w:t>后，选择人脸/人体目标类型，可快速针对所选类型目标</w:t>
            </w:r>
            <w:proofErr w:type="gramStart"/>
            <w:r w:rsidRPr="00431842">
              <w:rPr>
                <w:rFonts w:ascii="宋体" w:eastAsia="宋体" w:hAnsi="宋体" w:cs="宋体"/>
                <w:color w:val="000000"/>
                <w:kern w:val="0"/>
                <w:sz w:val="20"/>
                <w:szCs w:val="20"/>
              </w:rPr>
              <w:t>检索全</w:t>
            </w:r>
            <w:proofErr w:type="gramEnd"/>
            <w:r w:rsidRPr="00431842">
              <w:rPr>
                <w:rFonts w:ascii="宋体" w:eastAsia="宋体" w:hAnsi="宋体" w:cs="宋体"/>
                <w:color w:val="000000"/>
                <w:kern w:val="0"/>
                <w:sz w:val="20"/>
                <w:szCs w:val="20"/>
              </w:rPr>
              <w:t>通道7天内符合相似度的抓拍图片，检索结果支持关联录像回放/导出（需要提供相关证明文件）</w:t>
            </w:r>
          </w:p>
          <w:p w14:paraId="4DB9522E"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★支持以图搜图，可最多同时批量上传</w:t>
            </w:r>
            <w:r w:rsidRPr="00431842">
              <w:rPr>
                <w:rFonts w:ascii="宋体" w:eastAsia="宋体" w:hAnsi="宋体" w:cs="宋体"/>
                <w:color w:val="000000"/>
                <w:kern w:val="0"/>
                <w:sz w:val="20"/>
                <w:szCs w:val="20"/>
              </w:rPr>
              <w:t>50张人脸图片，并同时最多对10张目标人脸进行相似图片搜索；支持智能关联可信度高的人脸图片进行二次检索，将关联的人脸和人体的</w:t>
            </w:r>
            <w:proofErr w:type="gramStart"/>
            <w:r w:rsidRPr="00431842">
              <w:rPr>
                <w:rFonts w:ascii="宋体" w:eastAsia="宋体" w:hAnsi="宋体" w:cs="宋体"/>
                <w:color w:val="000000"/>
                <w:kern w:val="0"/>
                <w:sz w:val="20"/>
                <w:szCs w:val="20"/>
              </w:rPr>
              <w:t>以图搜图的</w:t>
            </w:r>
            <w:proofErr w:type="gramEnd"/>
            <w:r w:rsidRPr="00431842">
              <w:rPr>
                <w:rFonts w:ascii="宋体" w:eastAsia="宋体" w:hAnsi="宋体" w:cs="宋体"/>
                <w:color w:val="000000"/>
                <w:kern w:val="0"/>
                <w:sz w:val="20"/>
                <w:szCs w:val="20"/>
              </w:rPr>
              <w:t>结果同时显示（需要提供相关证明文件）</w:t>
            </w:r>
          </w:p>
          <w:p w14:paraId="599298CF"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支持人员高频报警；结构化属性合</w:t>
            </w:r>
            <w:proofErr w:type="gramStart"/>
            <w:r w:rsidRPr="00431842">
              <w:rPr>
                <w:rFonts w:ascii="宋体" w:eastAsia="宋体" w:hAnsi="宋体" w:cs="宋体" w:hint="eastAsia"/>
                <w:color w:val="000000"/>
                <w:kern w:val="0"/>
                <w:sz w:val="20"/>
                <w:szCs w:val="20"/>
              </w:rPr>
              <w:t>规</w:t>
            </w:r>
            <w:proofErr w:type="gramEnd"/>
            <w:r w:rsidRPr="00431842">
              <w:rPr>
                <w:rFonts w:ascii="宋体" w:eastAsia="宋体" w:hAnsi="宋体" w:cs="宋体" w:hint="eastAsia"/>
                <w:color w:val="000000"/>
                <w:kern w:val="0"/>
                <w:sz w:val="20"/>
                <w:szCs w:val="20"/>
              </w:rPr>
              <w:t>报警；陌生人报警；视频质量诊断</w:t>
            </w:r>
          </w:p>
          <w:p w14:paraId="25C8B95C" w14:textId="67FD1ED4" w:rsidR="00E63F0E"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支持联动录像，抓图，日志，蜂鸣，邮件，预置点，本地报警输出，</w:t>
            </w:r>
            <w:r w:rsidRPr="00431842">
              <w:rPr>
                <w:rFonts w:ascii="宋体" w:eastAsia="宋体" w:hAnsi="宋体" w:cs="宋体"/>
                <w:color w:val="000000"/>
                <w:kern w:val="0"/>
                <w:sz w:val="20"/>
                <w:szCs w:val="20"/>
              </w:rPr>
              <w:t>IPC报警输出，门禁，语音播报，声光报警联动</w:t>
            </w:r>
          </w:p>
        </w:tc>
        <w:tc>
          <w:tcPr>
            <w:tcW w:w="324" w:type="pct"/>
            <w:shd w:val="clear" w:color="auto" w:fill="auto"/>
            <w:vAlign w:val="center"/>
          </w:tcPr>
          <w:p w14:paraId="207BCFA5"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台</w:t>
            </w:r>
          </w:p>
        </w:tc>
        <w:tc>
          <w:tcPr>
            <w:tcW w:w="324" w:type="pct"/>
            <w:shd w:val="clear" w:color="auto" w:fill="auto"/>
            <w:vAlign w:val="center"/>
          </w:tcPr>
          <w:p w14:paraId="48D9C2E2"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r>
      <w:tr w:rsidR="00E63F0E" w14:paraId="233C7DDA" w14:textId="77777777" w:rsidTr="00431842">
        <w:trPr>
          <w:trHeight w:val="699"/>
        </w:trPr>
        <w:tc>
          <w:tcPr>
            <w:tcW w:w="390" w:type="pct"/>
            <w:shd w:val="clear" w:color="auto" w:fill="auto"/>
            <w:vAlign w:val="center"/>
          </w:tcPr>
          <w:p w14:paraId="217DC598"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11</w:t>
            </w:r>
          </w:p>
        </w:tc>
        <w:tc>
          <w:tcPr>
            <w:tcW w:w="650" w:type="pct"/>
            <w:shd w:val="clear" w:color="auto" w:fill="auto"/>
            <w:vAlign w:val="center"/>
          </w:tcPr>
          <w:p w14:paraId="711212F6"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网络摄像机</w:t>
            </w:r>
          </w:p>
        </w:tc>
        <w:tc>
          <w:tcPr>
            <w:tcW w:w="3312" w:type="pct"/>
            <w:shd w:val="clear" w:color="auto" w:fill="auto"/>
            <w:vAlign w:val="center"/>
          </w:tcPr>
          <w:p w14:paraId="4D39A01A"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传感器类型：</w:t>
            </w:r>
            <w:r w:rsidRPr="00431842">
              <w:rPr>
                <w:rFonts w:ascii="宋体" w:eastAsia="宋体" w:hAnsi="宋体" w:cs="宋体"/>
                <w:color w:val="000000"/>
                <w:kern w:val="0"/>
                <w:sz w:val="20"/>
                <w:szCs w:val="20"/>
              </w:rPr>
              <w:t>1/1.8英寸CMOS；</w:t>
            </w:r>
          </w:p>
          <w:p w14:paraId="36BFDF0F"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像素：</w:t>
            </w:r>
            <w:r w:rsidRPr="00431842">
              <w:rPr>
                <w:rFonts w:ascii="宋体" w:eastAsia="宋体" w:hAnsi="宋体" w:cs="宋体"/>
                <w:color w:val="000000"/>
                <w:kern w:val="0"/>
                <w:sz w:val="20"/>
                <w:szCs w:val="20"/>
              </w:rPr>
              <w:t>400万；</w:t>
            </w:r>
          </w:p>
          <w:p w14:paraId="79DD2593"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最大分辨率：</w:t>
            </w:r>
            <w:r w:rsidRPr="00431842">
              <w:rPr>
                <w:rFonts w:ascii="宋体" w:eastAsia="宋体" w:hAnsi="宋体" w:cs="宋体"/>
                <w:color w:val="000000"/>
                <w:kern w:val="0"/>
                <w:sz w:val="20"/>
                <w:szCs w:val="20"/>
              </w:rPr>
              <w:t>2688 × 1520；</w:t>
            </w:r>
          </w:p>
          <w:p w14:paraId="33F78485"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最低照度：</w:t>
            </w:r>
            <w:r w:rsidRPr="00431842">
              <w:rPr>
                <w:rFonts w:ascii="宋体" w:eastAsia="宋体" w:hAnsi="宋体" w:cs="宋体"/>
                <w:color w:val="000000"/>
                <w:kern w:val="0"/>
                <w:sz w:val="20"/>
                <w:szCs w:val="20"/>
              </w:rPr>
              <w:t>0.002Lux(彩色模式);0.0002Lux(黑白模式);0Lux(补光灯开启)；</w:t>
            </w:r>
          </w:p>
          <w:p w14:paraId="39A3AF91"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最</w:t>
            </w:r>
            <w:proofErr w:type="gramStart"/>
            <w:r w:rsidRPr="00431842">
              <w:rPr>
                <w:rFonts w:ascii="宋体" w:eastAsia="宋体" w:hAnsi="宋体" w:cs="宋体" w:hint="eastAsia"/>
                <w:color w:val="000000"/>
                <w:kern w:val="0"/>
                <w:sz w:val="20"/>
                <w:szCs w:val="20"/>
              </w:rPr>
              <w:t>大补光</w:t>
            </w:r>
            <w:proofErr w:type="gramEnd"/>
            <w:r w:rsidRPr="00431842">
              <w:rPr>
                <w:rFonts w:ascii="宋体" w:eastAsia="宋体" w:hAnsi="宋体" w:cs="宋体" w:hint="eastAsia"/>
                <w:color w:val="000000"/>
                <w:kern w:val="0"/>
                <w:sz w:val="20"/>
                <w:szCs w:val="20"/>
              </w:rPr>
              <w:t>距离：</w:t>
            </w:r>
            <w:r w:rsidRPr="00431842">
              <w:rPr>
                <w:rFonts w:ascii="宋体" w:eastAsia="宋体" w:hAnsi="宋体" w:cs="宋体"/>
                <w:color w:val="000000"/>
                <w:kern w:val="0"/>
                <w:sz w:val="20"/>
                <w:szCs w:val="20"/>
              </w:rPr>
              <w:t>80m（红外视频监控距离）30m（暖光视频监控距离）10m（暖光人脸检测距离）；</w:t>
            </w:r>
          </w:p>
          <w:p w14:paraId="579331EE"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支持三种智能资源切换：通用行为分析、人脸检测、人数统计</w:t>
            </w:r>
          </w:p>
          <w:p w14:paraId="44EF52A6"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支持人脸检测：支持跟踪，支持优选，支持抓拍，支持上报最优的人脸抓图，支持人脸增强，人脸曝光</w:t>
            </w:r>
          </w:p>
          <w:p w14:paraId="2C428651"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支持人脸属性显示功能，可在</w:t>
            </w:r>
            <w:r w:rsidRPr="00431842">
              <w:rPr>
                <w:rFonts w:ascii="宋体" w:eastAsia="宋体" w:hAnsi="宋体" w:cs="宋体"/>
                <w:color w:val="000000"/>
                <w:kern w:val="0"/>
                <w:sz w:val="20"/>
                <w:szCs w:val="20"/>
              </w:rPr>
              <w:t>IE浏览器预览界面显示包括年龄、性别、有无戴眼镜、表情、胡子、口罩等人脸属性</w:t>
            </w:r>
          </w:p>
          <w:p w14:paraId="0F27AD5E"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支持智能侦测：区域入侵，绊线入侵，快速移动（可人车分类及精准检测），物品遗留，物品搬移，徘徊检测，人员聚集，停车检测，热度图</w:t>
            </w:r>
          </w:p>
          <w:p w14:paraId="00329DC2"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支持声光报警联动，当报警产生时，可触发联动声音警报和灯光闪烁</w:t>
            </w:r>
          </w:p>
          <w:p w14:paraId="30DACE3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★支持人员、机动车、非机动车区分检验，备智能分析抗干扰功能，当小狗、树叶等非人或车辆目标经过检测区域时，不会触发报警（需要提供相关证明文件）</w:t>
            </w:r>
          </w:p>
          <w:p w14:paraId="5525799B"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★当触发动检或报警时，视频</w:t>
            </w:r>
            <w:proofErr w:type="gramStart"/>
            <w:r w:rsidRPr="00431842">
              <w:rPr>
                <w:rFonts w:ascii="宋体" w:eastAsia="宋体" w:hAnsi="宋体" w:cs="宋体" w:hint="eastAsia"/>
                <w:color w:val="000000"/>
                <w:kern w:val="0"/>
                <w:sz w:val="20"/>
                <w:szCs w:val="20"/>
              </w:rPr>
              <w:t>录像帧率应</w:t>
            </w:r>
            <w:proofErr w:type="gramEnd"/>
            <w:r w:rsidRPr="00431842">
              <w:rPr>
                <w:rFonts w:ascii="宋体" w:eastAsia="宋体" w:hAnsi="宋体" w:cs="宋体" w:hint="eastAsia"/>
                <w:color w:val="000000"/>
                <w:kern w:val="0"/>
                <w:sz w:val="20"/>
                <w:szCs w:val="20"/>
              </w:rPr>
              <w:t>自动调整至设定值，设定范围</w:t>
            </w:r>
            <w:r w:rsidRPr="00431842">
              <w:rPr>
                <w:rFonts w:ascii="宋体" w:eastAsia="宋体" w:hAnsi="宋体" w:cs="宋体"/>
                <w:color w:val="000000"/>
                <w:kern w:val="0"/>
                <w:sz w:val="20"/>
                <w:szCs w:val="20"/>
              </w:rPr>
              <w:t>1～30帧/秒（需要提供相关证明文件）</w:t>
            </w:r>
          </w:p>
          <w:p w14:paraId="19B719EF"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支持人数统计：支持进入</w:t>
            </w:r>
            <w:r w:rsidRPr="00431842">
              <w:rPr>
                <w:rFonts w:ascii="宋体" w:eastAsia="宋体" w:hAnsi="宋体" w:cs="宋体"/>
                <w:color w:val="000000"/>
                <w:kern w:val="0"/>
                <w:sz w:val="20"/>
                <w:szCs w:val="20"/>
              </w:rPr>
              <w:t>/离开人数统计，并可生成人数</w:t>
            </w:r>
            <w:proofErr w:type="gramStart"/>
            <w:r w:rsidRPr="00431842">
              <w:rPr>
                <w:rFonts w:ascii="宋体" w:eastAsia="宋体" w:hAnsi="宋体" w:cs="宋体"/>
                <w:color w:val="000000"/>
                <w:kern w:val="0"/>
                <w:sz w:val="20"/>
                <w:szCs w:val="20"/>
              </w:rPr>
              <w:t>统计日</w:t>
            </w:r>
            <w:proofErr w:type="gramEnd"/>
            <w:r w:rsidRPr="00431842">
              <w:rPr>
                <w:rFonts w:ascii="宋体" w:eastAsia="宋体" w:hAnsi="宋体" w:cs="宋体"/>
                <w:color w:val="000000"/>
                <w:kern w:val="0"/>
                <w:sz w:val="20"/>
                <w:szCs w:val="20"/>
              </w:rPr>
              <w:t>/月/年报表，导出使用；支持排队管理；支持区域内人数统计</w:t>
            </w:r>
          </w:p>
          <w:p w14:paraId="206AAB83"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智能编码：</w:t>
            </w:r>
            <w:r w:rsidRPr="00431842">
              <w:rPr>
                <w:rFonts w:ascii="宋体" w:eastAsia="宋体" w:hAnsi="宋体" w:cs="宋体"/>
                <w:color w:val="000000"/>
                <w:kern w:val="0"/>
                <w:sz w:val="20"/>
                <w:szCs w:val="20"/>
              </w:rPr>
              <w:t>H.264：支持H.265：支持；</w:t>
            </w:r>
          </w:p>
          <w:p w14:paraId="37427138"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宽动态：</w:t>
            </w:r>
            <w:r w:rsidRPr="00431842">
              <w:rPr>
                <w:rFonts w:ascii="宋体" w:eastAsia="宋体" w:hAnsi="宋体" w:cs="宋体"/>
                <w:color w:val="000000"/>
                <w:kern w:val="0"/>
                <w:sz w:val="20"/>
                <w:szCs w:val="20"/>
              </w:rPr>
              <w:t>120dB；</w:t>
            </w:r>
          </w:p>
          <w:p w14:paraId="0AFE46C4"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内置</w:t>
            </w:r>
            <w:r w:rsidRPr="00431842">
              <w:rPr>
                <w:rFonts w:ascii="宋体" w:eastAsia="宋体" w:hAnsi="宋体" w:cs="宋体"/>
                <w:color w:val="000000"/>
                <w:kern w:val="0"/>
                <w:sz w:val="20"/>
                <w:szCs w:val="20"/>
              </w:rPr>
              <w:t>MIC和扬声器，最大支持256G Micro SD卡</w:t>
            </w:r>
          </w:p>
          <w:p w14:paraId="57ED8360" w14:textId="77777777" w:rsidR="00431842" w:rsidRPr="00431842"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供电方式：</w:t>
            </w:r>
            <w:r w:rsidRPr="00431842">
              <w:rPr>
                <w:rFonts w:ascii="宋体" w:eastAsia="宋体" w:hAnsi="宋体" w:cs="宋体"/>
                <w:color w:val="000000"/>
                <w:kern w:val="0"/>
                <w:sz w:val="20"/>
                <w:szCs w:val="20"/>
              </w:rPr>
              <w:t>DC12V/POE；</w:t>
            </w:r>
          </w:p>
          <w:p w14:paraId="5D6E50CA" w14:textId="4DD5E03A" w:rsidR="00E63F0E" w:rsidRDefault="00431842" w:rsidP="00431842">
            <w:pPr>
              <w:widowControl/>
              <w:rPr>
                <w:rFonts w:ascii="宋体" w:eastAsia="宋体" w:hAnsi="宋体" w:cs="宋体"/>
                <w:color w:val="000000"/>
                <w:kern w:val="0"/>
                <w:sz w:val="20"/>
                <w:szCs w:val="20"/>
              </w:rPr>
            </w:pPr>
            <w:r w:rsidRPr="00431842">
              <w:rPr>
                <w:rFonts w:ascii="宋体" w:eastAsia="宋体" w:hAnsi="宋体" w:cs="宋体" w:hint="eastAsia"/>
                <w:color w:val="000000"/>
                <w:kern w:val="0"/>
                <w:sz w:val="20"/>
                <w:szCs w:val="20"/>
              </w:rPr>
              <w:t>防护等级：</w:t>
            </w:r>
            <w:r w:rsidRPr="00431842">
              <w:rPr>
                <w:rFonts w:ascii="宋体" w:eastAsia="宋体" w:hAnsi="宋体" w:cs="宋体"/>
                <w:color w:val="000000"/>
                <w:kern w:val="0"/>
                <w:sz w:val="20"/>
                <w:szCs w:val="20"/>
              </w:rPr>
              <w:t>IP67</w:t>
            </w:r>
          </w:p>
        </w:tc>
        <w:tc>
          <w:tcPr>
            <w:tcW w:w="324" w:type="pct"/>
            <w:shd w:val="clear" w:color="auto" w:fill="auto"/>
            <w:vAlign w:val="center"/>
          </w:tcPr>
          <w:p w14:paraId="6C1E4519"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324" w:type="pct"/>
            <w:shd w:val="clear" w:color="auto" w:fill="auto"/>
            <w:vAlign w:val="center"/>
          </w:tcPr>
          <w:p w14:paraId="604DC99D"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r>
      <w:tr w:rsidR="00E63F0E" w14:paraId="76CF2C8B" w14:textId="77777777">
        <w:trPr>
          <w:trHeight w:val="2395"/>
        </w:trPr>
        <w:tc>
          <w:tcPr>
            <w:tcW w:w="390" w:type="pct"/>
            <w:shd w:val="clear" w:color="auto" w:fill="auto"/>
            <w:vAlign w:val="center"/>
          </w:tcPr>
          <w:p w14:paraId="62B4EAA9"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2</w:t>
            </w:r>
          </w:p>
        </w:tc>
        <w:tc>
          <w:tcPr>
            <w:tcW w:w="650" w:type="pct"/>
            <w:shd w:val="clear" w:color="auto" w:fill="auto"/>
            <w:vAlign w:val="center"/>
          </w:tcPr>
          <w:p w14:paraId="519B46C3"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定位网关</w:t>
            </w:r>
          </w:p>
        </w:tc>
        <w:tc>
          <w:tcPr>
            <w:tcW w:w="3312" w:type="pct"/>
            <w:shd w:val="clear" w:color="auto" w:fill="auto"/>
          </w:tcPr>
          <w:p w14:paraId="19A92DEE"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本机供电接口形式：快速防水连接器（引脚</w:t>
            </w:r>
            <w:r w:rsidRPr="001632CE">
              <w:rPr>
                <w:rFonts w:ascii="宋体" w:eastAsia="宋体" w:hAnsi="宋体" w:cs="宋体"/>
                <w:color w:val="000000"/>
                <w:kern w:val="0"/>
                <w:sz w:val="20"/>
                <w:szCs w:val="20"/>
              </w:rPr>
              <w:t>1-电源正(红)，引脚2-电源负(蓝)）</w:t>
            </w:r>
          </w:p>
          <w:p w14:paraId="0A53B6F1" w14:textId="77777777" w:rsidR="00E90D90" w:rsidRPr="001632CE" w:rsidRDefault="00E90D90" w:rsidP="00E90D90">
            <w:pPr>
              <w:widowControl/>
              <w:jc w:val="left"/>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光口接口</w:t>
            </w:r>
            <w:proofErr w:type="gramEnd"/>
            <w:r w:rsidRPr="001632CE">
              <w:rPr>
                <w:rFonts w:ascii="宋体" w:eastAsia="宋体" w:hAnsi="宋体" w:cs="宋体" w:hint="eastAsia"/>
                <w:color w:val="000000"/>
                <w:kern w:val="0"/>
                <w:sz w:val="20"/>
                <w:szCs w:val="20"/>
              </w:rPr>
              <w:t>形式：</w:t>
            </w:r>
            <w:r w:rsidRPr="001632CE">
              <w:rPr>
                <w:rFonts w:ascii="宋体" w:eastAsia="宋体" w:hAnsi="宋体" w:cs="宋体"/>
                <w:color w:val="000000"/>
                <w:kern w:val="0"/>
                <w:sz w:val="20"/>
                <w:szCs w:val="20"/>
              </w:rPr>
              <w:t>SC接口（光纤1（蓝色）-</w:t>
            </w:r>
            <w:proofErr w:type="gramStart"/>
            <w:r w:rsidRPr="001632CE">
              <w:rPr>
                <w:rFonts w:ascii="宋体" w:eastAsia="宋体" w:hAnsi="宋体" w:cs="宋体"/>
                <w:color w:val="000000"/>
                <w:kern w:val="0"/>
                <w:sz w:val="20"/>
                <w:szCs w:val="20"/>
              </w:rPr>
              <w:t>光口</w:t>
            </w:r>
            <w:proofErr w:type="gramEnd"/>
            <w:r w:rsidRPr="001632CE">
              <w:rPr>
                <w:rFonts w:ascii="宋体" w:eastAsia="宋体" w:hAnsi="宋体" w:cs="宋体"/>
                <w:color w:val="000000"/>
                <w:kern w:val="0"/>
                <w:sz w:val="20"/>
                <w:szCs w:val="20"/>
              </w:rPr>
              <w:t>RX、光纤2（黄色）-</w:t>
            </w:r>
            <w:proofErr w:type="gramStart"/>
            <w:r w:rsidRPr="001632CE">
              <w:rPr>
                <w:rFonts w:ascii="宋体" w:eastAsia="宋体" w:hAnsi="宋体" w:cs="宋体"/>
                <w:color w:val="000000"/>
                <w:kern w:val="0"/>
                <w:sz w:val="20"/>
                <w:szCs w:val="20"/>
              </w:rPr>
              <w:t>光口</w:t>
            </w:r>
            <w:proofErr w:type="gramEnd"/>
            <w:r w:rsidRPr="001632CE">
              <w:rPr>
                <w:rFonts w:ascii="宋体" w:eastAsia="宋体" w:hAnsi="宋体" w:cs="宋体"/>
                <w:color w:val="000000"/>
                <w:kern w:val="0"/>
                <w:sz w:val="20"/>
                <w:szCs w:val="20"/>
              </w:rPr>
              <w:t>TX）</w:t>
            </w:r>
          </w:p>
          <w:p w14:paraId="489DE6DC" w14:textId="77777777" w:rsidR="00E90D90" w:rsidRPr="001632CE" w:rsidRDefault="00E90D90" w:rsidP="00E90D90">
            <w:pPr>
              <w:widowControl/>
              <w:jc w:val="left"/>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光口通信</w:t>
            </w:r>
            <w:proofErr w:type="gramEnd"/>
            <w:r w:rsidRPr="001632CE">
              <w:rPr>
                <w:rFonts w:ascii="宋体" w:eastAsia="宋体" w:hAnsi="宋体" w:cs="宋体" w:hint="eastAsia"/>
                <w:color w:val="000000"/>
                <w:kern w:val="0"/>
                <w:sz w:val="20"/>
                <w:szCs w:val="20"/>
              </w:rPr>
              <w:t>参数：</w:t>
            </w:r>
            <w:r w:rsidRPr="001632CE">
              <w:rPr>
                <w:rFonts w:ascii="宋体" w:eastAsia="宋体" w:hAnsi="宋体" w:cs="宋体"/>
                <w:color w:val="000000"/>
                <w:kern w:val="0"/>
                <w:sz w:val="20"/>
                <w:szCs w:val="20"/>
              </w:rPr>
              <w:t>1个光口（1310nm，单模双芯，10km）</w:t>
            </w:r>
          </w:p>
          <w:p w14:paraId="6CAE5F4F"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天线形式：外置天线（</w:t>
            </w:r>
            <w:r w:rsidRPr="001632CE">
              <w:rPr>
                <w:rFonts w:ascii="宋体" w:eastAsia="宋体" w:hAnsi="宋体" w:cs="宋体"/>
                <w:color w:val="000000"/>
                <w:kern w:val="0"/>
                <w:sz w:val="20"/>
                <w:szCs w:val="20"/>
              </w:rPr>
              <w:t>N型</w:t>
            </w:r>
            <w:proofErr w:type="gramStart"/>
            <w:r w:rsidRPr="001632CE">
              <w:rPr>
                <w:rFonts w:ascii="宋体" w:eastAsia="宋体" w:hAnsi="宋体" w:cs="宋体"/>
                <w:color w:val="000000"/>
                <w:kern w:val="0"/>
                <w:sz w:val="20"/>
                <w:szCs w:val="20"/>
              </w:rPr>
              <w:t>外螺内</w:t>
            </w:r>
            <w:proofErr w:type="gramEnd"/>
            <w:r w:rsidRPr="001632CE">
              <w:rPr>
                <w:rFonts w:ascii="宋体" w:eastAsia="宋体" w:hAnsi="宋体" w:cs="宋体"/>
                <w:color w:val="000000"/>
                <w:kern w:val="0"/>
                <w:sz w:val="20"/>
                <w:szCs w:val="20"/>
              </w:rPr>
              <w:t>针接头）</w:t>
            </w:r>
          </w:p>
          <w:p w14:paraId="5E88A8FC"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防护等级：</w:t>
            </w:r>
            <w:r w:rsidRPr="001632CE">
              <w:rPr>
                <w:rFonts w:ascii="宋体" w:eastAsia="宋体" w:hAnsi="宋体" w:cs="宋体"/>
                <w:color w:val="000000"/>
                <w:kern w:val="0"/>
                <w:sz w:val="20"/>
                <w:szCs w:val="20"/>
              </w:rPr>
              <w:t>IP67</w:t>
            </w:r>
          </w:p>
          <w:p w14:paraId="3BC7A1A4"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额定功率：</w:t>
            </w:r>
            <w:r w:rsidRPr="001632CE">
              <w:rPr>
                <w:rFonts w:ascii="宋体" w:eastAsia="宋体" w:hAnsi="宋体" w:cs="宋体"/>
                <w:color w:val="000000"/>
                <w:kern w:val="0"/>
                <w:sz w:val="20"/>
                <w:szCs w:val="20"/>
              </w:rPr>
              <w:t>2W</w:t>
            </w:r>
          </w:p>
          <w:p w14:paraId="7490DF1A"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额定电压</w:t>
            </w:r>
            <w:r w:rsidRPr="001632CE">
              <w:rPr>
                <w:rFonts w:ascii="宋体" w:eastAsia="宋体" w:hAnsi="宋体" w:cs="宋体"/>
                <w:color w:val="000000"/>
                <w:kern w:val="0"/>
                <w:sz w:val="20"/>
                <w:szCs w:val="20"/>
              </w:rPr>
              <w:t>/电流：12V/200ma，24V/100ma</w:t>
            </w:r>
          </w:p>
          <w:p w14:paraId="74CBD011"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供电电压范围：</w:t>
            </w:r>
            <w:r w:rsidRPr="001632CE">
              <w:rPr>
                <w:rFonts w:ascii="宋体" w:eastAsia="宋体" w:hAnsi="宋体" w:cs="宋体"/>
                <w:color w:val="000000"/>
                <w:kern w:val="0"/>
                <w:sz w:val="20"/>
                <w:szCs w:val="20"/>
              </w:rPr>
              <w:t>9-24V</w:t>
            </w:r>
          </w:p>
          <w:p w14:paraId="49FA2478"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壳体材料：铸铝</w:t>
            </w:r>
          </w:p>
          <w:p w14:paraId="1C55F905"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通信无线制式：</w:t>
            </w:r>
            <w:r w:rsidRPr="001632CE">
              <w:rPr>
                <w:rFonts w:ascii="宋体" w:eastAsia="宋体" w:hAnsi="宋体" w:cs="宋体"/>
                <w:color w:val="000000"/>
                <w:kern w:val="0"/>
                <w:sz w:val="20"/>
                <w:szCs w:val="20"/>
              </w:rPr>
              <w:t>802.15.4_ sub1GHz</w:t>
            </w:r>
          </w:p>
          <w:p w14:paraId="293EFE19"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通信支持频段：</w:t>
            </w:r>
            <w:r w:rsidRPr="001632CE">
              <w:rPr>
                <w:rFonts w:ascii="宋体" w:eastAsia="宋体" w:hAnsi="宋体" w:cs="宋体"/>
                <w:color w:val="000000"/>
                <w:kern w:val="0"/>
                <w:sz w:val="20"/>
                <w:szCs w:val="20"/>
              </w:rPr>
              <w:t>IEEE802.15.4 900-930MHZ</w:t>
            </w:r>
          </w:p>
          <w:p w14:paraId="70A6D148"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lastRenderedPageBreak/>
              <w:t>通信天线增益：根据外置天线</w:t>
            </w:r>
          </w:p>
          <w:p w14:paraId="4AB7ACF1"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color w:val="000000"/>
                <w:kern w:val="0"/>
                <w:sz w:val="20"/>
                <w:szCs w:val="20"/>
              </w:rPr>
              <w:t>200k数据率无线灵敏度：≥ -96dbm</w:t>
            </w:r>
          </w:p>
          <w:p w14:paraId="03728813"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通信典型发射功率：</w:t>
            </w:r>
            <w:r w:rsidRPr="001632CE">
              <w:rPr>
                <w:rFonts w:ascii="宋体" w:eastAsia="宋体" w:hAnsi="宋体" w:cs="宋体"/>
                <w:color w:val="000000"/>
                <w:kern w:val="0"/>
                <w:sz w:val="20"/>
                <w:szCs w:val="20"/>
              </w:rPr>
              <w:t>18dbm</w:t>
            </w:r>
          </w:p>
          <w:p w14:paraId="5BDAF14E"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工程覆盖范围（无遮挡</w:t>
            </w:r>
            <w:r w:rsidRPr="001632CE">
              <w:rPr>
                <w:rFonts w:ascii="宋体" w:eastAsia="宋体" w:hAnsi="宋体" w:cs="宋体"/>
                <w:color w:val="000000"/>
                <w:kern w:val="0"/>
                <w:sz w:val="20"/>
                <w:szCs w:val="20"/>
              </w:rPr>
              <w:t>,20dB链路余量）: 400m（3dBi全向天线）</w:t>
            </w:r>
          </w:p>
          <w:p w14:paraId="79682436"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极限覆盖范围（无遮挡</w:t>
            </w:r>
            <w:r w:rsidRPr="001632CE">
              <w:rPr>
                <w:rFonts w:ascii="宋体" w:eastAsia="宋体" w:hAnsi="宋体" w:cs="宋体"/>
                <w:color w:val="000000"/>
                <w:kern w:val="0"/>
                <w:sz w:val="20"/>
                <w:szCs w:val="20"/>
              </w:rPr>
              <w:t>,无极化隔离）: ≥1000m（3dBi全向天线）</w:t>
            </w:r>
          </w:p>
          <w:p w14:paraId="2B421485" w14:textId="77777777" w:rsidR="00E90D90" w:rsidRPr="001632CE" w:rsidRDefault="00E90D90" w:rsidP="00E90D90">
            <w:pPr>
              <w:widowControl/>
              <w:jc w:val="left"/>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本安参数</w:t>
            </w:r>
            <w:proofErr w:type="gramEnd"/>
            <w:r w:rsidRPr="001632CE">
              <w:rPr>
                <w:rFonts w:ascii="宋体" w:eastAsia="宋体" w:hAnsi="宋体" w:cs="宋体"/>
                <w:color w:val="000000"/>
                <w:kern w:val="0"/>
                <w:sz w:val="20"/>
                <w:szCs w:val="20"/>
              </w:rPr>
              <w:t>Ui：12-25V</w:t>
            </w:r>
          </w:p>
          <w:p w14:paraId="2119F12F" w14:textId="77777777" w:rsidR="00E90D90" w:rsidRPr="001632CE" w:rsidRDefault="00E90D90" w:rsidP="00E90D90">
            <w:pPr>
              <w:widowControl/>
              <w:jc w:val="left"/>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本安参数</w:t>
            </w:r>
            <w:proofErr w:type="gramEnd"/>
            <w:r w:rsidRPr="001632CE">
              <w:rPr>
                <w:rFonts w:ascii="宋体" w:eastAsia="宋体" w:hAnsi="宋体" w:cs="宋体"/>
                <w:color w:val="000000"/>
                <w:kern w:val="0"/>
                <w:sz w:val="20"/>
                <w:szCs w:val="20"/>
              </w:rPr>
              <w:t>Ii：1.2A（最大平均电流）/1.5A（最大峰值电流）</w:t>
            </w:r>
          </w:p>
          <w:p w14:paraId="7B465AC2" w14:textId="77777777" w:rsidR="00E90D90" w:rsidRPr="001632CE" w:rsidRDefault="00E90D90" w:rsidP="00E90D90">
            <w:pPr>
              <w:widowControl/>
              <w:jc w:val="left"/>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本安参数</w:t>
            </w:r>
            <w:proofErr w:type="gramEnd"/>
            <w:r w:rsidRPr="001632CE">
              <w:rPr>
                <w:rFonts w:ascii="宋体" w:eastAsia="宋体" w:hAnsi="宋体" w:cs="宋体"/>
                <w:color w:val="000000"/>
                <w:kern w:val="0"/>
                <w:sz w:val="20"/>
                <w:szCs w:val="20"/>
              </w:rPr>
              <w:t>Li：18uH</w:t>
            </w:r>
          </w:p>
          <w:p w14:paraId="5514B7A4" w14:textId="77777777" w:rsidR="00E90D90" w:rsidRPr="001632CE" w:rsidRDefault="00E90D90" w:rsidP="00E90D90">
            <w:pPr>
              <w:widowControl/>
              <w:jc w:val="left"/>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本安参数</w:t>
            </w:r>
            <w:proofErr w:type="gramEnd"/>
            <w:r w:rsidRPr="001632CE">
              <w:rPr>
                <w:rFonts w:ascii="宋体" w:eastAsia="宋体" w:hAnsi="宋体" w:cs="宋体"/>
                <w:color w:val="000000"/>
                <w:kern w:val="0"/>
                <w:sz w:val="20"/>
                <w:szCs w:val="20"/>
              </w:rPr>
              <w:t>Ci：0uF</w:t>
            </w:r>
          </w:p>
          <w:p w14:paraId="4CF679DC" w14:textId="16D5EF77" w:rsidR="00E63F0E" w:rsidRPr="001632CE" w:rsidRDefault="00E90D90" w:rsidP="00E90D90">
            <w:pPr>
              <w:widowControl/>
              <w:jc w:val="left"/>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电源口浪涌</w:t>
            </w:r>
            <w:proofErr w:type="gramEnd"/>
            <w:r w:rsidRPr="001632CE">
              <w:rPr>
                <w:rFonts w:ascii="宋体" w:eastAsia="宋体" w:hAnsi="宋体" w:cs="宋体" w:hint="eastAsia"/>
                <w:color w:val="000000"/>
                <w:kern w:val="0"/>
                <w:sz w:val="20"/>
                <w:szCs w:val="20"/>
              </w:rPr>
              <w:t>防护：</w:t>
            </w:r>
            <w:r w:rsidRPr="001632CE">
              <w:rPr>
                <w:rFonts w:ascii="宋体" w:eastAsia="宋体" w:hAnsi="宋体" w:cs="宋体"/>
                <w:color w:val="000000"/>
                <w:kern w:val="0"/>
                <w:sz w:val="20"/>
                <w:szCs w:val="20"/>
              </w:rPr>
              <w:t>1kV（IEC61000-4-4使用1.2/50uS开路电压波形）</w:t>
            </w:r>
          </w:p>
        </w:tc>
        <w:tc>
          <w:tcPr>
            <w:tcW w:w="324" w:type="pct"/>
            <w:shd w:val="clear" w:color="auto" w:fill="auto"/>
            <w:vAlign w:val="center"/>
          </w:tcPr>
          <w:p w14:paraId="26ADD0A7" w14:textId="77777777" w:rsidR="00E63F0E" w:rsidRPr="001632CE" w:rsidRDefault="003309A2">
            <w:pPr>
              <w:widowControl/>
              <w:jc w:val="center"/>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lastRenderedPageBreak/>
              <w:t>个</w:t>
            </w:r>
            <w:proofErr w:type="gramEnd"/>
          </w:p>
        </w:tc>
        <w:tc>
          <w:tcPr>
            <w:tcW w:w="324" w:type="pct"/>
            <w:shd w:val="clear" w:color="auto" w:fill="auto"/>
            <w:vAlign w:val="center"/>
          </w:tcPr>
          <w:p w14:paraId="752A6770" w14:textId="1963B02A" w:rsidR="00E63F0E" w:rsidRPr="001632CE" w:rsidRDefault="00B02428">
            <w:pPr>
              <w:widowControl/>
              <w:jc w:val="center"/>
              <w:rPr>
                <w:rFonts w:ascii="宋体" w:eastAsia="宋体" w:hAnsi="宋体" w:cs="宋体"/>
                <w:color w:val="000000"/>
                <w:kern w:val="0"/>
                <w:sz w:val="20"/>
                <w:szCs w:val="20"/>
              </w:rPr>
            </w:pPr>
            <w:r w:rsidRPr="001632CE">
              <w:rPr>
                <w:rFonts w:ascii="宋体" w:eastAsia="宋体" w:hAnsi="宋体" w:cs="宋体"/>
                <w:color w:val="000000"/>
                <w:kern w:val="0"/>
                <w:sz w:val="20"/>
                <w:szCs w:val="20"/>
              </w:rPr>
              <w:t>50</w:t>
            </w:r>
          </w:p>
        </w:tc>
      </w:tr>
      <w:tr w:rsidR="00E63F0E" w14:paraId="76C1E4A6" w14:textId="77777777">
        <w:trPr>
          <w:trHeight w:val="2401"/>
        </w:trPr>
        <w:tc>
          <w:tcPr>
            <w:tcW w:w="390" w:type="pct"/>
            <w:shd w:val="clear" w:color="auto" w:fill="auto"/>
            <w:vAlign w:val="center"/>
          </w:tcPr>
          <w:p w14:paraId="04ECD041"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1</w:t>
            </w:r>
            <w:r>
              <w:rPr>
                <w:rFonts w:ascii="宋体" w:eastAsia="宋体" w:hAnsi="宋体" w:cs="宋体"/>
                <w:color w:val="000000"/>
                <w:kern w:val="0"/>
                <w:sz w:val="20"/>
                <w:szCs w:val="20"/>
              </w:rPr>
              <w:t>3</w:t>
            </w:r>
          </w:p>
        </w:tc>
        <w:tc>
          <w:tcPr>
            <w:tcW w:w="650" w:type="pct"/>
            <w:shd w:val="clear" w:color="auto" w:fill="auto"/>
            <w:vAlign w:val="center"/>
          </w:tcPr>
          <w:p w14:paraId="0BFDF58E" w14:textId="77777777" w:rsidR="00E63F0E" w:rsidRDefault="003309A2">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蓝牙定位</w:t>
            </w:r>
            <w:proofErr w:type="gramEnd"/>
            <w:r>
              <w:rPr>
                <w:rFonts w:ascii="宋体" w:eastAsia="宋体" w:hAnsi="宋体" w:cs="宋体" w:hint="eastAsia"/>
                <w:color w:val="000000"/>
                <w:kern w:val="0"/>
                <w:sz w:val="20"/>
                <w:szCs w:val="20"/>
              </w:rPr>
              <w:t>信标</w:t>
            </w:r>
          </w:p>
        </w:tc>
        <w:tc>
          <w:tcPr>
            <w:tcW w:w="3312" w:type="pct"/>
            <w:shd w:val="clear" w:color="auto" w:fill="auto"/>
          </w:tcPr>
          <w:p w14:paraId="3262D753"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最大续航：</w:t>
            </w:r>
            <w:r w:rsidRPr="001632CE">
              <w:rPr>
                <w:rFonts w:ascii="宋体" w:eastAsia="宋体" w:hAnsi="宋体" w:cs="宋体"/>
                <w:color w:val="000000"/>
                <w:kern w:val="0"/>
                <w:sz w:val="20"/>
                <w:szCs w:val="20"/>
              </w:rPr>
              <w:t>84个月</w:t>
            </w:r>
          </w:p>
          <w:p w14:paraId="14EB6179"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天线形式：内置天线</w:t>
            </w:r>
          </w:p>
          <w:p w14:paraId="25071C07"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防爆等级：</w:t>
            </w:r>
            <w:r w:rsidRPr="001632CE">
              <w:rPr>
                <w:rFonts w:ascii="宋体" w:eastAsia="宋体" w:hAnsi="宋体" w:cs="宋体"/>
                <w:color w:val="000000"/>
                <w:kern w:val="0"/>
                <w:sz w:val="20"/>
                <w:szCs w:val="20"/>
              </w:rPr>
              <w:t xml:space="preserve"> Exia IIC T4 Ga、Ex </w:t>
            </w:r>
            <w:proofErr w:type="spellStart"/>
            <w:r w:rsidRPr="001632CE">
              <w:rPr>
                <w:rFonts w:ascii="宋体" w:eastAsia="宋体" w:hAnsi="宋体" w:cs="宋体"/>
                <w:color w:val="000000"/>
                <w:kern w:val="0"/>
                <w:sz w:val="20"/>
                <w:szCs w:val="20"/>
              </w:rPr>
              <w:t>iaD</w:t>
            </w:r>
            <w:proofErr w:type="spellEnd"/>
            <w:r w:rsidRPr="001632CE">
              <w:rPr>
                <w:rFonts w:ascii="宋体" w:eastAsia="宋体" w:hAnsi="宋体" w:cs="宋体"/>
                <w:color w:val="000000"/>
                <w:kern w:val="0"/>
                <w:sz w:val="20"/>
                <w:szCs w:val="20"/>
              </w:rPr>
              <w:t xml:space="preserve"> 20 IP68 T130℃</w:t>
            </w:r>
          </w:p>
          <w:p w14:paraId="1891276A"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防护等级：</w:t>
            </w:r>
            <w:r w:rsidRPr="001632CE">
              <w:rPr>
                <w:rFonts w:ascii="宋体" w:eastAsia="宋体" w:hAnsi="宋体" w:cs="宋体"/>
                <w:color w:val="000000"/>
                <w:kern w:val="0"/>
                <w:sz w:val="20"/>
                <w:szCs w:val="20"/>
              </w:rPr>
              <w:t>IP68</w:t>
            </w:r>
          </w:p>
          <w:p w14:paraId="13A1BE24"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材料：</w:t>
            </w:r>
            <w:r w:rsidRPr="001632CE">
              <w:rPr>
                <w:rFonts w:ascii="宋体" w:eastAsia="宋体" w:hAnsi="宋体" w:cs="宋体"/>
                <w:color w:val="000000"/>
                <w:kern w:val="0"/>
                <w:sz w:val="20"/>
                <w:szCs w:val="20"/>
              </w:rPr>
              <w:t>PA66+30%GF</w:t>
            </w:r>
          </w:p>
          <w:p w14:paraId="3F081A22"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电池类型：锂亚硫酰氯电池</w:t>
            </w:r>
          </w:p>
          <w:p w14:paraId="34DF66E4"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电池电量：</w:t>
            </w:r>
            <w:r w:rsidRPr="001632CE">
              <w:rPr>
                <w:rFonts w:ascii="宋体" w:eastAsia="宋体" w:hAnsi="宋体" w:cs="宋体"/>
                <w:color w:val="000000"/>
                <w:kern w:val="0"/>
                <w:sz w:val="20"/>
                <w:szCs w:val="20"/>
              </w:rPr>
              <w:t>5000mAh</w:t>
            </w:r>
          </w:p>
          <w:p w14:paraId="797AF8D0"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供电电压</w:t>
            </w:r>
            <w:r w:rsidRPr="001632CE">
              <w:rPr>
                <w:rFonts w:ascii="宋体" w:eastAsia="宋体" w:hAnsi="宋体" w:cs="宋体"/>
                <w:color w:val="000000"/>
                <w:kern w:val="0"/>
                <w:sz w:val="20"/>
                <w:szCs w:val="20"/>
              </w:rPr>
              <w:t>/电流：3.6V/50uA</w:t>
            </w:r>
          </w:p>
          <w:p w14:paraId="7DA84868"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定位方法：</w:t>
            </w:r>
            <w:r w:rsidRPr="001632CE">
              <w:rPr>
                <w:rFonts w:ascii="宋体" w:eastAsia="宋体" w:hAnsi="宋体" w:cs="宋体"/>
                <w:color w:val="000000"/>
                <w:kern w:val="0"/>
                <w:sz w:val="20"/>
                <w:szCs w:val="20"/>
              </w:rPr>
              <w:t>BLE Beacon</w:t>
            </w:r>
          </w:p>
          <w:p w14:paraId="3BEEBFEF"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定位无线制式：</w:t>
            </w:r>
            <w:r w:rsidRPr="001632CE">
              <w:rPr>
                <w:rFonts w:ascii="宋体" w:eastAsia="宋体" w:hAnsi="宋体" w:cs="宋体"/>
                <w:color w:val="000000"/>
                <w:kern w:val="0"/>
                <w:sz w:val="20"/>
                <w:szCs w:val="20"/>
              </w:rPr>
              <w:t>BLE_ 2.4GHz</w:t>
            </w:r>
          </w:p>
          <w:p w14:paraId="5145FAEE"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定位频段：</w:t>
            </w:r>
            <w:r w:rsidRPr="001632CE">
              <w:rPr>
                <w:rFonts w:ascii="宋体" w:eastAsia="宋体" w:hAnsi="宋体" w:cs="宋体"/>
                <w:color w:val="000000"/>
                <w:kern w:val="0"/>
                <w:sz w:val="20"/>
                <w:szCs w:val="20"/>
              </w:rPr>
              <w:t>BLE 37~39</w:t>
            </w:r>
          </w:p>
          <w:p w14:paraId="04B864C4"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天线增益：≥</w:t>
            </w:r>
            <w:r w:rsidRPr="001632CE">
              <w:rPr>
                <w:rFonts w:ascii="宋体" w:eastAsia="宋体" w:hAnsi="宋体" w:cs="宋体"/>
                <w:color w:val="000000"/>
                <w:kern w:val="0"/>
                <w:sz w:val="20"/>
                <w:szCs w:val="20"/>
              </w:rPr>
              <w:t>2.2dbi</w:t>
            </w:r>
          </w:p>
          <w:p w14:paraId="30FE60B0"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定位视距工程覆盖距离：</w:t>
            </w:r>
            <w:r w:rsidRPr="001632CE">
              <w:rPr>
                <w:rFonts w:ascii="宋体" w:eastAsia="宋体" w:hAnsi="宋体" w:cs="宋体"/>
                <w:color w:val="000000"/>
                <w:kern w:val="0"/>
                <w:sz w:val="20"/>
                <w:szCs w:val="20"/>
              </w:rPr>
              <w:t>10m</w:t>
            </w:r>
          </w:p>
          <w:p w14:paraId="29CFFD3B"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定位一般遮挡工程覆盖距离：</w:t>
            </w:r>
            <w:r w:rsidRPr="001632CE">
              <w:rPr>
                <w:rFonts w:ascii="宋体" w:eastAsia="宋体" w:hAnsi="宋体" w:cs="宋体"/>
                <w:color w:val="000000"/>
                <w:kern w:val="0"/>
                <w:sz w:val="20"/>
                <w:szCs w:val="20"/>
              </w:rPr>
              <w:t>5m</w:t>
            </w:r>
          </w:p>
          <w:p w14:paraId="28C1F4F2" w14:textId="2B328A3D" w:rsidR="00E63F0E" w:rsidRPr="001632CE" w:rsidRDefault="00E90D90" w:rsidP="00E90D90">
            <w:pPr>
              <w:widowControl/>
              <w:jc w:val="left"/>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本安参数</w:t>
            </w:r>
            <w:proofErr w:type="gramEnd"/>
            <w:r w:rsidRPr="001632CE">
              <w:rPr>
                <w:rFonts w:ascii="宋体" w:eastAsia="宋体" w:hAnsi="宋体" w:cs="宋体" w:hint="eastAsia"/>
                <w:color w:val="000000"/>
                <w:kern w:val="0"/>
                <w:sz w:val="20"/>
                <w:szCs w:val="20"/>
              </w:rPr>
              <w:t>：</w:t>
            </w:r>
            <w:proofErr w:type="spellStart"/>
            <w:r w:rsidRPr="001632CE">
              <w:rPr>
                <w:rFonts w:ascii="宋体" w:eastAsia="宋体" w:hAnsi="宋体" w:cs="宋体"/>
                <w:color w:val="000000"/>
                <w:kern w:val="0"/>
                <w:sz w:val="20"/>
                <w:szCs w:val="20"/>
              </w:rPr>
              <w:t>Uo</w:t>
            </w:r>
            <w:proofErr w:type="spellEnd"/>
            <w:r w:rsidRPr="001632CE">
              <w:rPr>
                <w:rFonts w:ascii="宋体" w:eastAsia="宋体" w:hAnsi="宋体" w:cs="宋体"/>
                <w:color w:val="000000"/>
                <w:kern w:val="0"/>
                <w:sz w:val="20"/>
                <w:szCs w:val="20"/>
              </w:rPr>
              <w:t>：3.9V、Io：1.21A</w:t>
            </w:r>
          </w:p>
        </w:tc>
        <w:tc>
          <w:tcPr>
            <w:tcW w:w="324" w:type="pct"/>
            <w:shd w:val="clear" w:color="auto" w:fill="auto"/>
            <w:vAlign w:val="center"/>
          </w:tcPr>
          <w:p w14:paraId="33DEAFC5" w14:textId="77777777" w:rsidR="00E63F0E" w:rsidRPr="001632CE" w:rsidRDefault="003309A2">
            <w:pPr>
              <w:widowControl/>
              <w:jc w:val="center"/>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个</w:t>
            </w:r>
            <w:proofErr w:type="gramEnd"/>
          </w:p>
        </w:tc>
        <w:tc>
          <w:tcPr>
            <w:tcW w:w="324" w:type="pct"/>
            <w:shd w:val="clear" w:color="auto" w:fill="auto"/>
            <w:vAlign w:val="center"/>
          </w:tcPr>
          <w:p w14:paraId="0109F9D4" w14:textId="7F1CFC72" w:rsidR="00E63F0E" w:rsidRPr="001632CE" w:rsidRDefault="00B02428">
            <w:pPr>
              <w:widowControl/>
              <w:jc w:val="center"/>
              <w:rPr>
                <w:rFonts w:ascii="宋体" w:eastAsia="宋体" w:hAnsi="宋体" w:cs="宋体"/>
                <w:color w:val="000000"/>
                <w:kern w:val="0"/>
                <w:sz w:val="20"/>
                <w:szCs w:val="20"/>
              </w:rPr>
            </w:pPr>
            <w:r w:rsidRPr="001632CE">
              <w:rPr>
                <w:rFonts w:ascii="宋体" w:eastAsia="宋体" w:hAnsi="宋体" w:cs="宋体"/>
                <w:color w:val="000000"/>
                <w:kern w:val="0"/>
                <w:sz w:val="20"/>
                <w:szCs w:val="20"/>
              </w:rPr>
              <w:t>50</w:t>
            </w:r>
            <w:r w:rsidR="003309A2" w:rsidRPr="001632CE">
              <w:rPr>
                <w:rFonts w:ascii="宋体" w:eastAsia="宋体" w:hAnsi="宋体" w:cs="宋体"/>
                <w:color w:val="000000"/>
                <w:kern w:val="0"/>
                <w:sz w:val="20"/>
                <w:szCs w:val="20"/>
              </w:rPr>
              <w:t>0</w:t>
            </w:r>
          </w:p>
        </w:tc>
      </w:tr>
      <w:tr w:rsidR="00E63F0E" w14:paraId="61609626" w14:textId="77777777" w:rsidTr="00E90D90">
        <w:trPr>
          <w:trHeight w:val="1691"/>
        </w:trPr>
        <w:tc>
          <w:tcPr>
            <w:tcW w:w="390" w:type="pct"/>
            <w:shd w:val="clear" w:color="auto" w:fill="auto"/>
            <w:vAlign w:val="center"/>
          </w:tcPr>
          <w:p w14:paraId="076D9BB6"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4</w:t>
            </w:r>
          </w:p>
        </w:tc>
        <w:tc>
          <w:tcPr>
            <w:tcW w:w="650" w:type="pct"/>
            <w:shd w:val="clear" w:color="auto" w:fill="auto"/>
            <w:vAlign w:val="center"/>
          </w:tcPr>
          <w:p w14:paraId="12FB473F" w14:textId="77777777" w:rsidR="00E63F0E" w:rsidRDefault="003309A2">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蓝牙定位</w:t>
            </w:r>
            <w:proofErr w:type="gramEnd"/>
            <w:r>
              <w:rPr>
                <w:rFonts w:ascii="宋体" w:eastAsia="宋体" w:hAnsi="宋体" w:cs="宋体" w:hint="eastAsia"/>
                <w:color w:val="000000"/>
                <w:kern w:val="0"/>
                <w:sz w:val="20"/>
                <w:szCs w:val="20"/>
              </w:rPr>
              <w:t>工牌</w:t>
            </w:r>
          </w:p>
        </w:tc>
        <w:tc>
          <w:tcPr>
            <w:tcW w:w="3312" w:type="pct"/>
            <w:shd w:val="clear" w:color="auto" w:fill="auto"/>
          </w:tcPr>
          <w:p w14:paraId="72D9AF34"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充电接口：</w:t>
            </w:r>
            <w:r w:rsidRPr="001632CE">
              <w:rPr>
                <w:rFonts w:ascii="宋体" w:eastAsia="宋体" w:hAnsi="宋体" w:cs="宋体"/>
                <w:color w:val="000000"/>
                <w:kern w:val="0"/>
                <w:sz w:val="20"/>
                <w:szCs w:val="20"/>
              </w:rPr>
              <w:t>pogo pin-4（磁吸式）</w:t>
            </w:r>
          </w:p>
          <w:p w14:paraId="24235F4B"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充电时间：≤</w:t>
            </w:r>
            <w:r w:rsidRPr="001632CE">
              <w:rPr>
                <w:rFonts w:ascii="宋体" w:eastAsia="宋体" w:hAnsi="宋体" w:cs="宋体"/>
                <w:color w:val="000000"/>
                <w:kern w:val="0"/>
                <w:sz w:val="20"/>
                <w:szCs w:val="20"/>
              </w:rPr>
              <w:t>4h</w:t>
            </w:r>
          </w:p>
          <w:p w14:paraId="7C0B8E65"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低电量提醒：有</w:t>
            </w:r>
          </w:p>
          <w:p w14:paraId="6262A3D6"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按键交互：有</w:t>
            </w:r>
          </w:p>
          <w:p w14:paraId="7D343F5A"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震动提醒：有</w:t>
            </w:r>
          </w:p>
          <w:p w14:paraId="586F4E23"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color w:val="000000"/>
                <w:kern w:val="0"/>
                <w:sz w:val="20"/>
                <w:szCs w:val="20"/>
              </w:rPr>
              <w:t>LED提醒：有</w:t>
            </w:r>
          </w:p>
          <w:p w14:paraId="41158B07"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气压测量：有</w:t>
            </w:r>
          </w:p>
          <w:p w14:paraId="72835E1C"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内置</w:t>
            </w:r>
            <w:r w:rsidRPr="001632CE">
              <w:rPr>
                <w:rFonts w:ascii="宋体" w:eastAsia="宋体" w:hAnsi="宋体" w:cs="宋体"/>
                <w:color w:val="000000"/>
                <w:kern w:val="0"/>
                <w:sz w:val="20"/>
                <w:szCs w:val="20"/>
              </w:rPr>
              <w:t>RFID：ISO14443A 13.56M IC卡（双面读取）</w:t>
            </w:r>
          </w:p>
          <w:p w14:paraId="34BE5ED2"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防护等级：</w:t>
            </w:r>
            <w:r w:rsidRPr="001632CE">
              <w:rPr>
                <w:rFonts w:ascii="宋体" w:eastAsia="宋体" w:hAnsi="宋体" w:cs="宋体"/>
                <w:color w:val="000000"/>
                <w:kern w:val="0"/>
                <w:sz w:val="20"/>
                <w:szCs w:val="20"/>
              </w:rPr>
              <w:t>IP68</w:t>
            </w:r>
          </w:p>
          <w:p w14:paraId="06486181"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防爆等级：</w:t>
            </w:r>
            <w:proofErr w:type="spellStart"/>
            <w:r w:rsidRPr="001632CE">
              <w:rPr>
                <w:rFonts w:ascii="宋体" w:eastAsia="宋体" w:hAnsi="宋体" w:cs="宋体"/>
                <w:color w:val="000000"/>
                <w:kern w:val="0"/>
                <w:sz w:val="20"/>
                <w:szCs w:val="20"/>
              </w:rPr>
              <w:t>Exib</w:t>
            </w:r>
            <w:proofErr w:type="spellEnd"/>
            <w:r w:rsidRPr="001632CE">
              <w:rPr>
                <w:rFonts w:ascii="宋体" w:eastAsia="宋体" w:hAnsi="宋体" w:cs="宋体"/>
                <w:color w:val="000000"/>
                <w:kern w:val="0"/>
                <w:sz w:val="20"/>
                <w:szCs w:val="20"/>
              </w:rPr>
              <w:t xml:space="preserve"> IIC T4 Gb /Ex </w:t>
            </w:r>
            <w:proofErr w:type="spellStart"/>
            <w:r w:rsidRPr="001632CE">
              <w:rPr>
                <w:rFonts w:ascii="宋体" w:eastAsia="宋体" w:hAnsi="宋体" w:cs="宋体"/>
                <w:color w:val="000000"/>
                <w:kern w:val="0"/>
                <w:sz w:val="20"/>
                <w:szCs w:val="20"/>
              </w:rPr>
              <w:t>ibD</w:t>
            </w:r>
            <w:proofErr w:type="spellEnd"/>
            <w:r w:rsidRPr="001632CE">
              <w:rPr>
                <w:rFonts w:ascii="宋体" w:eastAsia="宋体" w:hAnsi="宋体" w:cs="宋体"/>
                <w:color w:val="000000"/>
                <w:kern w:val="0"/>
                <w:sz w:val="20"/>
                <w:szCs w:val="20"/>
              </w:rPr>
              <w:t xml:space="preserve"> 20 IP68 T130°C</w:t>
            </w:r>
          </w:p>
          <w:p w14:paraId="21D142B8" w14:textId="77777777" w:rsidR="00E90D90" w:rsidRPr="001632CE" w:rsidRDefault="00E90D90" w:rsidP="00E90D90">
            <w:pPr>
              <w:widowControl/>
              <w:jc w:val="left"/>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本安参数</w:t>
            </w:r>
            <w:proofErr w:type="gramEnd"/>
            <w:r w:rsidRPr="001632CE">
              <w:rPr>
                <w:rFonts w:ascii="宋体" w:eastAsia="宋体" w:hAnsi="宋体" w:cs="宋体" w:hint="eastAsia"/>
                <w:color w:val="000000"/>
                <w:kern w:val="0"/>
                <w:sz w:val="20"/>
                <w:szCs w:val="20"/>
              </w:rPr>
              <w:t>：</w:t>
            </w:r>
            <w:proofErr w:type="spellStart"/>
            <w:r w:rsidRPr="001632CE">
              <w:rPr>
                <w:rFonts w:ascii="宋体" w:eastAsia="宋体" w:hAnsi="宋体" w:cs="宋体"/>
                <w:color w:val="000000"/>
                <w:kern w:val="0"/>
                <w:sz w:val="20"/>
                <w:szCs w:val="20"/>
              </w:rPr>
              <w:t>Uo</w:t>
            </w:r>
            <w:proofErr w:type="spellEnd"/>
            <w:r w:rsidRPr="001632CE">
              <w:rPr>
                <w:rFonts w:ascii="宋体" w:eastAsia="宋体" w:hAnsi="宋体" w:cs="宋体"/>
                <w:color w:val="000000"/>
                <w:kern w:val="0"/>
                <w:sz w:val="20"/>
                <w:szCs w:val="20"/>
              </w:rPr>
              <w:t>：4.2V、 lo：1.2A</w:t>
            </w:r>
          </w:p>
          <w:p w14:paraId="057C398E"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外壳材料：</w:t>
            </w:r>
            <w:r w:rsidRPr="001632CE">
              <w:rPr>
                <w:rFonts w:ascii="宋体" w:eastAsia="宋体" w:hAnsi="宋体" w:cs="宋体"/>
                <w:color w:val="000000"/>
                <w:kern w:val="0"/>
                <w:sz w:val="20"/>
                <w:szCs w:val="20"/>
              </w:rPr>
              <w:t>PA66+10%玻纤/阻燃UL94V-2 /表面绝缘电阻≤10^9Ω（永久绝缘性,采用高分子静电剂)</w:t>
            </w:r>
          </w:p>
          <w:p w14:paraId="09B8B89B"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电池类型：</w:t>
            </w:r>
            <w:proofErr w:type="gramStart"/>
            <w:r w:rsidRPr="001632CE">
              <w:rPr>
                <w:rFonts w:ascii="宋体" w:eastAsia="宋体" w:hAnsi="宋体" w:cs="宋体" w:hint="eastAsia"/>
                <w:color w:val="000000"/>
                <w:kern w:val="0"/>
                <w:sz w:val="20"/>
                <w:szCs w:val="20"/>
              </w:rPr>
              <w:t>锂</w:t>
            </w:r>
            <w:proofErr w:type="gramEnd"/>
            <w:r w:rsidRPr="001632CE">
              <w:rPr>
                <w:rFonts w:ascii="宋体" w:eastAsia="宋体" w:hAnsi="宋体" w:cs="宋体" w:hint="eastAsia"/>
                <w:color w:val="000000"/>
                <w:kern w:val="0"/>
                <w:sz w:val="20"/>
                <w:szCs w:val="20"/>
              </w:rPr>
              <w:t>聚合物电池</w:t>
            </w:r>
          </w:p>
          <w:p w14:paraId="0E8ED8BF"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电池电量：</w:t>
            </w:r>
            <w:r w:rsidRPr="001632CE">
              <w:rPr>
                <w:rFonts w:ascii="宋体" w:eastAsia="宋体" w:hAnsi="宋体" w:cs="宋体"/>
                <w:color w:val="000000"/>
                <w:kern w:val="0"/>
                <w:sz w:val="20"/>
                <w:szCs w:val="20"/>
              </w:rPr>
              <w:t>930mAh</w:t>
            </w:r>
          </w:p>
          <w:p w14:paraId="191DC0FA"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充电电压</w:t>
            </w:r>
            <w:r w:rsidRPr="001632CE">
              <w:rPr>
                <w:rFonts w:ascii="宋体" w:eastAsia="宋体" w:hAnsi="宋体" w:cs="宋体"/>
                <w:color w:val="000000"/>
                <w:kern w:val="0"/>
                <w:sz w:val="20"/>
                <w:szCs w:val="20"/>
              </w:rPr>
              <w:t>/电流：5V/270mA</w:t>
            </w:r>
          </w:p>
          <w:p w14:paraId="2580E308"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外壳空气放电：</w:t>
            </w:r>
            <w:r w:rsidRPr="001632CE">
              <w:rPr>
                <w:rFonts w:ascii="宋体" w:eastAsia="宋体" w:hAnsi="宋体" w:cs="宋体"/>
                <w:color w:val="000000"/>
                <w:kern w:val="0"/>
                <w:sz w:val="20"/>
                <w:szCs w:val="20"/>
              </w:rPr>
              <w:t>ESD防护</w:t>
            </w:r>
            <w:r w:rsidRPr="001632CE">
              <w:rPr>
                <w:rFonts w:ascii="宋体" w:eastAsia="宋体" w:hAnsi="宋体" w:cs="宋体"/>
                <w:color w:val="000000"/>
                <w:kern w:val="0"/>
                <w:sz w:val="20"/>
                <w:szCs w:val="20"/>
              </w:rPr>
              <w:tab/>
              <w:t>IEC61000-4-2:15kV（air）</w:t>
            </w:r>
          </w:p>
          <w:p w14:paraId="5C9263D3" w14:textId="77777777" w:rsidR="00E90D90"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color w:val="000000"/>
                <w:kern w:val="0"/>
                <w:sz w:val="20"/>
                <w:szCs w:val="20"/>
              </w:rPr>
              <w:t>POGOPIN接口：ESD防护</w:t>
            </w:r>
            <w:r w:rsidRPr="001632CE">
              <w:rPr>
                <w:rFonts w:ascii="宋体" w:eastAsia="宋体" w:hAnsi="宋体" w:cs="宋体"/>
                <w:color w:val="000000"/>
                <w:kern w:val="0"/>
                <w:sz w:val="20"/>
                <w:szCs w:val="20"/>
              </w:rPr>
              <w:tab/>
              <w:t>IEC61000-4-2:8kV（contact）</w:t>
            </w:r>
          </w:p>
          <w:p w14:paraId="4CE90338" w14:textId="770C7F26" w:rsidR="00E63F0E" w:rsidRPr="001632CE" w:rsidRDefault="00E90D90" w:rsidP="00E90D90">
            <w:pPr>
              <w:widowControl/>
              <w:jc w:val="left"/>
              <w:rPr>
                <w:rFonts w:ascii="宋体" w:eastAsia="宋体" w:hAnsi="宋体" w:cs="宋体"/>
                <w:color w:val="000000"/>
                <w:kern w:val="0"/>
                <w:sz w:val="20"/>
                <w:szCs w:val="20"/>
              </w:rPr>
            </w:pPr>
            <w:r w:rsidRPr="001632CE">
              <w:rPr>
                <w:rFonts w:ascii="宋体" w:eastAsia="宋体" w:hAnsi="宋体" w:cs="宋体" w:hint="eastAsia"/>
                <w:color w:val="000000"/>
                <w:kern w:val="0"/>
                <w:sz w:val="20"/>
                <w:szCs w:val="20"/>
              </w:rPr>
              <w:t>加速度传感器：</w:t>
            </w:r>
            <w:r w:rsidRPr="001632CE">
              <w:rPr>
                <w:rFonts w:ascii="宋体" w:eastAsia="宋体" w:hAnsi="宋体" w:cs="宋体"/>
                <w:color w:val="000000"/>
                <w:kern w:val="0"/>
                <w:sz w:val="20"/>
                <w:szCs w:val="20"/>
              </w:rPr>
              <w:t>3轴</w:t>
            </w:r>
          </w:p>
        </w:tc>
        <w:tc>
          <w:tcPr>
            <w:tcW w:w="324" w:type="pct"/>
            <w:shd w:val="clear" w:color="auto" w:fill="auto"/>
            <w:vAlign w:val="center"/>
          </w:tcPr>
          <w:p w14:paraId="222D5230" w14:textId="77777777" w:rsidR="00E63F0E" w:rsidRPr="001632CE" w:rsidRDefault="003309A2">
            <w:pPr>
              <w:widowControl/>
              <w:jc w:val="center"/>
              <w:rPr>
                <w:rFonts w:ascii="宋体" w:eastAsia="宋体" w:hAnsi="宋体" w:cs="宋体"/>
                <w:color w:val="000000"/>
                <w:kern w:val="0"/>
                <w:sz w:val="20"/>
                <w:szCs w:val="20"/>
              </w:rPr>
            </w:pPr>
            <w:proofErr w:type="gramStart"/>
            <w:r w:rsidRPr="001632CE">
              <w:rPr>
                <w:rFonts w:ascii="宋体" w:eastAsia="宋体" w:hAnsi="宋体" w:cs="宋体" w:hint="eastAsia"/>
                <w:color w:val="000000"/>
                <w:kern w:val="0"/>
                <w:sz w:val="20"/>
                <w:szCs w:val="20"/>
              </w:rPr>
              <w:t>个</w:t>
            </w:r>
            <w:proofErr w:type="gramEnd"/>
          </w:p>
        </w:tc>
        <w:tc>
          <w:tcPr>
            <w:tcW w:w="324" w:type="pct"/>
            <w:shd w:val="clear" w:color="auto" w:fill="auto"/>
            <w:vAlign w:val="center"/>
          </w:tcPr>
          <w:p w14:paraId="3FB6C2EB" w14:textId="07957C83" w:rsidR="00E63F0E" w:rsidRPr="001632CE" w:rsidRDefault="00B02428">
            <w:pPr>
              <w:widowControl/>
              <w:jc w:val="center"/>
              <w:rPr>
                <w:rFonts w:ascii="宋体" w:eastAsia="宋体" w:hAnsi="宋体" w:cs="宋体"/>
                <w:color w:val="000000"/>
                <w:kern w:val="0"/>
                <w:sz w:val="20"/>
                <w:szCs w:val="20"/>
              </w:rPr>
            </w:pPr>
            <w:r w:rsidRPr="001632CE">
              <w:rPr>
                <w:rFonts w:ascii="宋体" w:eastAsia="宋体" w:hAnsi="宋体" w:cs="宋体"/>
                <w:color w:val="000000"/>
                <w:kern w:val="0"/>
                <w:sz w:val="20"/>
                <w:szCs w:val="20"/>
              </w:rPr>
              <w:t>10</w:t>
            </w:r>
            <w:r w:rsidR="003309A2" w:rsidRPr="001632CE">
              <w:rPr>
                <w:rFonts w:ascii="宋体" w:eastAsia="宋体" w:hAnsi="宋体" w:cs="宋体"/>
                <w:color w:val="000000"/>
                <w:kern w:val="0"/>
                <w:sz w:val="20"/>
                <w:szCs w:val="20"/>
              </w:rPr>
              <w:t>0</w:t>
            </w:r>
          </w:p>
        </w:tc>
      </w:tr>
      <w:tr w:rsidR="00E63F0E" w14:paraId="2C401712" w14:textId="77777777">
        <w:trPr>
          <w:trHeight w:val="566"/>
        </w:trPr>
        <w:tc>
          <w:tcPr>
            <w:tcW w:w="390" w:type="pct"/>
            <w:shd w:val="clear" w:color="auto" w:fill="auto"/>
            <w:vAlign w:val="center"/>
          </w:tcPr>
          <w:p w14:paraId="516D1568"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5</w:t>
            </w:r>
          </w:p>
        </w:tc>
        <w:tc>
          <w:tcPr>
            <w:tcW w:w="650" w:type="pct"/>
            <w:shd w:val="clear" w:color="auto" w:fill="auto"/>
            <w:vAlign w:val="center"/>
          </w:tcPr>
          <w:p w14:paraId="60DB1C4F" w14:textId="77777777" w:rsidR="00E63F0E" w:rsidRDefault="003309A2">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消控室</w:t>
            </w:r>
            <w:proofErr w:type="gramEnd"/>
            <w:r>
              <w:rPr>
                <w:rFonts w:ascii="宋体" w:eastAsia="宋体" w:hAnsi="宋体" w:cs="宋体" w:hint="eastAsia"/>
                <w:color w:val="000000"/>
                <w:kern w:val="0"/>
                <w:sz w:val="20"/>
                <w:szCs w:val="20"/>
              </w:rPr>
              <w:t>智慧中心平台专用高配电脑</w:t>
            </w:r>
          </w:p>
        </w:tc>
        <w:tc>
          <w:tcPr>
            <w:tcW w:w="3312" w:type="pct"/>
            <w:shd w:val="clear" w:color="auto" w:fill="auto"/>
            <w:vAlign w:val="center"/>
          </w:tcPr>
          <w:p w14:paraId="50D9E142" w14:textId="77777777" w:rsidR="00E63F0E" w:rsidRDefault="003309A2">
            <w:pPr>
              <w:widowControl/>
              <w:jc w:val="left"/>
              <w:rPr>
                <w:rFonts w:ascii="宋体" w:eastAsia="宋体" w:hAnsi="宋体" w:cs="宋体"/>
                <w:color w:val="000000"/>
                <w:kern w:val="0"/>
                <w:sz w:val="20"/>
                <w:szCs w:val="20"/>
              </w:rPr>
            </w:pPr>
            <w:r>
              <w:rPr>
                <w:rFonts w:ascii="宋体" w:eastAsia="宋体" w:hAnsi="宋体" w:cs="宋体"/>
                <w:color w:val="000000"/>
                <w:kern w:val="0"/>
                <w:sz w:val="20"/>
                <w:szCs w:val="20"/>
              </w:rPr>
              <w:t>I5/16G/256G+1T/RTX3060</w:t>
            </w:r>
            <w:r>
              <w:rPr>
                <w:rFonts w:ascii="宋体" w:eastAsia="宋体" w:hAnsi="宋体" w:cs="宋体" w:hint="eastAsia"/>
                <w:color w:val="000000"/>
                <w:kern w:val="0"/>
                <w:sz w:val="20"/>
                <w:szCs w:val="20"/>
              </w:rPr>
              <w:t>；</w:t>
            </w:r>
          </w:p>
        </w:tc>
        <w:tc>
          <w:tcPr>
            <w:tcW w:w="324" w:type="pct"/>
            <w:shd w:val="clear" w:color="auto" w:fill="auto"/>
            <w:vAlign w:val="center"/>
          </w:tcPr>
          <w:p w14:paraId="51A383A8"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324" w:type="pct"/>
            <w:shd w:val="clear" w:color="auto" w:fill="auto"/>
            <w:vAlign w:val="center"/>
          </w:tcPr>
          <w:p w14:paraId="08FEA657" w14:textId="77777777" w:rsidR="00E63F0E" w:rsidRDefault="003309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r>
    </w:tbl>
    <w:p w14:paraId="31C1E19C" w14:textId="5829E4A6" w:rsidR="00E63F0E" w:rsidRDefault="00E63F0E"/>
    <w:p w14:paraId="364641E0" w14:textId="50F6F031" w:rsidR="00CC5617" w:rsidRPr="00CC5617" w:rsidRDefault="00CC5617" w:rsidP="00CC5617">
      <w:pPr>
        <w:pStyle w:val="1"/>
        <w:rPr>
          <w:sz w:val="32"/>
          <w:szCs w:val="32"/>
        </w:rPr>
      </w:pPr>
      <w:r>
        <w:rPr>
          <w:rFonts w:hint="eastAsia"/>
          <w:sz w:val="32"/>
          <w:szCs w:val="32"/>
        </w:rPr>
        <w:lastRenderedPageBreak/>
        <w:t>三、</w:t>
      </w:r>
      <w:r w:rsidRPr="00CC5617">
        <w:rPr>
          <w:rFonts w:hint="eastAsia"/>
          <w:sz w:val="32"/>
          <w:szCs w:val="32"/>
        </w:rPr>
        <w:t>商务要求</w:t>
      </w:r>
    </w:p>
    <w:p w14:paraId="405A122E" w14:textId="77777777" w:rsidR="00CC5617" w:rsidRPr="00A54E64" w:rsidRDefault="00CC5617" w:rsidP="00CC5617">
      <w:pPr>
        <w:widowControl/>
        <w:numPr>
          <w:ilvl w:val="0"/>
          <w:numId w:val="3"/>
        </w:numPr>
        <w:adjustRightInd w:val="0"/>
        <w:spacing w:line="360" w:lineRule="auto"/>
        <w:jc w:val="left"/>
        <w:outlineLvl w:val="2"/>
        <w:rPr>
          <w:rFonts w:ascii="Times New Roman" w:eastAsia="宋体" w:hAnsi="Times New Roman" w:cs="Times New Roman"/>
        </w:rPr>
      </w:pPr>
      <w:bookmarkStart w:id="0" w:name="_Toc12983"/>
      <w:r w:rsidRPr="00A54E64">
        <w:rPr>
          <w:rFonts w:ascii="Times New Roman" w:eastAsia="宋体" w:hAnsi="Times New Roman" w:cs="Times New Roman" w:hint="eastAsia"/>
        </w:rPr>
        <w:t>实施周期要求</w:t>
      </w:r>
      <w:bookmarkEnd w:id="0"/>
    </w:p>
    <w:p w14:paraId="5A784673" w14:textId="77777777" w:rsidR="00CC5617" w:rsidRPr="00A54E64" w:rsidRDefault="00CC5617" w:rsidP="00CC5617">
      <w:pPr>
        <w:widowControl/>
        <w:spacing w:line="360" w:lineRule="auto"/>
        <w:ind w:firstLineChars="200" w:firstLine="420"/>
        <w:jc w:val="left"/>
        <w:rPr>
          <w:rFonts w:ascii="Times New Roman" w:eastAsia="宋体" w:hAnsi="Times New Roman" w:cs="Times New Roman"/>
        </w:rPr>
      </w:pPr>
      <w:r w:rsidRPr="00A54E64">
        <w:rPr>
          <w:rFonts w:ascii="Times New Roman" w:eastAsia="宋体" w:hAnsi="Times New Roman" w:cs="Times New Roman" w:hint="eastAsia"/>
        </w:rPr>
        <w:t>要求合同签订后</w:t>
      </w:r>
      <w:r>
        <w:rPr>
          <w:rFonts w:ascii="Times New Roman" w:eastAsia="宋体" w:hAnsi="Times New Roman" w:cs="Times New Roman"/>
        </w:rPr>
        <w:t>2</w:t>
      </w:r>
      <w:r w:rsidRPr="00A54E64">
        <w:rPr>
          <w:rFonts w:ascii="Times New Roman" w:eastAsia="宋体" w:hAnsi="Times New Roman" w:cs="Times New Roman" w:hint="eastAsia"/>
        </w:rPr>
        <w:t>个月内完成所有系统软件的升级改造和系统建设工作。</w:t>
      </w:r>
    </w:p>
    <w:p w14:paraId="53339E84" w14:textId="77777777" w:rsidR="00CC5617" w:rsidRPr="00A54E64" w:rsidRDefault="00CC5617" w:rsidP="00CC5617">
      <w:pPr>
        <w:widowControl/>
        <w:numPr>
          <w:ilvl w:val="0"/>
          <w:numId w:val="3"/>
        </w:numPr>
        <w:adjustRightInd w:val="0"/>
        <w:spacing w:line="360" w:lineRule="auto"/>
        <w:jc w:val="left"/>
        <w:outlineLvl w:val="2"/>
        <w:rPr>
          <w:rFonts w:ascii="Times New Roman" w:eastAsia="宋体" w:hAnsi="Times New Roman" w:cs="Times New Roman"/>
        </w:rPr>
      </w:pPr>
      <w:r w:rsidRPr="00A54E64">
        <w:rPr>
          <w:rFonts w:ascii="Times New Roman" w:eastAsia="宋体" w:hAnsi="Times New Roman" w:cs="Times New Roman" w:hint="eastAsia"/>
        </w:rPr>
        <w:t>接口要求</w:t>
      </w:r>
    </w:p>
    <w:p w14:paraId="7E5507A4" w14:textId="2E988308" w:rsidR="00CC5617" w:rsidRDefault="00CC5617" w:rsidP="00CC5617">
      <w:pPr>
        <w:widowControl/>
        <w:spacing w:line="360" w:lineRule="auto"/>
        <w:ind w:firstLineChars="200" w:firstLine="420"/>
        <w:jc w:val="left"/>
        <w:rPr>
          <w:rFonts w:ascii="Times New Roman" w:eastAsia="宋体" w:hAnsi="Times New Roman" w:cs="Times New Roman"/>
        </w:rPr>
      </w:pPr>
      <w:r w:rsidRPr="00A54E64">
        <w:rPr>
          <w:rFonts w:ascii="Times New Roman" w:eastAsia="宋体" w:hAnsi="Times New Roman" w:cs="Times New Roman" w:hint="eastAsia"/>
        </w:rPr>
        <w:t>本次项目建设</w:t>
      </w:r>
      <w:r>
        <w:rPr>
          <w:rFonts w:ascii="Times New Roman" w:eastAsia="宋体" w:hAnsi="Times New Roman" w:cs="Times New Roman" w:hint="eastAsia"/>
        </w:rPr>
        <w:t>中涉及</w:t>
      </w:r>
      <w:r w:rsidRPr="00A54E64">
        <w:rPr>
          <w:rFonts w:ascii="Times New Roman" w:eastAsia="宋体" w:hAnsi="Times New Roman" w:cs="Times New Roman" w:hint="eastAsia"/>
        </w:rPr>
        <w:t>需要与医院现有的第三方系统进行接口打通，要求做到无缝对接。中标人需支付现有第三方系统与本次项目对接的升级改造费用，并在投标文件中</w:t>
      </w:r>
      <w:proofErr w:type="gramStart"/>
      <w:r w:rsidRPr="00A54E64">
        <w:rPr>
          <w:rFonts w:ascii="Times New Roman" w:eastAsia="宋体" w:hAnsi="Times New Roman" w:cs="Times New Roman" w:hint="eastAsia"/>
        </w:rPr>
        <w:t>作出</w:t>
      </w:r>
      <w:proofErr w:type="gramEnd"/>
      <w:r w:rsidRPr="00A54E64">
        <w:rPr>
          <w:rFonts w:ascii="Times New Roman" w:eastAsia="宋体" w:hAnsi="Times New Roman" w:cs="Times New Roman" w:hint="eastAsia"/>
        </w:rPr>
        <w:t>书面承诺。</w:t>
      </w:r>
    </w:p>
    <w:p w14:paraId="3BEA6589" w14:textId="77777777" w:rsidR="00CC5617" w:rsidRDefault="00CC5617" w:rsidP="00CC5617">
      <w:pPr>
        <w:pStyle w:val="a5"/>
        <w:widowControl/>
        <w:numPr>
          <w:ilvl w:val="0"/>
          <w:numId w:val="3"/>
        </w:numPr>
        <w:spacing w:line="360" w:lineRule="auto"/>
        <w:ind w:firstLineChars="0"/>
        <w:jc w:val="left"/>
        <w:rPr>
          <w:rFonts w:ascii="Times New Roman" w:eastAsia="宋体" w:hAnsi="Times New Roman" w:cs="Times New Roman"/>
        </w:rPr>
      </w:pPr>
      <w:r w:rsidRPr="00CC5617">
        <w:rPr>
          <w:rFonts w:ascii="Times New Roman" w:eastAsia="宋体" w:hAnsi="Times New Roman" w:cs="Times New Roman" w:hint="eastAsia"/>
        </w:rPr>
        <w:t>质保期：</w:t>
      </w:r>
    </w:p>
    <w:p w14:paraId="7D50B74D" w14:textId="77777777" w:rsidR="00CC5617" w:rsidRDefault="00CC5617" w:rsidP="00CC5617">
      <w:pPr>
        <w:widowControl/>
        <w:spacing w:line="360" w:lineRule="auto"/>
        <w:ind w:firstLineChars="100" w:firstLine="210"/>
        <w:jc w:val="left"/>
        <w:rPr>
          <w:rFonts w:ascii="Times New Roman" w:eastAsia="宋体" w:hAnsi="Times New Roman" w:cs="Times New Roman"/>
        </w:rPr>
      </w:pPr>
      <w:r w:rsidRPr="00CC5617">
        <w:rPr>
          <w:rFonts w:ascii="Times New Roman" w:eastAsia="宋体" w:hAnsi="Times New Roman" w:cs="Times New Roman" w:hint="eastAsia"/>
        </w:rPr>
        <w:t>从验收合格之日算起，对软件系统至少提供二年的免费维护期，硬件提供不少于三年的免费质保期。</w:t>
      </w:r>
      <w:bookmarkStart w:id="1" w:name="_Toc11930"/>
    </w:p>
    <w:p w14:paraId="1F1308AE" w14:textId="27C716D0" w:rsidR="00CC5617" w:rsidRPr="00CC5617" w:rsidRDefault="00CC5617" w:rsidP="00CC5617">
      <w:pPr>
        <w:widowControl/>
        <w:spacing w:line="360" w:lineRule="auto"/>
        <w:jc w:val="left"/>
        <w:rPr>
          <w:rFonts w:ascii="Times New Roman" w:eastAsia="宋体" w:hAnsi="Times New Roman" w:cs="Times New Roman"/>
        </w:rPr>
      </w:pPr>
      <w:r>
        <w:rPr>
          <w:rFonts w:ascii="Times New Roman" w:eastAsia="宋体" w:hAnsi="Times New Roman" w:cs="Times New Roman" w:hint="eastAsia"/>
        </w:rPr>
        <w:t>4</w:t>
      </w:r>
      <w:r w:rsidRPr="00CC5617">
        <w:rPr>
          <w:rFonts w:ascii="Times New Roman" w:eastAsia="宋体" w:hAnsi="Times New Roman" w:cs="Times New Roman" w:hint="eastAsia"/>
        </w:rPr>
        <w:t>培训要求</w:t>
      </w:r>
      <w:bookmarkEnd w:id="1"/>
    </w:p>
    <w:p w14:paraId="638E4E55" w14:textId="655FFDCD" w:rsidR="00CC5617" w:rsidRPr="00A54E64" w:rsidRDefault="00CC5617" w:rsidP="00CC5617">
      <w:pPr>
        <w:widowControl/>
        <w:spacing w:line="360" w:lineRule="auto"/>
        <w:ind w:firstLineChars="200" w:firstLine="420"/>
        <w:jc w:val="left"/>
        <w:rPr>
          <w:rFonts w:ascii="Times New Roman" w:eastAsia="宋体" w:hAnsi="Times New Roman" w:cs="Times New Roman"/>
        </w:rPr>
      </w:pPr>
      <w:r w:rsidRPr="00A54E64">
        <w:rPr>
          <w:rFonts w:ascii="Times New Roman" w:eastAsia="宋体" w:hAnsi="Times New Roman" w:cs="Times New Roman" w:hint="eastAsia"/>
        </w:rPr>
        <w:t>投标人应提供完整详尽的技术培训方案，项目验收前必须完成相关技术培训。技术培训的内容必须覆盖本次投标产品的日常使用操作和管理维护等。</w:t>
      </w:r>
    </w:p>
    <w:p w14:paraId="25A55A29" w14:textId="655FFDCD" w:rsidR="00CC5617" w:rsidRPr="00A54E64" w:rsidRDefault="00CC5617" w:rsidP="00CC5617">
      <w:pPr>
        <w:widowControl/>
        <w:numPr>
          <w:ilvl w:val="0"/>
          <w:numId w:val="3"/>
        </w:numPr>
        <w:adjustRightInd w:val="0"/>
        <w:spacing w:line="360" w:lineRule="auto"/>
        <w:jc w:val="left"/>
        <w:outlineLvl w:val="2"/>
        <w:rPr>
          <w:rFonts w:ascii="Times New Roman" w:eastAsia="宋体" w:hAnsi="Times New Roman" w:cs="Times New Roman"/>
        </w:rPr>
      </w:pPr>
      <w:bookmarkStart w:id="2" w:name="_Toc16888"/>
      <w:r w:rsidRPr="00A54E64">
        <w:rPr>
          <w:rFonts w:ascii="Times New Roman" w:eastAsia="宋体" w:hAnsi="Times New Roman" w:cs="Times New Roman" w:hint="eastAsia"/>
        </w:rPr>
        <w:t>售后服务要求</w:t>
      </w:r>
      <w:bookmarkEnd w:id="2"/>
    </w:p>
    <w:p w14:paraId="5380A9B0" w14:textId="7E1BC033" w:rsidR="00CC5617" w:rsidRPr="00A54E64" w:rsidRDefault="00CC5617" w:rsidP="00CC5617">
      <w:pPr>
        <w:widowControl/>
        <w:spacing w:line="360" w:lineRule="auto"/>
        <w:ind w:firstLineChars="200" w:firstLine="420"/>
        <w:jc w:val="left"/>
        <w:rPr>
          <w:rFonts w:ascii="Times New Roman" w:eastAsia="宋体" w:hAnsi="Times New Roman" w:cs="Times New Roman"/>
        </w:rPr>
      </w:pPr>
      <w:r w:rsidRPr="00A54E64">
        <w:rPr>
          <w:rFonts w:ascii="Times New Roman" w:eastAsia="宋体" w:hAnsi="Times New Roman" w:cs="Times New Roman" w:hint="eastAsia"/>
        </w:rPr>
        <w:t>投标人应提供完整详尽的售后服务方案，服务内容包括本项目涉及所有软、硬件。免费维护期从验收之日起；对于各类故障必须提供</w:t>
      </w:r>
      <w:r w:rsidRPr="00A54E64">
        <w:rPr>
          <w:rFonts w:ascii="Times New Roman" w:eastAsia="宋体" w:hAnsi="Times New Roman" w:cs="Times New Roman"/>
        </w:rPr>
        <w:t>7*24</w:t>
      </w:r>
      <w:r w:rsidRPr="00A54E64">
        <w:rPr>
          <w:rFonts w:ascii="Times New Roman" w:eastAsia="宋体" w:hAnsi="Times New Roman" w:cs="Times New Roman" w:hint="eastAsia"/>
        </w:rPr>
        <w:t>立即响应服务，在</w:t>
      </w:r>
      <w:r w:rsidRPr="00A54E64">
        <w:rPr>
          <w:rFonts w:ascii="Times New Roman" w:eastAsia="宋体" w:hAnsi="Times New Roman" w:cs="Times New Roman"/>
        </w:rPr>
        <w:t>4</w:t>
      </w:r>
      <w:r w:rsidRPr="00A54E64">
        <w:rPr>
          <w:rFonts w:ascii="Times New Roman" w:eastAsia="宋体" w:hAnsi="Times New Roman" w:cs="Times New Roman" w:hint="eastAsia"/>
        </w:rPr>
        <w:t>小时内提出解决方案并做出明确安排，若远程不能解决问题，须在</w:t>
      </w:r>
      <w:r w:rsidRPr="00A54E64">
        <w:rPr>
          <w:rFonts w:ascii="Times New Roman" w:eastAsia="宋体" w:hAnsi="Times New Roman" w:cs="Times New Roman"/>
        </w:rPr>
        <w:t>24</w:t>
      </w:r>
      <w:r w:rsidRPr="00A54E64">
        <w:rPr>
          <w:rFonts w:ascii="Times New Roman" w:eastAsia="宋体" w:hAnsi="Times New Roman" w:cs="Times New Roman" w:hint="eastAsia"/>
        </w:rPr>
        <w:t>小时内派人到现场上门服务，排除故障，并分析故障原因，提出书面故障分析报告及防范措施</w:t>
      </w:r>
    </w:p>
    <w:p w14:paraId="09FABA21" w14:textId="77777777" w:rsidR="00CC5617" w:rsidRPr="00A54E64" w:rsidRDefault="00CC5617" w:rsidP="00CC5617">
      <w:pPr>
        <w:widowControl/>
        <w:numPr>
          <w:ilvl w:val="0"/>
          <w:numId w:val="3"/>
        </w:numPr>
        <w:adjustRightInd w:val="0"/>
        <w:spacing w:line="360" w:lineRule="auto"/>
        <w:jc w:val="left"/>
        <w:outlineLvl w:val="2"/>
        <w:rPr>
          <w:rFonts w:ascii="Times New Roman" w:eastAsia="宋体" w:hAnsi="Times New Roman" w:cs="Times New Roman"/>
        </w:rPr>
      </w:pPr>
      <w:bookmarkStart w:id="3" w:name="_Toc23326"/>
      <w:r w:rsidRPr="00A54E64">
        <w:rPr>
          <w:rFonts w:ascii="Times New Roman" w:eastAsia="宋体" w:hAnsi="Times New Roman" w:cs="Times New Roman" w:hint="eastAsia"/>
        </w:rPr>
        <w:t>验收要求</w:t>
      </w:r>
      <w:bookmarkEnd w:id="3"/>
    </w:p>
    <w:p w14:paraId="72C33AC2" w14:textId="77777777" w:rsidR="00CC5617" w:rsidRPr="00A54E64" w:rsidRDefault="00CC5617" w:rsidP="00CC5617">
      <w:pPr>
        <w:widowControl/>
        <w:spacing w:line="360" w:lineRule="auto"/>
        <w:ind w:firstLineChars="200" w:firstLine="420"/>
        <w:jc w:val="left"/>
        <w:rPr>
          <w:rFonts w:ascii="Times New Roman" w:eastAsia="宋体" w:hAnsi="Times New Roman" w:cs="Times New Roman"/>
        </w:rPr>
      </w:pPr>
      <w:r w:rsidRPr="00A54E64">
        <w:rPr>
          <w:rFonts w:ascii="Times New Roman" w:eastAsia="宋体" w:hAnsi="Times New Roman" w:cs="Times New Roman" w:hint="eastAsia"/>
        </w:rPr>
        <w:t>项目提交的文档成果包括但不限于：系统的体系架构及描述、系统实施报告、培训资料、软件使用操作手册、</w:t>
      </w:r>
      <w:r>
        <w:rPr>
          <w:rFonts w:ascii="Times New Roman" w:eastAsia="宋体" w:hAnsi="Times New Roman" w:cs="Times New Roman" w:hint="eastAsia"/>
        </w:rPr>
        <w:t>硬件验收报告、</w:t>
      </w:r>
      <w:r w:rsidRPr="00A54E64">
        <w:rPr>
          <w:rFonts w:ascii="Times New Roman" w:eastAsia="宋体" w:hAnsi="Times New Roman" w:cs="Times New Roman" w:hint="eastAsia"/>
        </w:rPr>
        <w:t>项目验收报告等。（包括纸质和电子文件）。</w:t>
      </w:r>
    </w:p>
    <w:p w14:paraId="2F974FDE" w14:textId="77777777" w:rsidR="00CC5617" w:rsidRPr="00145DCA" w:rsidRDefault="00CC5617" w:rsidP="00CC5617">
      <w:pPr>
        <w:widowControl/>
        <w:ind w:firstLineChars="300" w:firstLine="720"/>
        <w:jc w:val="left"/>
        <w:rPr>
          <w:rFonts w:ascii="仿宋" w:hAnsi="仿宋"/>
          <w:bCs/>
          <w:sz w:val="24"/>
        </w:rPr>
      </w:pPr>
      <w:bookmarkStart w:id="4" w:name="_GoBack"/>
      <w:bookmarkEnd w:id="4"/>
    </w:p>
    <w:p w14:paraId="5ADFD289" w14:textId="77777777" w:rsidR="00CC5617" w:rsidRDefault="00CC5617" w:rsidP="00CC5617">
      <w:pPr>
        <w:rPr>
          <w:rFonts w:ascii="仿宋" w:hAnsi="仿宋" w:cs="Arial"/>
          <w:snapToGrid w:val="0"/>
          <w:kern w:val="0"/>
          <w:sz w:val="24"/>
        </w:rPr>
      </w:pPr>
    </w:p>
    <w:sectPr w:rsidR="00CC56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D0ADC" w14:textId="77777777" w:rsidR="00D006F3" w:rsidRDefault="00D006F3" w:rsidP="00FB7D22">
      <w:r>
        <w:separator/>
      </w:r>
    </w:p>
  </w:endnote>
  <w:endnote w:type="continuationSeparator" w:id="0">
    <w:p w14:paraId="01785649" w14:textId="77777777" w:rsidR="00D006F3" w:rsidRDefault="00D006F3" w:rsidP="00F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5A750" w14:textId="77777777" w:rsidR="00D006F3" w:rsidRDefault="00D006F3" w:rsidP="00FB7D22">
      <w:r>
        <w:separator/>
      </w:r>
    </w:p>
  </w:footnote>
  <w:footnote w:type="continuationSeparator" w:id="0">
    <w:p w14:paraId="4CB1983B" w14:textId="77777777" w:rsidR="00D006F3" w:rsidRDefault="00D006F3" w:rsidP="00FB7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BFE3DA"/>
    <w:multiLevelType w:val="singleLevel"/>
    <w:tmpl w:val="ACBFE3DA"/>
    <w:lvl w:ilvl="0">
      <w:start w:val="1"/>
      <w:numFmt w:val="decimal"/>
      <w:lvlText w:val="(%1)"/>
      <w:lvlJc w:val="left"/>
      <w:pPr>
        <w:ind w:left="425" w:hanging="425"/>
      </w:pPr>
      <w:rPr>
        <w:rFonts w:hint="default"/>
      </w:rPr>
    </w:lvl>
  </w:abstractNum>
  <w:abstractNum w:abstractNumId="1">
    <w:nsid w:val="B00B925E"/>
    <w:multiLevelType w:val="singleLevel"/>
    <w:tmpl w:val="B00B925E"/>
    <w:lvl w:ilvl="0">
      <w:start w:val="1"/>
      <w:numFmt w:val="decimal"/>
      <w:lvlText w:val="%1."/>
      <w:lvlJc w:val="left"/>
      <w:pPr>
        <w:ind w:left="425" w:hanging="425"/>
      </w:pPr>
      <w:rPr>
        <w:rFonts w:hint="default"/>
      </w:rPr>
    </w:lvl>
  </w:abstractNum>
  <w:abstractNum w:abstractNumId="2">
    <w:nsid w:val="02633528"/>
    <w:multiLevelType w:val="hybridMultilevel"/>
    <w:tmpl w:val="E8C8C0CE"/>
    <w:lvl w:ilvl="0" w:tplc="C658B93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7600"/>
    <w:multiLevelType w:val="hybridMultilevel"/>
    <w:tmpl w:val="699A910C"/>
    <w:lvl w:ilvl="0" w:tplc="E8245460">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ODUxNmU4N2IxMGY1OTFlY2U2ODFhZTg5NTEwZjQifQ=="/>
  </w:docVars>
  <w:rsids>
    <w:rsidRoot w:val="00FB5C39"/>
    <w:rsid w:val="0002035F"/>
    <w:rsid w:val="0002145C"/>
    <w:rsid w:val="00106D05"/>
    <w:rsid w:val="0012122B"/>
    <w:rsid w:val="00133FB9"/>
    <w:rsid w:val="001377B3"/>
    <w:rsid w:val="00143287"/>
    <w:rsid w:val="00145DCA"/>
    <w:rsid w:val="001632CE"/>
    <w:rsid w:val="001C0CF2"/>
    <w:rsid w:val="00255A26"/>
    <w:rsid w:val="0027730B"/>
    <w:rsid w:val="00283684"/>
    <w:rsid w:val="002F162D"/>
    <w:rsid w:val="003309A2"/>
    <w:rsid w:val="003379BF"/>
    <w:rsid w:val="00371879"/>
    <w:rsid w:val="003A638E"/>
    <w:rsid w:val="003D4FD0"/>
    <w:rsid w:val="00431842"/>
    <w:rsid w:val="004341D7"/>
    <w:rsid w:val="00447A97"/>
    <w:rsid w:val="004660FF"/>
    <w:rsid w:val="0046728F"/>
    <w:rsid w:val="004A6055"/>
    <w:rsid w:val="004B5B82"/>
    <w:rsid w:val="004D7576"/>
    <w:rsid w:val="00502404"/>
    <w:rsid w:val="00531F76"/>
    <w:rsid w:val="005337AA"/>
    <w:rsid w:val="00565A03"/>
    <w:rsid w:val="00575C13"/>
    <w:rsid w:val="00581D89"/>
    <w:rsid w:val="005A381C"/>
    <w:rsid w:val="005B3246"/>
    <w:rsid w:val="005B757A"/>
    <w:rsid w:val="006138BB"/>
    <w:rsid w:val="006354FE"/>
    <w:rsid w:val="006708FB"/>
    <w:rsid w:val="006B18D6"/>
    <w:rsid w:val="006F3838"/>
    <w:rsid w:val="00700218"/>
    <w:rsid w:val="007438D6"/>
    <w:rsid w:val="007532C4"/>
    <w:rsid w:val="00793350"/>
    <w:rsid w:val="0079355B"/>
    <w:rsid w:val="007A68F3"/>
    <w:rsid w:val="007C1910"/>
    <w:rsid w:val="0081017B"/>
    <w:rsid w:val="008A3516"/>
    <w:rsid w:val="008C5F27"/>
    <w:rsid w:val="008D6823"/>
    <w:rsid w:val="00971CD9"/>
    <w:rsid w:val="009D268D"/>
    <w:rsid w:val="00A15039"/>
    <w:rsid w:val="00A553EB"/>
    <w:rsid w:val="00A67A92"/>
    <w:rsid w:val="00AE4EBA"/>
    <w:rsid w:val="00B017B5"/>
    <w:rsid w:val="00B02428"/>
    <w:rsid w:val="00B90250"/>
    <w:rsid w:val="00B94D6F"/>
    <w:rsid w:val="00BA1170"/>
    <w:rsid w:val="00BC56BC"/>
    <w:rsid w:val="00C53131"/>
    <w:rsid w:val="00C71C1A"/>
    <w:rsid w:val="00C81198"/>
    <w:rsid w:val="00C82330"/>
    <w:rsid w:val="00C93112"/>
    <w:rsid w:val="00CB0735"/>
    <w:rsid w:val="00CC5617"/>
    <w:rsid w:val="00CF07A8"/>
    <w:rsid w:val="00D006F3"/>
    <w:rsid w:val="00D06870"/>
    <w:rsid w:val="00D87B1B"/>
    <w:rsid w:val="00D9586E"/>
    <w:rsid w:val="00D967ED"/>
    <w:rsid w:val="00DD5262"/>
    <w:rsid w:val="00E16AD5"/>
    <w:rsid w:val="00E572E1"/>
    <w:rsid w:val="00E63F0E"/>
    <w:rsid w:val="00E74F14"/>
    <w:rsid w:val="00E90D90"/>
    <w:rsid w:val="00EB28F1"/>
    <w:rsid w:val="00ED56B4"/>
    <w:rsid w:val="00F22456"/>
    <w:rsid w:val="00F3317B"/>
    <w:rsid w:val="00F57C7B"/>
    <w:rsid w:val="00FB5C39"/>
    <w:rsid w:val="00FB7D22"/>
    <w:rsid w:val="00FD707D"/>
    <w:rsid w:val="00FF1C93"/>
    <w:rsid w:val="5BA77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CC561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rPr>
      <w:b/>
      <w:bCs/>
      <w:kern w:val="44"/>
      <w:sz w:val="44"/>
      <w:szCs w:val="44"/>
    </w:rPr>
  </w:style>
  <w:style w:type="paragraph" w:styleId="a5">
    <w:name w:val="List Paragraph"/>
    <w:basedOn w:val="a"/>
    <w:link w:val="Char1"/>
    <w:uiPriority w:val="34"/>
    <w:qFormat/>
    <w:pPr>
      <w:ind w:firstLineChars="200" w:firstLine="420"/>
    </w:pPr>
  </w:style>
  <w:style w:type="character" w:customStyle="1" w:styleId="Char1">
    <w:name w:val="列出段落 Char"/>
    <w:link w:val="a5"/>
    <w:uiPriority w:val="34"/>
    <w:qFormat/>
  </w:style>
  <w:style w:type="character" w:styleId="a6">
    <w:name w:val="annotation reference"/>
    <w:basedOn w:val="a0"/>
    <w:uiPriority w:val="99"/>
    <w:semiHidden/>
    <w:unhideWhenUsed/>
    <w:rsid w:val="00B02428"/>
    <w:rPr>
      <w:sz w:val="21"/>
      <w:szCs w:val="21"/>
    </w:rPr>
  </w:style>
  <w:style w:type="paragraph" w:styleId="a7">
    <w:name w:val="annotation text"/>
    <w:basedOn w:val="a"/>
    <w:link w:val="Char2"/>
    <w:uiPriority w:val="99"/>
    <w:semiHidden/>
    <w:unhideWhenUsed/>
    <w:rsid w:val="00B02428"/>
    <w:pPr>
      <w:jc w:val="left"/>
    </w:pPr>
  </w:style>
  <w:style w:type="character" w:customStyle="1" w:styleId="Char2">
    <w:name w:val="批注文字 Char"/>
    <w:basedOn w:val="a0"/>
    <w:link w:val="a7"/>
    <w:uiPriority w:val="99"/>
    <w:semiHidden/>
    <w:rsid w:val="00B02428"/>
    <w:rPr>
      <w:kern w:val="2"/>
      <w:sz w:val="21"/>
      <w:szCs w:val="22"/>
    </w:rPr>
  </w:style>
  <w:style w:type="paragraph" w:styleId="a8">
    <w:name w:val="annotation subject"/>
    <w:basedOn w:val="a7"/>
    <w:next w:val="a7"/>
    <w:link w:val="Char3"/>
    <w:uiPriority w:val="99"/>
    <w:semiHidden/>
    <w:unhideWhenUsed/>
    <w:rsid w:val="00B02428"/>
    <w:rPr>
      <w:b/>
      <w:bCs/>
    </w:rPr>
  </w:style>
  <w:style w:type="character" w:customStyle="1" w:styleId="Char3">
    <w:name w:val="批注主题 Char"/>
    <w:basedOn w:val="Char2"/>
    <w:link w:val="a8"/>
    <w:uiPriority w:val="99"/>
    <w:semiHidden/>
    <w:rsid w:val="00B02428"/>
    <w:rPr>
      <w:b/>
      <w:bCs/>
      <w:kern w:val="2"/>
      <w:sz w:val="21"/>
      <w:szCs w:val="22"/>
    </w:rPr>
  </w:style>
  <w:style w:type="character" w:customStyle="1" w:styleId="3Char">
    <w:name w:val="标题 3 Char"/>
    <w:basedOn w:val="a0"/>
    <w:link w:val="3"/>
    <w:uiPriority w:val="9"/>
    <w:semiHidden/>
    <w:rsid w:val="00CC5617"/>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CC561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rPr>
      <w:b/>
      <w:bCs/>
      <w:kern w:val="44"/>
      <w:sz w:val="44"/>
      <w:szCs w:val="44"/>
    </w:rPr>
  </w:style>
  <w:style w:type="paragraph" w:styleId="a5">
    <w:name w:val="List Paragraph"/>
    <w:basedOn w:val="a"/>
    <w:link w:val="Char1"/>
    <w:uiPriority w:val="34"/>
    <w:qFormat/>
    <w:pPr>
      <w:ind w:firstLineChars="200" w:firstLine="420"/>
    </w:pPr>
  </w:style>
  <w:style w:type="character" w:customStyle="1" w:styleId="Char1">
    <w:name w:val="列出段落 Char"/>
    <w:link w:val="a5"/>
    <w:uiPriority w:val="34"/>
    <w:qFormat/>
  </w:style>
  <w:style w:type="character" w:styleId="a6">
    <w:name w:val="annotation reference"/>
    <w:basedOn w:val="a0"/>
    <w:uiPriority w:val="99"/>
    <w:semiHidden/>
    <w:unhideWhenUsed/>
    <w:rsid w:val="00B02428"/>
    <w:rPr>
      <w:sz w:val="21"/>
      <w:szCs w:val="21"/>
    </w:rPr>
  </w:style>
  <w:style w:type="paragraph" w:styleId="a7">
    <w:name w:val="annotation text"/>
    <w:basedOn w:val="a"/>
    <w:link w:val="Char2"/>
    <w:uiPriority w:val="99"/>
    <w:semiHidden/>
    <w:unhideWhenUsed/>
    <w:rsid w:val="00B02428"/>
    <w:pPr>
      <w:jc w:val="left"/>
    </w:pPr>
  </w:style>
  <w:style w:type="character" w:customStyle="1" w:styleId="Char2">
    <w:name w:val="批注文字 Char"/>
    <w:basedOn w:val="a0"/>
    <w:link w:val="a7"/>
    <w:uiPriority w:val="99"/>
    <w:semiHidden/>
    <w:rsid w:val="00B02428"/>
    <w:rPr>
      <w:kern w:val="2"/>
      <w:sz w:val="21"/>
      <w:szCs w:val="22"/>
    </w:rPr>
  </w:style>
  <w:style w:type="paragraph" w:styleId="a8">
    <w:name w:val="annotation subject"/>
    <w:basedOn w:val="a7"/>
    <w:next w:val="a7"/>
    <w:link w:val="Char3"/>
    <w:uiPriority w:val="99"/>
    <w:semiHidden/>
    <w:unhideWhenUsed/>
    <w:rsid w:val="00B02428"/>
    <w:rPr>
      <w:b/>
      <w:bCs/>
    </w:rPr>
  </w:style>
  <w:style w:type="character" w:customStyle="1" w:styleId="Char3">
    <w:name w:val="批注主题 Char"/>
    <w:basedOn w:val="Char2"/>
    <w:link w:val="a8"/>
    <w:uiPriority w:val="99"/>
    <w:semiHidden/>
    <w:rsid w:val="00B02428"/>
    <w:rPr>
      <w:b/>
      <w:bCs/>
      <w:kern w:val="2"/>
      <w:sz w:val="21"/>
      <w:szCs w:val="22"/>
    </w:rPr>
  </w:style>
  <w:style w:type="character" w:customStyle="1" w:styleId="3Char">
    <w:name w:val="标题 3 Char"/>
    <w:basedOn w:val="a0"/>
    <w:link w:val="3"/>
    <w:uiPriority w:val="9"/>
    <w:semiHidden/>
    <w:rsid w:val="00CC5617"/>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1587</Words>
  <Characters>9051</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zjb</dc:creator>
  <cp:lastModifiedBy>hp</cp:lastModifiedBy>
  <cp:revision>10</cp:revision>
  <dcterms:created xsi:type="dcterms:W3CDTF">2022-07-04T06:41:00Z</dcterms:created>
  <dcterms:modified xsi:type="dcterms:W3CDTF">2022-07-05T07:23:00Z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902A0CB58918463193FF238ED5B7F2EB</vt:lpwstr>
  </property>
</Properties>
</file>