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DA" w:rsidRDefault="002F10DA" w:rsidP="002F10DA">
      <w:pPr>
        <w:spacing w:beforeLines="50" w:before="156" w:afterLines="50" w:after="156" w:line="360" w:lineRule="auto"/>
        <w:ind w:firstLineChars="196" w:firstLine="590"/>
        <w:jc w:val="center"/>
        <w:rPr>
          <w:rFonts w:ascii="宋体" w:hAnsi="宋体"/>
          <w:b/>
          <w:sz w:val="30"/>
        </w:rPr>
      </w:pPr>
      <w:r>
        <w:rPr>
          <w:rFonts w:ascii="宋体" w:hAnsi="宋体" w:hint="eastAsia"/>
          <w:b/>
          <w:sz w:val="30"/>
        </w:rPr>
        <w:t>2022年中秋福利采购需求</w:t>
      </w:r>
    </w:p>
    <w:p w:rsidR="002F10DA" w:rsidRDefault="002F10DA" w:rsidP="002F10DA">
      <w:pPr>
        <w:spacing w:beforeLines="50" w:before="156" w:afterLines="50" w:after="156" w:line="360" w:lineRule="auto"/>
        <w:ind w:firstLine="495"/>
        <w:rPr>
          <w:rFonts w:ascii="宋体" w:hAnsi="宋体"/>
          <w:b/>
          <w:sz w:val="24"/>
        </w:rPr>
      </w:pPr>
      <w:r>
        <w:rPr>
          <w:rFonts w:ascii="宋体" w:hAnsi="宋体" w:hint="eastAsia"/>
          <w:b/>
          <w:sz w:val="24"/>
        </w:rPr>
        <w:t>一、项目概况</w:t>
      </w:r>
    </w:p>
    <w:p w:rsidR="002F10DA" w:rsidRDefault="002F10DA" w:rsidP="002F10DA">
      <w:pPr>
        <w:spacing w:beforeLines="50" w:before="156" w:afterLines="50" w:after="156" w:line="360" w:lineRule="auto"/>
        <w:ind w:firstLine="495"/>
        <w:rPr>
          <w:rFonts w:ascii="宋体" w:hAnsi="宋体"/>
          <w:sz w:val="24"/>
        </w:rPr>
      </w:pPr>
      <w:r>
        <w:rPr>
          <w:rFonts w:ascii="宋体" w:hAnsi="宋体" w:hint="eastAsia"/>
          <w:sz w:val="24"/>
        </w:rPr>
        <w:t>1、浙江大学医学院附属儿童医院中秋节福利（蛋黄</w:t>
      </w:r>
      <w:proofErr w:type="gramStart"/>
      <w:r>
        <w:rPr>
          <w:rFonts w:ascii="宋体" w:hAnsi="宋体" w:hint="eastAsia"/>
          <w:sz w:val="24"/>
        </w:rPr>
        <w:t>酥</w:t>
      </w:r>
      <w:proofErr w:type="gramEnd"/>
      <w:r>
        <w:rPr>
          <w:rFonts w:ascii="宋体" w:hAnsi="宋体" w:hint="eastAsia"/>
          <w:sz w:val="24"/>
        </w:rPr>
        <w:t>礼盒）采购及供货；采购暂定数量为3000份，</w:t>
      </w:r>
      <w:r>
        <w:rPr>
          <w:rFonts w:ascii="宋体" w:hAnsi="宋体" w:cs="宋体" w:hint="eastAsia"/>
          <w:sz w:val="24"/>
        </w:rPr>
        <w:t>每份实付人民币固定为80元，</w:t>
      </w:r>
      <w:r>
        <w:rPr>
          <w:rFonts w:ascii="宋体" w:hAnsi="宋体" w:hint="eastAsia"/>
          <w:sz w:val="24"/>
        </w:rPr>
        <w:t>以实际采购数量为准。</w:t>
      </w:r>
    </w:p>
    <w:p w:rsidR="002F10DA" w:rsidRDefault="002F10DA" w:rsidP="002F10DA">
      <w:pPr>
        <w:spacing w:beforeLines="50" w:before="156" w:afterLines="50" w:after="156" w:line="360" w:lineRule="auto"/>
        <w:ind w:firstLine="495"/>
        <w:rPr>
          <w:rFonts w:ascii="宋体" w:hAnsi="宋体"/>
          <w:sz w:val="24"/>
        </w:rPr>
      </w:pPr>
      <w:r>
        <w:rPr>
          <w:rFonts w:ascii="宋体" w:hAnsi="宋体" w:hint="eastAsia"/>
          <w:sz w:val="24"/>
        </w:rPr>
        <w:t>2、供应</w:t>
      </w:r>
      <w:proofErr w:type="gramStart"/>
      <w:r>
        <w:rPr>
          <w:rFonts w:ascii="宋体" w:hAnsi="宋体" w:hint="eastAsia"/>
          <w:sz w:val="24"/>
        </w:rPr>
        <w:t>商接到</w:t>
      </w:r>
      <w:proofErr w:type="gramEnd"/>
      <w:r>
        <w:rPr>
          <w:rFonts w:ascii="宋体" w:hAnsi="宋体" w:hint="eastAsia"/>
          <w:sz w:val="24"/>
        </w:rPr>
        <w:t>采购人供货通知后3天内，按采购人要求数量的货物供货到采购人指定地点并按采购人要求完成发放工作。</w:t>
      </w:r>
    </w:p>
    <w:p w:rsidR="002F10DA" w:rsidRDefault="002F10DA" w:rsidP="002F10DA">
      <w:pPr>
        <w:spacing w:beforeLines="50" w:before="156" w:afterLines="50" w:after="156" w:line="360" w:lineRule="auto"/>
        <w:ind w:firstLine="495"/>
        <w:rPr>
          <w:rFonts w:ascii="宋体" w:hAnsi="宋体"/>
          <w:sz w:val="24"/>
        </w:rPr>
      </w:pPr>
      <w:r>
        <w:rPr>
          <w:rFonts w:ascii="宋体" w:hAnsi="宋体" w:hint="eastAsia"/>
          <w:sz w:val="24"/>
        </w:rPr>
        <w:t>3、供货地点：</w:t>
      </w:r>
    </w:p>
    <w:p w:rsidR="002F10DA" w:rsidRDefault="002F10DA" w:rsidP="002F10DA">
      <w:pPr>
        <w:spacing w:beforeLines="50" w:before="156" w:afterLines="50" w:after="156" w:line="360" w:lineRule="auto"/>
        <w:ind w:firstLine="495"/>
        <w:rPr>
          <w:rFonts w:ascii="宋体" w:hAnsi="宋体"/>
          <w:sz w:val="24"/>
        </w:rPr>
      </w:pPr>
      <w:r>
        <w:rPr>
          <w:rFonts w:ascii="宋体" w:hAnsi="宋体" w:hint="eastAsia"/>
          <w:sz w:val="24"/>
        </w:rPr>
        <w:t>浙江大学医学院附属儿童医院(滨江院区），杭州市滨江</w:t>
      </w:r>
      <w:proofErr w:type="gramStart"/>
      <w:r>
        <w:rPr>
          <w:rFonts w:ascii="宋体" w:hAnsi="宋体" w:hint="eastAsia"/>
          <w:sz w:val="24"/>
        </w:rPr>
        <w:t>区滨盛路</w:t>
      </w:r>
      <w:proofErr w:type="gramEnd"/>
      <w:r>
        <w:rPr>
          <w:rFonts w:ascii="宋体" w:hAnsi="宋体" w:hint="eastAsia"/>
          <w:sz w:val="24"/>
        </w:rPr>
        <w:t>3333号；</w:t>
      </w:r>
    </w:p>
    <w:p w:rsidR="002F10DA" w:rsidRDefault="002F10DA" w:rsidP="002F10DA">
      <w:pPr>
        <w:spacing w:beforeLines="50" w:before="156" w:afterLines="50" w:after="156" w:line="360" w:lineRule="auto"/>
        <w:ind w:firstLine="495"/>
        <w:rPr>
          <w:rFonts w:ascii="宋体" w:hAnsi="宋体"/>
          <w:sz w:val="24"/>
        </w:rPr>
      </w:pPr>
      <w:r>
        <w:rPr>
          <w:rFonts w:ascii="宋体" w:hAnsi="宋体" w:hint="eastAsia"/>
          <w:sz w:val="24"/>
        </w:rPr>
        <w:t>浙江大学医学院附属儿童医院(湖滨院区），杭州市拱</w:t>
      </w:r>
      <w:proofErr w:type="gramStart"/>
      <w:r>
        <w:rPr>
          <w:rFonts w:ascii="宋体" w:hAnsi="宋体" w:hint="eastAsia"/>
          <w:sz w:val="24"/>
        </w:rPr>
        <w:t>墅</w:t>
      </w:r>
      <w:proofErr w:type="gramEnd"/>
      <w:r>
        <w:rPr>
          <w:rFonts w:ascii="宋体" w:hAnsi="宋体" w:hint="eastAsia"/>
          <w:sz w:val="24"/>
        </w:rPr>
        <w:t>区竹竿巷57号。</w:t>
      </w:r>
    </w:p>
    <w:p w:rsidR="002F10DA" w:rsidRDefault="002F10DA" w:rsidP="002F10DA">
      <w:pPr>
        <w:spacing w:beforeLines="50" w:before="156" w:afterLines="50" w:after="156" w:line="360" w:lineRule="auto"/>
        <w:ind w:firstLine="495"/>
        <w:rPr>
          <w:rFonts w:ascii="宋体" w:hAnsi="宋体"/>
          <w:b/>
          <w:sz w:val="24"/>
        </w:rPr>
      </w:pPr>
      <w:r>
        <w:rPr>
          <w:rFonts w:ascii="宋体" w:hAnsi="宋体" w:hint="eastAsia"/>
          <w:b/>
          <w:sz w:val="24"/>
        </w:rPr>
        <w:t>二、采购内容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260"/>
        <w:gridCol w:w="1260"/>
        <w:gridCol w:w="5372"/>
      </w:tblGrid>
      <w:tr w:rsidR="002F10DA" w:rsidTr="007505B6">
        <w:trPr>
          <w:trHeight w:val="567"/>
        </w:trPr>
        <w:tc>
          <w:tcPr>
            <w:tcW w:w="370" w:type="pct"/>
            <w:tcBorders>
              <w:top w:val="single" w:sz="4" w:space="0" w:color="auto"/>
              <w:left w:val="single" w:sz="4" w:space="0" w:color="auto"/>
              <w:bottom w:val="single" w:sz="4" w:space="0" w:color="auto"/>
              <w:right w:val="single" w:sz="4" w:space="0" w:color="auto"/>
            </w:tcBorders>
            <w:vAlign w:val="center"/>
          </w:tcPr>
          <w:p w:rsidR="002F10DA" w:rsidRDefault="002F10DA" w:rsidP="002F10DA">
            <w:pPr>
              <w:spacing w:beforeLines="50" w:before="156" w:afterLines="50" w:after="156" w:line="360" w:lineRule="auto"/>
              <w:jc w:val="center"/>
              <w:rPr>
                <w:rFonts w:ascii="宋体" w:hAnsi="宋体"/>
                <w:b/>
                <w:sz w:val="24"/>
              </w:rPr>
            </w:pPr>
            <w:r>
              <w:rPr>
                <w:rFonts w:ascii="宋体" w:hAnsi="宋体" w:hint="eastAsia"/>
                <w:b/>
                <w:sz w:val="24"/>
              </w:rPr>
              <w:t>序号</w:t>
            </w:r>
          </w:p>
        </w:tc>
        <w:tc>
          <w:tcPr>
            <w:tcW w:w="739" w:type="pct"/>
            <w:tcBorders>
              <w:top w:val="single" w:sz="4" w:space="0" w:color="auto"/>
              <w:left w:val="single" w:sz="4" w:space="0" w:color="auto"/>
              <w:bottom w:val="single" w:sz="4" w:space="0" w:color="auto"/>
              <w:right w:val="single" w:sz="4" w:space="0" w:color="auto"/>
            </w:tcBorders>
            <w:vAlign w:val="center"/>
          </w:tcPr>
          <w:p w:rsidR="002F10DA" w:rsidRDefault="002F10DA" w:rsidP="002F10DA">
            <w:pPr>
              <w:spacing w:beforeLines="50" w:before="156" w:afterLines="50" w:after="156" w:line="360" w:lineRule="auto"/>
              <w:jc w:val="center"/>
              <w:rPr>
                <w:rFonts w:ascii="宋体" w:hAnsi="宋体"/>
                <w:b/>
                <w:sz w:val="24"/>
              </w:rPr>
            </w:pPr>
            <w:r>
              <w:rPr>
                <w:rFonts w:ascii="宋体" w:hAnsi="宋体" w:hint="eastAsia"/>
                <w:b/>
                <w:sz w:val="24"/>
              </w:rPr>
              <w:t>货物名称</w:t>
            </w:r>
          </w:p>
        </w:tc>
        <w:tc>
          <w:tcPr>
            <w:tcW w:w="739" w:type="pct"/>
            <w:tcBorders>
              <w:top w:val="single" w:sz="4" w:space="0" w:color="auto"/>
              <w:left w:val="single" w:sz="4" w:space="0" w:color="auto"/>
              <w:bottom w:val="single" w:sz="4" w:space="0" w:color="auto"/>
              <w:right w:val="single" w:sz="4" w:space="0" w:color="auto"/>
            </w:tcBorders>
            <w:vAlign w:val="center"/>
          </w:tcPr>
          <w:p w:rsidR="002F10DA" w:rsidRDefault="002F10DA" w:rsidP="002F10DA">
            <w:pPr>
              <w:spacing w:beforeLines="50" w:before="156" w:afterLines="50" w:after="156" w:line="360" w:lineRule="auto"/>
              <w:jc w:val="center"/>
              <w:rPr>
                <w:rFonts w:ascii="宋体" w:hAnsi="宋体"/>
                <w:b/>
                <w:sz w:val="24"/>
              </w:rPr>
            </w:pPr>
            <w:r>
              <w:rPr>
                <w:rFonts w:ascii="宋体" w:hAnsi="宋体" w:hint="eastAsia"/>
                <w:b/>
                <w:sz w:val="24"/>
              </w:rPr>
              <w:t>暂定数量</w:t>
            </w:r>
          </w:p>
        </w:tc>
        <w:tc>
          <w:tcPr>
            <w:tcW w:w="3152" w:type="pct"/>
            <w:tcBorders>
              <w:top w:val="single" w:sz="4" w:space="0" w:color="auto"/>
              <w:left w:val="single" w:sz="4" w:space="0" w:color="auto"/>
              <w:bottom w:val="single" w:sz="4" w:space="0" w:color="auto"/>
              <w:right w:val="single" w:sz="4" w:space="0" w:color="auto"/>
            </w:tcBorders>
            <w:vAlign w:val="center"/>
          </w:tcPr>
          <w:p w:rsidR="002F10DA" w:rsidRDefault="002F10DA" w:rsidP="002F10DA">
            <w:pPr>
              <w:spacing w:beforeLines="50" w:before="156" w:afterLines="50" w:after="156" w:line="360" w:lineRule="auto"/>
              <w:jc w:val="center"/>
              <w:rPr>
                <w:rFonts w:ascii="宋体" w:hAnsi="宋体"/>
                <w:b/>
                <w:sz w:val="24"/>
              </w:rPr>
            </w:pPr>
            <w:r>
              <w:rPr>
                <w:rFonts w:ascii="宋体" w:hAnsi="宋体" w:hint="eastAsia"/>
                <w:b/>
                <w:sz w:val="24"/>
              </w:rPr>
              <w:t>规格要求</w:t>
            </w:r>
          </w:p>
        </w:tc>
      </w:tr>
      <w:tr w:rsidR="002F10DA" w:rsidTr="007505B6">
        <w:trPr>
          <w:trHeight w:val="567"/>
        </w:trPr>
        <w:tc>
          <w:tcPr>
            <w:tcW w:w="370" w:type="pct"/>
            <w:tcBorders>
              <w:top w:val="single" w:sz="4" w:space="0" w:color="auto"/>
              <w:left w:val="single" w:sz="4" w:space="0" w:color="auto"/>
              <w:bottom w:val="single" w:sz="4" w:space="0" w:color="auto"/>
              <w:right w:val="single" w:sz="4" w:space="0" w:color="auto"/>
            </w:tcBorders>
            <w:vAlign w:val="center"/>
          </w:tcPr>
          <w:p w:rsidR="002F10DA" w:rsidRDefault="002F10DA" w:rsidP="002F10DA">
            <w:pPr>
              <w:spacing w:beforeLines="50" w:before="156" w:afterLines="50" w:after="156" w:line="360" w:lineRule="auto"/>
              <w:jc w:val="center"/>
              <w:rPr>
                <w:rFonts w:ascii="宋体" w:hAnsi="宋体"/>
                <w:sz w:val="24"/>
              </w:rPr>
            </w:pPr>
            <w:r>
              <w:rPr>
                <w:rFonts w:ascii="宋体" w:hAnsi="宋体" w:hint="eastAsia"/>
                <w:sz w:val="24"/>
              </w:rPr>
              <w:t>1</w:t>
            </w:r>
          </w:p>
        </w:tc>
        <w:tc>
          <w:tcPr>
            <w:tcW w:w="739" w:type="pct"/>
            <w:tcBorders>
              <w:top w:val="single" w:sz="4" w:space="0" w:color="auto"/>
              <w:left w:val="single" w:sz="4" w:space="0" w:color="auto"/>
              <w:bottom w:val="single" w:sz="4" w:space="0" w:color="auto"/>
              <w:right w:val="single" w:sz="4" w:space="0" w:color="auto"/>
            </w:tcBorders>
            <w:vAlign w:val="center"/>
          </w:tcPr>
          <w:p w:rsidR="002F10DA" w:rsidRDefault="002F10DA" w:rsidP="002F10DA">
            <w:pPr>
              <w:spacing w:beforeLines="50" w:before="156" w:afterLines="50" w:after="156" w:line="360" w:lineRule="auto"/>
              <w:jc w:val="center"/>
              <w:rPr>
                <w:rFonts w:ascii="宋体" w:hAnsi="宋体"/>
                <w:sz w:val="24"/>
              </w:rPr>
            </w:pPr>
            <w:r>
              <w:rPr>
                <w:rFonts w:ascii="宋体" w:hAnsi="宋体" w:hint="eastAsia"/>
                <w:sz w:val="24"/>
              </w:rPr>
              <w:t>蛋黄酥</w:t>
            </w:r>
          </w:p>
        </w:tc>
        <w:tc>
          <w:tcPr>
            <w:tcW w:w="739" w:type="pct"/>
            <w:tcBorders>
              <w:top w:val="single" w:sz="4" w:space="0" w:color="auto"/>
              <w:left w:val="single" w:sz="4" w:space="0" w:color="auto"/>
              <w:bottom w:val="single" w:sz="4" w:space="0" w:color="auto"/>
              <w:right w:val="single" w:sz="4" w:space="0" w:color="auto"/>
            </w:tcBorders>
            <w:vAlign w:val="center"/>
          </w:tcPr>
          <w:p w:rsidR="002F10DA" w:rsidRDefault="002F10DA" w:rsidP="002F10DA">
            <w:pPr>
              <w:spacing w:beforeLines="50" w:before="156" w:afterLines="50" w:after="156" w:line="360" w:lineRule="auto"/>
              <w:jc w:val="center"/>
              <w:rPr>
                <w:rFonts w:ascii="宋体" w:hAnsi="宋体"/>
                <w:sz w:val="24"/>
              </w:rPr>
            </w:pPr>
            <w:r>
              <w:rPr>
                <w:rFonts w:ascii="宋体" w:hAnsi="宋体" w:hint="eastAsia"/>
                <w:sz w:val="24"/>
              </w:rPr>
              <w:t>3000份</w:t>
            </w:r>
          </w:p>
        </w:tc>
        <w:tc>
          <w:tcPr>
            <w:tcW w:w="3152" w:type="pct"/>
            <w:tcBorders>
              <w:top w:val="single" w:sz="4" w:space="0" w:color="auto"/>
              <w:left w:val="single" w:sz="4" w:space="0" w:color="auto"/>
              <w:bottom w:val="single" w:sz="4" w:space="0" w:color="auto"/>
              <w:right w:val="single" w:sz="4" w:space="0" w:color="auto"/>
            </w:tcBorders>
            <w:vAlign w:val="center"/>
          </w:tcPr>
          <w:p w:rsidR="002F10DA" w:rsidRDefault="002F10DA" w:rsidP="002F10DA">
            <w:pPr>
              <w:spacing w:beforeLines="50" w:before="156" w:afterLines="50" w:after="156" w:line="360" w:lineRule="auto"/>
              <w:jc w:val="left"/>
              <w:rPr>
                <w:rFonts w:ascii="宋体" w:hAnsi="宋体"/>
                <w:sz w:val="24"/>
              </w:rPr>
            </w:pPr>
            <w:r>
              <w:rPr>
                <w:rFonts w:ascii="宋体" w:hAnsi="宋体" w:hint="eastAsia"/>
                <w:sz w:val="24"/>
              </w:rPr>
              <w:t>（1）独立礼盒包装，礼盒精致漂亮方便携带；</w:t>
            </w:r>
          </w:p>
          <w:p w:rsidR="002F10DA" w:rsidRDefault="002F10DA" w:rsidP="002F10DA">
            <w:pPr>
              <w:spacing w:beforeLines="50" w:before="156" w:afterLines="50" w:after="156" w:line="360" w:lineRule="auto"/>
              <w:jc w:val="left"/>
              <w:rPr>
                <w:rFonts w:ascii="宋体" w:hAnsi="宋体"/>
                <w:sz w:val="24"/>
              </w:rPr>
            </w:pPr>
            <w:r>
              <w:rPr>
                <w:rFonts w:ascii="宋体" w:hAnsi="宋体" w:hint="eastAsia"/>
                <w:sz w:val="24"/>
              </w:rPr>
              <w:t>（2）每盒蛋黄</w:t>
            </w:r>
            <w:proofErr w:type="gramStart"/>
            <w:r>
              <w:rPr>
                <w:rFonts w:ascii="宋体" w:hAnsi="宋体" w:hint="eastAsia"/>
                <w:sz w:val="24"/>
              </w:rPr>
              <w:t>酥</w:t>
            </w:r>
            <w:proofErr w:type="gramEnd"/>
            <w:r>
              <w:rPr>
                <w:rFonts w:ascii="宋体" w:hAnsi="宋体" w:hint="eastAsia"/>
                <w:sz w:val="24"/>
              </w:rPr>
              <w:t>数量不少于10个；</w:t>
            </w:r>
          </w:p>
          <w:p w:rsidR="002F10DA" w:rsidRDefault="002F10DA" w:rsidP="002F10DA">
            <w:pPr>
              <w:spacing w:beforeLines="50" w:before="156" w:afterLines="50" w:after="156" w:line="360" w:lineRule="auto"/>
              <w:jc w:val="left"/>
              <w:rPr>
                <w:rFonts w:ascii="宋体" w:hAnsi="宋体"/>
                <w:sz w:val="24"/>
              </w:rPr>
            </w:pPr>
            <w:r>
              <w:rPr>
                <w:rFonts w:ascii="宋体" w:hAnsi="宋体" w:hint="eastAsia"/>
                <w:sz w:val="24"/>
              </w:rPr>
              <w:t>（3）每个</w:t>
            </w:r>
            <w:proofErr w:type="gramStart"/>
            <w:r>
              <w:rPr>
                <w:rFonts w:ascii="宋体" w:hAnsi="宋体" w:hint="eastAsia"/>
                <w:sz w:val="24"/>
              </w:rPr>
              <w:t>蛋黄酥克重</w:t>
            </w:r>
            <w:proofErr w:type="gramEnd"/>
            <w:r>
              <w:rPr>
                <w:rFonts w:ascii="宋体" w:hAnsi="宋体" w:hint="eastAsia"/>
                <w:sz w:val="24"/>
              </w:rPr>
              <w:t>不小于50g；</w:t>
            </w:r>
          </w:p>
          <w:p w:rsidR="002F10DA" w:rsidRDefault="002F10DA" w:rsidP="002F10DA">
            <w:pPr>
              <w:spacing w:beforeLines="50" w:before="156" w:afterLines="50" w:after="156" w:line="360" w:lineRule="auto"/>
              <w:jc w:val="left"/>
              <w:rPr>
                <w:rFonts w:ascii="宋体" w:hAnsi="宋体"/>
                <w:sz w:val="24"/>
              </w:rPr>
            </w:pPr>
            <w:r>
              <w:rPr>
                <w:rFonts w:ascii="宋体" w:hAnsi="宋体" w:hint="eastAsia"/>
                <w:sz w:val="24"/>
              </w:rPr>
              <w:t>（4）每份中不同口味的</w:t>
            </w:r>
            <w:proofErr w:type="gramStart"/>
            <w:r>
              <w:rPr>
                <w:rFonts w:ascii="宋体" w:hAnsi="宋体" w:hint="eastAsia"/>
                <w:sz w:val="24"/>
              </w:rPr>
              <w:t>蛋黄酥有2种</w:t>
            </w:r>
            <w:proofErr w:type="gramEnd"/>
            <w:r>
              <w:rPr>
                <w:rFonts w:ascii="宋体" w:hAnsi="宋体" w:hint="eastAsia"/>
                <w:sz w:val="24"/>
              </w:rPr>
              <w:t>及以上；</w:t>
            </w:r>
          </w:p>
          <w:p w:rsidR="002F10DA" w:rsidRPr="004D09E6" w:rsidRDefault="002F10DA" w:rsidP="002F10DA">
            <w:pPr>
              <w:spacing w:beforeLines="50" w:before="156" w:afterLines="50" w:after="156" w:line="360" w:lineRule="auto"/>
              <w:jc w:val="left"/>
              <w:rPr>
                <w:rFonts w:ascii="宋体" w:hAnsi="宋体"/>
                <w:sz w:val="24"/>
              </w:rPr>
            </w:pPr>
            <w:r w:rsidRPr="004D09E6">
              <w:rPr>
                <w:rFonts w:ascii="宋体" w:hAnsi="宋体" w:hint="eastAsia"/>
                <w:b/>
                <w:sz w:val="24"/>
              </w:rPr>
              <w:t>▲（5）产品发放时剩余质保期不得少于35天；</w:t>
            </w:r>
          </w:p>
        </w:tc>
      </w:tr>
    </w:tbl>
    <w:p w:rsidR="002F10DA" w:rsidRDefault="002F10DA" w:rsidP="002F10DA">
      <w:pPr>
        <w:spacing w:beforeLines="50" w:before="156" w:afterLines="50" w:after="156" w:line="360" w:lineRule="auto"/>
        <w:ind w:firstLine="495"/>
        <w:rPr>
          <w:rFonts w:ascii="宋体" w:hAnsi="宋体"/>
          <w:b/>
          <w:sz w:val="24"/>
        </w:rPr>
      </w:pPr>
      <w:r>
        <w:rPr>
          <w:rFonts w:ascii="宋体" w:hAnsi="宋体" w:hint="eastAsia"/>
          <w:b/>
          <w:sz w:val="24"/>
        </w:rPr>
        <w:t>三、采购要求</w:t>
      </w:r>
    </w:p>
    <w:p w:rsidR="002F10DA" w:rsidRDefault="002F10DA" w:rsidP="002F10DA">
      <w:pPr>
        <w:spacing w:beforeLines="50" w:before="156" w:afterLines="50" w:after="156" w:line="360" w:lineRule="auto"/>
        <w:ind w:firstLine="495"/>
        <w:rPr>
          <w:rFonts w:ascii="宋体" w:hAnsi="宋体"/>
          <w:sz w:val="24"/>
        </w:rPr>
      </w:pPr>
      <w:r>
        <w:rPr>
          <w:rFonts w:ascii="宋体" w:hAnsi="宋体" w:hint="eastAsia"/>
          <w:sz w:val="24"/>
        </w:rPr>
        <w:t>1、供应商提供货物的品种、规格、包装数量以及其他要求不得低于采购需求；</w:t>
      </w:r>
    </w:p>
    <w:p w:rsidR="002F10DA" w:rsidRDefault="002F10DA" w:rsidP="002F10DA">
      <w:pPr>
        <w:spacing w:beforeLines="50" w:before="156" w:afterLines="50" w:after="156" w:line="360" w:lineRule="auto"/>
        <w:ind w:firstLine="495"/>
        <w:rPr>
          <w:rFonts w:ascii="宋体" w:hAnsi="宋体"/>
          <w:sz w:val="24"/>
        </w:rPr>
      </w:pPr>
      <w:r>
        <w:rPr>
          <w:rFonts w:ascii="宋体" w:hAnsi="宋体" w:hint="eastAsia"/>
          <w:sz w:val="24"/>
        </w:rPr>
        <w:t>2、提供物品零售价清单及产品彩页等资料；</w:t>
      </w:r>
    </w:p>
    <w:p w:rsidR="002F10DA" w:rsidRDefault="002F10DA" w:rsidP="002F10DA">
      <w:pPr>
        <w:spacing w:beforeLines="50" w:before="156" w:afterLines="50" w:after="156" w:line="360" w:lineRule="auto"/>
        <w:ind w:firstLine="495"/>
        <w:rPr>
          <w:rFonts w:ascii="宋体" w:hAnsi="宋体"/>
          <w:sz w:val="24"/>
        </w:rPr>
      </w:pPr>
      <w:r>
        <w:rPr>
          <w:rFonts w:ascii="宋体" w:hAnsi="宋体" w:hint="eastAsia"/>
          <w:sz w:val="24"/>
        </w:rPr>
        <w:t>3、采购数量会有适当调整，以采购人实际需要为准；</w:t>
      </w:r>
    </w:p>
    <w:p w:rsidR="002F10DA" w:rsidRDefault="002F10DA" w:rsidP="002F10DA">
      <w:pPr>
        <w:spacing w:beforeLines="50" w:before="156" w:afterLines="50" w:after="156" w:line="360" w:lineRule="auto"/>
        <w:ind w:firstLine="495"/>
        <w:rPr>
          <w:rFonts w:ascii="宋体" w:hAnsi="宋体"/>
          <w:sz w:val="24"/>
        </w:rPr>
      </w:pPr>
      <w:r>
        <w:rPr>
          <w:rFonts w:ascii="宋体" w:hAnsi="宋体" w:hint="eastAsia"/>
          <w:sz w:val="24"/>
        </w:rPr>
        <w:lastRenderedPageBreak/>
        <w:t>4、质量和卫生标准</w:t>
      </w:r>
    </w:p>
    <w:p w:rsidR="002F10DA" w:rsidRDefault="002F10DA" w:rsidP="002F10DA">
      <w:pPr>
        <w:spacing w:beforeLines="50" w:before="156" w:afterLines="50" w:after="156" w:line="360" w:lineRule="auto"/>
        <w:ind w:firstLine="495"/>
        <w:rPr>
          <w:rFonts w:ascii="宋体" w:hAnsi="宋体"/>
          <w:sz w:val="24"/>
        </w:rPr>
      </w:pPr>
      <w:r>
        <w:rPr>
          <w:rFonts w:ascii="宋体" w:hAnsi="宋体" w:hint="eastAsia"/>
          <w:sz w:val="24"/>
        </w:rPr>
        <w:t>符合食品安全国家标准及食品卫生标准。</w:t>
      </w:r>
    </w:p>
    <w:p w:rsidR="002F10DA" w:rsidRDefault="002F10DA" w:rsidP="002F10DA">
      <w:pPr>
        <w:spacing w:beforeLines="50" w:before="156" w:afterLines="50" w:after="156" w:line="360" w:lineRule="auto"/>
        <w:ind w:firstLine="495"/>
        <w:rPr>
          <w:rFonts w:ascii="宋体" w:hAnsi="宋体"/>
          <w:sz w:val="24"/>
        </w:rPr>
      </w:pPr>
      <w:r>
        <w:rPr>
          <w:rFonts w:ascii="宋体" w:hAnsi="宋体" w:hint="eastAsia"/>
          <w:sz w:val="24"/>
        </w:rPr>
        <w:t>5、验收标准</w:t>
      </w:r>
    </w:p>
    <w:p w:rsidR="002F10DA" w:rsidRDefault="002F10DA" w:rsidP="002F10DA">
      <w:pPr>
        <w:spacing w:beforeLines="50" w:before="156" w:afterLines="50" w:after="156" w:line="360" w:lineRule="auto"/>
        <w:ind w:firstLine="495"/>
        <w:rPr>
          <w:rFonts w:ascii="宋体" w:hAnsi="宋体"/>
          <w:sz w:val="24"/>
        </w:rPr>
      </w:pPr>
      <w:r>
        <w:rPr>
          <w:rFonts w:ascii="宋体" w:hAnsi="宋体" w:hint="eastAsia"/>
          <w:sz w:val="24"/>
        </w:rPr>
        <w:t>（1）采购需求关于产品标准的约定；</w:t>
      </w:r>
    </w:p>
    <w:p w:rsidR="002F10DA" w:rsidRDefault="002F10DA" w:rsidP="002F10DA">
      <w:pPr>
        <w:spacing w:beforeLines="50" w:before="156" w:afterLines="50" w:after="156" w:line="360" w:lineRule="auto"/>
        <w:ind w:firstLine="495"/>
        <w:rPr>
          <w:rFonts w:ascii="宋体" w:hAnsi="宋体"/>
          <w:sz w:val="24"/>
        </w:rPr>
      </w:pPr>
      <w:r>
        <w:rPr>
          <w:rFonts w:ascii="宋体" w:hAnsi="宋体" w:hint="eastAsia"/>
          <w:sz w:val="24"/>
        </w:rPr>
        <w:t>（2）合同双方约定的产品规格、技术标准、卫生要求（不得违背采购需求）；</w:t>
      </w:r>
    </w:p>
    <w:p w:rsidR="002F10DA" w:rsidRDefault="002F10DA" w:rsidP="002F10DA">
      <w:pPr>
        <w:spacing w:beforeLines="50" w:before="156" w:afterLines="50" w:after="156" w:line="360" w:lineRule="auto"/>
        <w:ind w:firstLine="495"/>
        <w:rPr>
          <w:rFonts w:ascii="宋体" w:hAnsi="宋体"/>
          <w:sz w:val="24"/>
        </w:rPr>
      </w:pPr>
      <w:r>
        <w:rPr>
          <w:rFonts w:ascii="宋体" w:hAnsi="宋体" w:hint="eastAsia"/>
          <w:sz w:val="24"/>
        </w:rPr>
        <w:t>（3）国家相关法律规定的要求作为验收要求。</w:t>
      </w:r>
    </w:p>
    <w:p w:rsidR="002F10DA" w:rsidRDefault="002F10DA" w:rsidP="002F10DA">
      <w:pPr>
        <w:spacing w:beforeLines="50" w:before="156" w:afterLines="50" w:after="156" w:line="360" w:lineRule="auto"/>
        <w:ind w:firstLine="495"/>
        <w:rPr>
          <w:rFonts w:ascii="宋体" w:hAnsi="宋体"/>
          <w:sz w:val="24"/>
        </w:rPr>
      </w:pPr>
      <w:r>
        <w:rPr>
          <w:rFonts w:ascii="宋体" w:hAnsi="宋体" w:hint="eastAsia"/>
          <w:sz w:val="24"/>
        </w:rPr>
        <w:t>6、储存和运输</w:t>
      </w:r>
    </w:p>
    <w:p w:rsidR="002F10DA" w:rsidRDefault="002F10DA" w:rsidP="002F10DA">
      <w:pPr>
        <w:spacing w:beforeLines="50" w:before="156" w:afterLines="50" w:after="156" w:line="360" w:lineRule="auto"/>
        <w:ind w:firstLine="495"/>
        <w:rPr>
          <w:rFonts w:ascii="宋体" w:hAnsi="宋体"/>
          <w:sz w:val="24"/>
        </w:rPr>
      </w:pPr>
      <w:r>
        <w:rPr>
          <w:rFonts w:ascii="宋体" w:hAnsi="宋体" w:hint="eastAsia"/>
          <w:sz w:val="24"/>
        </w:rPr>
        <w:t>应使用符合卫生要求的运输工具和容器，运输过程中应注意防止雨淋和被污染。</w:t>
      </w:r>
    </w:p>
    <w:p w:rsidR="002F10DA" w:rsidRDefault="002F10DA" w:rsidP="002F10DA">
      <w:pPr>
        <w:spacing w:beforeLines="50" w:before="156" w:afterLines="50" w:after="156" w:line="360" w:lineRule="auto"/>
        <w:ind w:firstLine="495"/>
        <w:rPr>
          <w:rFonts w:ascii="宋体" w:hAnsi="宋体"/>
          <w:sz w:val="24"/>
        </w:rPr>
      </w:pPr>
      <w:r>
        <w:rPr>
          <w:rFonts w:ascii="宋体" w:hAnsi="宋体" w:hint="eastAsia"/>
          <w:sz w:val="24"/>
        </w:rPr>
        <w:t>7、其他事项</w:t>
      </w:r>
    </w:p>
    <w:p w:rsidR="002F10DA" w:rsidRDefault="002F10DA" w:rsidP="002F10DA">
      <w:pPr>
        <w:spacing w:beforeLines="50" w:before="156" w:afterLines="50" w:after="156" w:line="360" w:lineRule="auto"/>
        <w:ind w:firstLine="495"/>
        <w:rPr>
          <w:rFonts w:ascii="宋体" w:hAnsi="宋体"/>
          <w:sz w:val="24"/>
        </w:rPr>
      </w:pPr>
      <w:r>
        <w:rPr>
          <w:rFonts w:ascii="宋体" w:hAnsi="宋体" w:hint="eastAsia"/>
          <w:sz w:val="24"/>
        </w:rPr>
        <w:t>（1）供应商必须按照约定配送时间与数量送货，当出现送货异常时，必须在第一时间告知采购人，并采取应急措施。若出现配送不及时，采购人可对供应商作200-2000元的赔偿。</w:t>
      </w:r>
    </w:p>
    <w:p w:rsidR="002F10DA" w:rsidRDefault="002F10DA" w:rsidP="002F10DA">
      <w:pPr>
        <w:spacing w:beforeLines="50" w:before="156" w:afterLines="50" w:after="156" w:line="360" w:lineRule="auto"/>
        <w:ind w:firstLine="495"/>
        <w:rPr>
          <w:rFonts w:ascii="宋体" w:hAnsi="宋体"/>
          <w:sz w:val="24"/>
        </w:rPr>
      </w:pPr>
      <w:r>
        <w:rPr>
          <w:rFonts w:ascii="宋体" w:hAnsi="宋体" w:hint="eastAsia"/>
          <w:sz w:val="24"/>
        </w:rPr>
        <w:t>（2）供应商必须严格按照《中华人民共和国食品安全法》等法律法规及国家标准的要求，为采购人提供安全产品，并确保产品质量满足约定要求。若出现安全指标检测不达标，采购人可根据安全风险程度与实际情形，对供应商作20000-40000元的违约处罚，或终止合同处理；对质量不达标或不符合预包装食品及索证索票要求的情形，可作1000-2000元的违约赔偿处理，严重的可终止合同。</w:t>
      </w:r>
    </w:p>
    <w:p w:rsidR="002F10DA" w:rsidRDefault="002F10DA" w:rsidP="002F10DA">
      <w:pPr>
        <w:spacing w:beforeLines="50" w:before="156" w:afterLines="50" w:after="156" w:line="360" w:lineRule="auto"/>
        <w:ind w:firstLine="495"/>
        <w:rPr>
          <w:rFonts w:ascii="宋体" w:hAnsi="宋体"/>
          <w:sz w:val="24"/>
        </w:rPr>
      </w:pPr>
      <w:r>
        <w:rPr>
          <w:rFonts w:ascii="宋体" w:hAnsi="宋体" w:hint="eastAsia"/>
          <w:sz w:val="24"/>
        </w:rPr>
        <w:t>（3）若合同期内发现供应商在税务票据、货款结算、社保税收缴纳、廉政建设等方面存在违法违规，或出现因产品安全质量、企业信誉和经营管理等方面问题被政府或媒体曝光等情形时，采购人有权立即终止合同，同时供应商须无条件赔偿采购人相应损失。</w:t>
      </w:r>
    </w:p>
    <w:p w:rsidR="002F10DA" w:rsidRDefault="002F10DA" w:rsidP="002F10DA">
      <w:pPr>
        <w:spacing w:beforeLines="50" w:before="156" w:afterLines="50" w:after="156" w:line="360" w:lineRule="auto"/>
        <w:ind w:firstLine="495"/>
        <w:rPr>
          <w:rFonts w:ascii="宋体" w:hAnsi="宋体"/>
          <w:sz w:val="24"/>
        </w:rPr>
      </w:pPr>
      <w:r>
        <w:rPr>
          <w:rFonts w:ascii="宋体" w:hAnsi="宋体" w:hint="eastAsia"/>
          <w:sz w:val="24"/>
        </w:rPr>
        <w:t>（4）若供应商在合同期内放弃合同义务，采购人可对供应商作12000元的违约赔偿处理（合同总价的5%），造成损失的可要求供应商进行违约赔偿。</w:t>
      </w:r>
    </w:p>
    <w:p w:rsidR="002F10DA" w:rsidRDefault="002F10DA" w:rsidP="002F10DA">
      <w:pPr>
        <w:spacing w:beforeLines="50" w:before="156" w:afterLines="50" w:after="156" w:line="360" w:lineRule="auto"/>
        <w:ind w:firstLine="495"/>
        <w:rPr>
          <w:rFonts w:ascii="宋体" w:hAnsi="宋体"/>
          <w:sz w:val="24"/>
        </w:rPr>
      </w:pPr>
      <w:r>
        <w:rPr>
          <w:rFonts w:ascii="宋体" w:hAnsi="宋体" w:hint="eastAsia"/>
          <w:sz w:val="24"/>
        </w:rPr>
        <w:lastRenderedPageBreak/>
        <w:t>（5）供货单位按照供货协议规定的质量标准进行配送，若其出现严重违反《中华人民共和国食品安全法》的行为，或在成交后出现无实际配送能力等情形时，采购人有权取消其配送协议，</w:t>
      </w:r>
    </w:p>
    <w:p w:rsidR="002F10DA" w:rsidRDefault="002F10DA" w:rsidP="002F10DA">
      <w:pPr>
        <w:spacing w:beforeLines="50" w:before="156" w:afterLines="50" w:after="156" w:line="360" w:lineRule="auto"/>
        <w:ind w:firstLine="495"/>
        <w:rPr>
          <w:rFonts w:ascii="宋体" w:hAnsi="宋体"/>
          <w:sz w:val="24"/>
        </w:rPr>
      </w:pPr>
      <w:r>
        <w:rPr>
          <w:rFonts w:ascii="宋体" w:hAnsi="宋体" w:hint="eastAsia"/>
          <w:sz w:val="24"/>
        </w:rPr>
        <w:t>（6）供应商在配送过程中，由于产品质量、配送服务等原因导致履约合同能力不够，采购人有权终止合同。</w:t>
      </w:r>
    </w:p>
    <w:p w:rsidR="002F10DA" w:rsidRDefault="002F10DA" w:rsidP="002F10DA">
      <w:pPr>
        <w:tabs>
          <w:tab w:val="left" w:pos="2260"/>
        </w:tabs>
        <w:spacing w:beforeLines="50" w:before="156" w:afterLines="50" w:after="156" w:line="360" w:lineRule="auto"/>
        <w:ind w:firstLine="495"/>
        <w:rPr>
          <w:rFonts w:ascii="宋体" w:hAnsi="宋体"/>
          <w:b/>
          <w:sz w:val="24"/>
        </w:rPr>
      </w:pPr>
      <w:r>
        <w:rPr>
          <w:rFonts w:ascii="宋体" w:hAnsi="宋体" w:hint="eastAsia"/>
          <w:b/>
          <w:sz w:val="24"/>
        </w:rPr>
        <w:t>四、报价要求</w:t>
      </w:r>
    </w:p>
    <w:p w:rsidR="002F10DA" w:rsidRDefault="002F10DA" w:rsidP="002F10DA">
      <w:pPr>
        <w:adjustRightInd w:val="0"/>
        <w:snapToGrid w:val="0"/>
        <w:spacing w:line="360" w:lineRule="auto"/>
        <w:ind w:leftChars="50" w:left="105" w:firstLineChars="150" w:firstLine="360"/>
        <w:rPr>
          <w:rFonts w:ascii="宋体" w:hAnsi="宋体"/>
          <w:sz w:val="24"/>
        </w:rPr>
      </w:pPr>
      <w:r>
        <w:rPr>
          <w:rFonts w:ascii="宋体" w:hAnsi="宋体" w:hint="eastAsia"/>
          <w:sz w:val="24"/>
        </w:rPr>
        <w:t>1、报价为完成本项目的一切费用；包括货物采购、供货、配送及发放、利润、税金以及出现产品质量问题无条件退换，并承担产品质量问题的一切责任等。</w:t>
      </w:r>
    </w:p>
    <w:p w:rsidR="002F10DA" w:rsidRDefault="002F10DA" w:rsidP="002F10DA">
      <w:pPr>
        <w:spacing w:beforeLines="50" w:before="156" w:afterLines="50" w:after="156" w:line="360" w:lineRule="auto"/>
        <w:ind w:firstLine="495"/>
        <w:rPr>
          <w:rFonts w:ascii="宋体" w:hAnsi="宋体"/>
          <w:b/>
          <w:sz w:val="24"/>
        </w:rPr>
      </w:pPr>
      <w:r>
        <w:rPr>
          <w:rFonts w:ascii="宋体" w:hAnsi="宋体" w:hint="eastAsia"/>
          <w:b/>
          <w:sz w:val="24"/>
        </w:rPr>
        <w:t>五、其他要求</w:t>
      </w:r>
    </w:p>
    <w:p w:rsidR="002F10DA" w:rsidRDefault="002F10DA" w:rsidP="002F10DA">
      <w:pPr>
        <w:adjustRightInd w:val="0"/>
        <w:snapToGrid w:val="0"/>
        <w:spacing w:line="360" w:lineRule="auto"/>
        <w:ind w:leftChars="50" w:left="105" w:firstLineChars="150" w:firstLine="360"/>
        <w:rPr>
          <w:rFonts w:ascii="宋体" w:hAnsi="宋体"/>
          <w:sz w:val="24"/>
        </w:rPr>
      </w:pPr>
      <w:r>
        <w:rPr>
          <w:rFonts w:ascii="宋体" w:hAnsi="宋体" w:hint="eastAsia"/>
          <w:sz w:val="24"/>
        </w:rPr>
        <w:t>1、投标时需提供每份蛋黄</w:t>
      </w:r>
      <w:proofErr w:type="gramStart"/>
      <w:r>
        <w:rPr>
          <w:rFonts w:ascii="宋体" w:hAnsi="宋体" w:hint="eastAsia"/>
          <w:sz w:val="24"/>
        </w:rPr>
        <w:t>酥</w:t>
      </w:r>
      <w:proofErr w:type="gramEnd"/>
      <w:r>
        <w:rPr>
          <w:rFonts w:ascii="宋体" w:hAnsi="宋体" w:hint="eastAsia"/>
          <w:sz w:val="24"/>
        </w:rPr>
        <w:t>样品1份，样品上包装袋上以合理形式标明供应商名称。评审结束后，所有的供应商样品不再退回。</w:t>
      </w:r>
    </w:p>
    <w:p w:rsidR="002F10DA" w:rsidRDefault="002F10DA" w:rsidP="002F10DA">
      <w:pPr>
        <w:adjustRightInd w:val="0"/>
        <w:snapToGrid w:val="0"/>
        <w:spacing w:line="360" w:lineRule="auto"/>
        <w:ind w:leftChars="50" w:left="105" w:firstLineChars="150" w:firstLine="361"/>
        <w:rPr>
          <w:rFonts w:ascii="宋体" w:hAnsi="宋体"/>
          <w:sz w:val="24"/>
        </w:rPr>
      </w:pPr>
      <w:r w:rsidRPr="004D09E6">
        <w:rPr>
          <w:rFonts w:ascii="宋体" w:hAnsi="宋体" w:hint="eastAsia"/>
          <w:b/>
          <w:sz w:val="24"/>
        </w:rPr>
        <w:t>▲</w:t>
      </w:r>
      <w:r>
        <w:rPr>
          <w:rFonts w:ascii="宋体" w:hAnsi="宋体" w:hint="eastAsia"/>
          <w:sz w:val="24"/>
        </w:rPr>
        <w:t>2、要求供应商派充足工作人员至现场按采购人要求完成福利的发放工作。</w:t>
      </w:r>
    </w:p>
    <w:p w:rsidR="002F10DA" w:rsidRPr="004D09E6" w:rsidRDefault="002F10DA" w:rsidP="002F10DA">
      <w:pPr>
        <w:adjustRightInd w:val="0"/>
        <w:snapToGrid w:val="0"/>
        <w:spacing w:line="360" w:lineRule="auto"/>
        <w:ind w:leftChars="50" w:left="105" w:firstLineChars="150" w:firstLine="361"/>
        <w:rPr>
          <w:rFonts w:ascii="宋体" w:hAnsi="宋体"/>
          <w:b/>
          <w:sz w:val="24"/>
        </w:rPr>
      </w:pPr>
      <w:r w:rsidRPr="004D09E6">
        <w:rPr>
          <w:rFonts w:ascii="宋体" w:hAnsi="宋体" w:hint="eastAsia"/>
          <w:b/>
          <w:sz w:val="24"/>
        </w:rPr>
        <w:t>六、货款结算</w:t>
      </w:r>
    </w:p>
    <w:p w:rsidR="002F10DA" w:rsidRDefault="002F10DA" w:rsidP="002F10DA">
      <w:pPr>
        <w:adjustRightInd w:val="0"/>
        <w:snapToGrid w:val="0"/>
        <w:spacing w:line="360" w:lineRule="auto"/>
        <w:ind w:leftChars="50" w:left="105" w:firstLineChars="150" w:firstLine="360"/>
        <w:rPr>
          <w:rFonts w:ascii="宋体" w:hAnsi="宋体"/>
          <w:sz w:val="24"/>
        </w:rPr>
      </w:pPr>
      <w:r>
        <w:rPr>
          <w:rFonts w:ascii="宋体" w:hAnsi="宋体" w:hint="eastAsia"/>
          <w:sz w:val="24"/>
        </w:rPr>
        <w:t>合同签订后，收到发票2个月内按照实际采购数量结算。</w:t>
      </w:r>
    </w:p>
    <w:p w:rsidR="00D22D1F" w:rsidRPr="002F10DA" w:rsidRDefault="00D22D1F">
      <w:bookmarkStart w:id="0" w:name="_GoBack"/>
      <w:bookmarkEnd w:id="0"/>
    </w:p>
    <w:sectPr w:rsidR="00D22D1F" w:rsidRPr="002F10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CF9" w:rsidRDefault="00BE6CF9" w:rsidP="002F10DA">
      <w:r>
        <w:separator/>
      </w:r>
    </w:p>
  </w:endnote>
  <w:endnote w:type="continuationSeparator" w:id="0">
    <w:p w:rsidR="00BE6CF9" w:rsidRDefault="00BE6CF9" w:rsidP="002F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CF9" w:rsidRDefault="00BE6CF9" w:rsidP="002F10DA">
      <w:r>
        <w:separator/>
      </w:r>
    </w:p>
  </w:footnote>
  <w:footnote w:type="continuationSeparator" w:id="0">
    <w:p w:rsidR="00BE6CF9" w:rsidRDefault="00BE6CF9" w:rsidP="002F1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61"/>
    <w:rsid w:val="00203D61"/>
    <w:rsid w:val="002F10DA"/>
    <w:rsid w:val="00BE6CF9"/>
    <w:rsid w:val="00D22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10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10DA"/>
    <w:rPr>
      <w:sz w:val="18"/>
      <w:szCs w:val="18"/>
    </w:rPr>
  </w:style>
  <w:style w:type="paragraph" w:styleId="a4">
    <w:name w:val="footer"/>
    <w:basedOn w:val="a"/>
    <w:link w:val="Char0"/>
    <w:uiPriority w:val="99"/>
    <w:unhideWhenUsed/>
    <w:rsid w:val="002F10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10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10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10DA"/>
    <w:rPr>
      <w:sz w:val="18"/>
      <w:szCs w:val="18"/>
    </w:rPr>
  </w:style>
  <w:style w:type="paragraph" w:styleId="a4">
    <w:name w:val="footer"/>
    <w:basedOn w:val="a"/>
    <w:link w:val="Char0"/>
    <w:uiPriority w:val="99"/>
    <w:unhideWhenUsed/>
    <w:rsid w:val="002F10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10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211</Words>
  <Characters>1204</Characters>
  <Application>Microsoft Office Word</Application>
  <DocSecurity>0</DocSecurity>
  <Lines>10</Lines>
  <Paragraphs>2</Paragraphs>
  <ScaleCrop>false</ScaleCrop>
  <Company>Microsoft</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2022-07-08T09:08:00Z</dcterms:created>
  <dcterms:modified xsi:type="dcterms:W3CDTF">2022-07-08T09:08:00Z</dcterms:modified>
</cp:coreProperties>
</file>