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DA4A25">
        <w:trPr>
          <w:trHeight w:val="499"/>
        </w:trPr>
        <w:tc>
          <w:tcPr>
            <w:tcW w:w="290" w:type="pct"/>
            <w:vAlign w:val="center"/>
          </w:tcPr>
          <w:p w:rsidR="00DA4A25" w:rsidRDefault="004F7D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DA4A25" w:rsidRDefault="004F7D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DA4A25" w:rsidRDefault="004F7D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DA4A25" w:rsidRDefault="004F7D3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E307E3" w:rsidTr="00E307E3">
        <w:trPr>
          <w:trHeight w:val="776"/>
        </w:trPr>
        <w:tc>
          <w:tcPr>
            <w:tcW w:w="290" w:type="pct"/>
            <w:vMerge w:val="restart"/>
            <w:vAlign w:val="center"/>
          </w:tcPr>
          <w:p w:rsidR="00E307E3" w:rsidRDefault="00E307E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E307E3" w:rsidRDefault="00E307E3" w:rsidP="00E307E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自体血液回输装置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307E3" w:rsidRDefault="00E307E3" w:rsidP="00E307E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55ml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E307E3" w:rsidRDefault="00E307E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用于出血量大的手术，回收血液并回输，减少异体输血。</w:t>
            </w:r>
          </w:p>
          <w:p w:rsidR="00E307E3" w:rsidRDefault="00E307E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套件包括储血罐、储血槽连接器、回输袋、盐水袋连接器、废物袋、清洗腔、离心杯。</w:t>
            </w:r>
          </w:p>
          <w:p w:rsidR="00E307E3" w:rsidRDefault="004F7D38" w:rsidP="00E4154F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专机专用，与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设备</w:t>
            </w:r>
            <w:r w:rsidR="00E4154F">
              <w:rPr>
                <w:rFonts w:ascii="宋体" w:eastAsia="宋体" w:hAnsi="宋体" w:cs="宋体" w:hint="eastAsia"/>
                <w:color w:val="000000"/>
                <w:szCs w:val="18"/>
              </w:rPr>
              <w:t>适配</w:t>
            </w:r>
            <w:r w:rsidR="00E307E3"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</w:tc>
      </w:tr>
      <w:tr w:rsidR="00E307E3" w:rsidTr="00E307E3">
        <w:trPr>
          <w:trHeight w:val="702"/>
        </w:trPr>
        <w:tc>
          <w:tcPr>
            <w:tcW w:w="290" w:type="pct"/>
            <w:vMerge/>
            <w:vAlign w:val="center"/>
          </w:tcPr>
          <w:p w:rsidR="00E307E3" w:rsidRDefault="00E307E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E307E3" w:rsidRDefault="00E307E3" w:rsidP="00E307E3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307E3" w:rsidRDefault="00E307E3" w:rsidP="00E307E3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125ml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E307E3" w:rsidRDefault="00E307E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</w:tr>
      <w:tr w:rsidR="00E307E3" w:rsidTr="00E307E3">
        <w:trPr>
          <w:trHeight w:val="698"/>
        </w:trPr>
        <w:tc>
          <w:tcPr>
            <w:tcW w:w="290" w:type="pct"/>
            <w:vMerge/>
            <w:vAlign w:val="center"/>
          </w:tcPr>
          <w:p w:rsidR="00E307E3" w:rsidRDefault="00E307E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E307E3" w:rsidRDefault="00E307E3" w:rsidP="00E307E3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307E3" w:rsidRDefault="00E307E3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225ml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E307E3" w:rsidRDefault="00E307E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</w:tr>
    </w:tbl>
    <w:p w:rsidR="00DA4A25" w:rsidRDefault="00E307E3">
      <w:pPr>
        <w:jc w:val="center"/>
        <w:rPr>
          <w:b/>
          <w:sz w:val="28"/>
        </w:rPr>
      </w:pPr>
      <w:r w:rsidRPr="00E307E3">
        <w:rPr>
          <w:rFonts w:hint="eastAsia"/>
          <w:b/>
          <w:sz w:val="28"/>
        </w:rPr>
        <w:t>自体血液回输装置</w:t>
      </w:r>
      <w:r w:rsidR="004F7D38">
        <w:rPr>
          <w:b/>
          <w:sz w:val="28"/>
        </w:rPr>
        <w:t>采购需求</w:t>
      </w:r>
    </w:p>
    <w:sectPr w:rsidR="00DA4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4F7D38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A4A25"/>
    <w:rsid w:val="00DC3289"/>
    <w:rsid w:val="00DC7046"/>
    <w:rsid w:val="00E06941"/>
    <w:rsid w:val="00E12C2B"/>
    <w:rsid w:val="00E307E3"/>
    <w:rsid w:val="00E359E4"/>
    <w:rsid w:val="00E4154F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18716AD0"/>
    <w:rsid w:val="283C4A08"/>
    <w:rsid w:val="79E1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13</cp:revision>
  <cp:lastPrinted>2021-01-22T06:25:00Z</cp:lastPrinted>
  <dcterms:created xsi:type="dcterms:W3CDTF">2022-03-08T00:53:00Z</dcterms:created>
  <dcterms:modified xsi:type="dcterms:W3CDTF">2022-06-30T03:08:00Z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B3F6C07A418A461C990F0120F14B777D</vt:lpwstr>
  </property>
</Properties>
</file>