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2" w:rsidRDefault="00155C22" w:rsidP="00155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一、总体要求</w:t>
      </w:r>
    </w:p>
    <w:p w:rsidR="00155C22" w:rsidRPr="00CE4216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1.所供设备参数和配置符合医院使用需求；</w:t>
      </w:r>
      <w:r w:rsidR="004F3B19" w:rsidRPr="00CE421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55C22" w:rsidRPr="00CE4216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租赁期内</w:t>
      </w:r>
      <w:r w:rsidRPr="001560EC">
        <w:rPr>
          <w:rFonts w:asciiTheme="minorEastAsia" w:hAnsiTheme="minorEastAsia" w:hint="eastAsia"/>
          <w:sz w:val="24"/>
          <w:szCs w:val="24"/>
        </w:rPr>
        <w:t>设备维修、维护所产生的所有费用</w:t>
      </w:r>
      <w:r>
        <w:rPr>
          <w:rFonts w:asciiTheme="minorEastAsia" w:hAnsiTheme="minorEastAsia" w:hint="eastAsia"/>
          <w:sz w:val="24"/>
          <w:szCs w:val="24"/>
        </w:rPr>
        <w:t>，维修4小时内响应，若不能及时修复设备则需在接到故障报修后24小时内提供备用机</w:t>
      </w:r>
      <w:r w:rsidRPr="00CE4216">
        <w:rPr>
          <w:rFonts w:asciiTheme="minorEastAsia" w:hAnsiTheme="minorEastAsia" w:hint="eastAsia"/>
          <w:sz w:val="24"/>
          <w:szCs w:val="24"/>
        </w:rPr>
        <w:t>；</w:t>
      </w:r>
    </w:p>
    <w:p w:rsidR="00155C22" w:rsidRPr="00CE4216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3.设备运输、安装至正常使用所产生的一切费用由供应商承担；</w:t>
      </w:r>
    </w:p>
    <w:p w:rsidR="00155C22" w:rsidRPr="00CE4216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4.提供设备联网数据接口类型及协议，并协</w:t>
      </w:r>
      <w:r w:rsidR="004F3B19">
        <w:rPr>
          <w:rFonts w:asciiTheme="minorEastAsia" w:hAnsiTheme="minorEastAsia" w:hint="eastAsia"/>
          <w:sz w:val="24"/>
          <w:szCs w:val="24"/>
        </w:rPr>
        <w:t>助完成设备与医院相关系统</w:t>
      </w:r>
      <w:r>
        <w:rPr>
          <w:rFonts w:asciiTheme="minorEastAsia" w:hAnsiTheme="minorEastAsia" w:hint="eastAsia"/>
          <w:sz w:val="24"/>
          <w:szCs w:val="24"/>
        </w:rPr>
        <w:t>的互联互通，相关费用由设备供应商承担（如有）；</w:t>
      </w:r>
    </w:p>
    <w:p w:rsidR="00155C22" w:rsidRPr="00CE4216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供应商按相关规定安排对设备进行计量</w:t>
      </w:r>
      <w:r w:rsidRPr="00CE4216">
        <w:rPr>
          <w:rFonts w:asciiTheme="minorEastAsia" w:hAnsiTheme="minorEastAsia" w:hint="eastAsia"/>
          <w:sz w:val="24"/>
          <w:szCs w:val="24"/>
        </w:rPr>
        <w:t>（如需）</w:t>
      </w:r>
      <w:r>
        <w:rPr>
          <w:rFonts w:asciiTheme="minorEastAsia" w:hAnsiTheme="minorEastAsia" w:hint="eastAsia"/>
          <w:sz w:val="24"/>
          <w:szCs w:val="24"/>
        </w:rPr>
        <w:t>，并承担相应产生的费用</w:t>
      </w:r>
      <w:r w:rsidRPr="00CE4216">
        <w:rPr>
          <w:rFonts w:asciiTheme="minorEastAsia" w:hAnsiTheme="minorEastAsia" w:hint="eastAsia"/>
          <w:sz w:val="24"/>
          <w:szCs w:val="24"/>
        </w:rPr>
        <w:t>；</w:t>
      </w:r>
    </w:p>
    <w:p w:rsidR="00155C22" w:rsidRDefault="00155C22" w:rsidP="00155C22">
      <w:pPr>
        <w:rPr>
          <w:rFonts w:asciiTheme="minorEastAsia" w:hAnsiTheme="minorEastAsia"/>
          <w:sz w:val="24"/>
          <w:szCs w:val="24"/>
        </w:rPr>
      </w:pPr>
      <w:r w:rsidRPr="00CE4216">
        <w:rPr>
          <w:rFonts w:asciiTheme="minorEastAsia" w:hAnsiTheme="minorEastAsia" w:hint="eastAsia"/>
          <w:sz w:val="24"/>
          <w:szCs w:val="24"/>
        </w:rPr>
        <w:t>6.</w:t>
      </w:r>
      <w:r w:rsidR="004F3B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提供的设备必须是未经使用的全新机，且硬件和软件版本为最新；</w:t>
      </w:r>
      <w:r w:rsidR="004F3B19">
        <w:rPr>
          <w:rFonts w:asciiTheme="minorEastAsia" w:hAnsiTheme="minorEastAsia" w:hint="eastAsia"/>
          <w:sz w:val="24"/>
          <w:szCs w:val="24"/>
        </w:rPr>
        <w:t>验收时提供</w:t>
      </w:r>
      <w:r w:rsidR="004F3B19" w:rsidRPr="001560EC">
        <w:rPr>
          <w:rFonts w:asciiTheme="minorEastAsia" w:hAnsiTheme="minorEastAsia" w:hint="eastAsia"/>
          <w:sz w:val="24"/>
          <w:szCs w:val="24"/>
        </w:rPr>
        <w:t>出厂质检合格证明</w:t>
      </w:r>
      <w:r w:rsidR="004F3B19">
        <w:rPr>
          <w:rFonts w:asciiTheme="minorEastAsia" w:hAnsiTheme="minorEastAsia" w:hint="eastAsia"/>
          <w:sz w:val="24"/>
          <w:szCs w:val="24"/>
        </w:rPr>
        <w:t>；</w:t>
      </w:r>
      <w:r w:rsidRPr="00CE4216">
        <w:rPr>
          <w:rFonts w:asciiTheme="minorEastAsia" w:hAnsiTheme="minorEastAsia" w:hint="eastAsia"/>
          <w:sz w:val="24"/>
          <w:szCs w:val="24"/>
        </w:rPr>
        <w:t>提供用户操作手册、维修手册、简易操作规程等相关资料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1560EC">
        <w:rPr>
          <w:rFonts w:asciiTheme="minorEastAsia" w:hAnsiTheme="minorEastAsia"/>
          <w:sz w:val="24"/>
          <w:szCs w:val="24"/>
        </w:rPr>
        <w:t>根据医院需求提供</w:t>
      </w:r>
      <w:r w:rsidRPr="001560EC">
        <w:rPr>
          <w:rFonts w:asciiTheme="minorEastAsia" w:hAnsiTheme="minorEastAsia" w:hint="eastAsia"/>
          <w:sz w:val="24"/>
          <w:szCs w:val="24"/>
        </w:rPr>
        <w:t>2次</w:t>
      </w:r>
      <w:r w:rsidRPr="001560EC">
        <w:rPr>
          <w:rFonts w:asciiTheme="minorEastAsia" w:hAnsiTheme="minorEastAsia"/>
          <w:sz w:val="24"/>
          <w:szCs w:val="24"/>
        </w:rPr>
        <w:t>操作培训</w:t>
      </w:r>
      <w:r w:rsidRPr="00CE4216">
        <w:rPr>
          <w:rFonts w:asciiTheme="minorEastAsia" w:hAnsiTheme="minorEastAsia" w:hint="eastAsia"/>
          <w:sz w:val="24"/>
          <w:szCs w:val="24"/>
        </w:rPr>
        <w:t>；</w:t>
      </w:r>
    </w:p>
    <w:p w:rsidR="008C5CE7" w:rsidRDefault="008C5CE7" w:rsidP="00155C22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64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</w:t>
      </w:r>
      <w:r w:rsidR="006449D6">
        <w:rPr>
          <w:rFonts w:ascii="宋体" w:hAnsi="宋体" w:cs="宋体" w:hint="eastAsia"/>
          <w:color w:val="000000"/>
          <w:kern w:val="0"/>
          <w:sz w:val="22"/>
        </w:rPr>
        <w:t>承担设备运行所需的场地改造的所有费用；</w:t>
      </w:r>
    </w:p>
    <w:p w:rsidR="006449D6" w:rsidRPr="00CE4216" w:rsidRDefault="006449D6" w:rsidP="00155C22">
      <w:pPr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供应商承担设备运行需要的所有耗材的费用</w:t>
      </w:r>
      <w:r w:rsidR="00EF1E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55C22" w:rsidRDefault="006449D6" w:rsidP="00155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155C22">
        <w:rPr>
          <w:rFonts w:asciiTheme="minorEastAsia" w:hAnsiTheme="minorEastAsia" w:hint="eastAsia"/>
          <w:sz w:val="24"/>
          <w:szCs w:val="24"/>
        </w:rPr>
        <w:t>.</w:t>
      </w:r>
      <w:r w:rsidR="00155C22" w:rsidRPr="001560EC">
        <w:rPr>
          <w:rFonts w:asciiTheme="minorEastAsia" w:hAnsiTheme="minorEastAsia" w:hint="eastAsia"/>
          <w:sz w:val="24"/>
          <w:szCs w:val="24"/>
        </w:rPr>
        <w:t>租赁期内</w:t>
      </w:r>
      <w:r w:rsidR="00155C22">
        <w:rPr>
          <w:rFonts w:ascii="Times New Roman" w:eastAsia="宋体" w:hAnsi="Times New Roman" w:cs="Times New Roman" w:hint="eastAsia"/>
          <w:iCs/>
          <w:sz w:val="24"/>
          <w:szCs w:val="24"/>
        </w:rPr>
        <w:t>若有升级版设备应用（以浙江省内首家医院应用为准），中标方承诺</w:t>
      </w:r>
      <w:r w:rsidR="00155C22" w:rsidRPr="00147152">
        <w:rPr>
          <w:rFonts w:ascii="Times New Roman" w:eastAsia="宋体" w:hAnsi="Times New Roman" w:cs="Times New Roman" w:hint="eastAsia"/>
          <w:iCs/>
          <w:sz w:val="24"/>
          <w:szCs w:val="24"/>
        </w:rPr>
        <w:t>半年内以同等租赁价格更新设备（附承诺书）</w:t>
      </w:r>
      <w:r w:rsidR="00155C22">
        <w:rPr>
          <w:rFonts w:ascii="Times New Roman" w:eastAsia="宋体" w:hAnsi="Times New Roman" w:cs="Times New Roman" w:hint="eastAsia"/>
          <w:iCs/>
          <w:sz w:val="24"/>
          <w:szCs w:val="24"/>
        </w:rPr>
        <w:t>；</w:t>
      </w:r>
      <w:r w:rsidR="00155C22" w:rsidRPr="00CE4216">
        <w:rPr>
          <w:rFonts w:asciiTheme="minorEastAsia" w:hAnsiTheme="minorEastAsia" w:hint="eastAsia"/>
          <w:sz w:val="24"/>
          <w:szCs w:val="24"/>
        </w:rPr>
        <w:t>软件永久免费升级（如有）。</w:t>
      </w:r>
    </w:p>
    <w:p w:rsidR="00155C22" w:rsidRDefault="006449D6" w:rsidP="00155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155C22">
        <w:rPr>
          <w:rFonts w:asciiTheme="minorEastAsia" w:hAnsiTheme="minorEastAsia" w:hint="eastAsia"/>
          <w:sz w:val="24"/>
          <w:szCs w:val="24"/>
        </w:rPr>
        <w:t>.</w:t>
      </w:r>
      <w:r w:rsidR="00155C22" w:rsidRPr="001560EC">
        <w:rPr>
          <w:rFonts w:asciiTheme="minorEastAsia" w:hAnsiTheme="minorEastAsia" w:hint="eastAsia"/>
          <w:sz w:val="24"/>
          <w:szCs w:val="24"/>
        </w:rPr>
        <w:t>交货期：合同签定后2个月内。</w:t>
      </w:r>
    </w:p>
    <w:p w:rsidR="00CE4216" w:rsidRDefault="00CE4216" w:rsidP="00CE4216">
      <w:pPr>
        <w:rPr>
          <w:rFonts w:asciiTheme="minorEastAsia" w:hAnsiTheme="minorEastAsia"/>
          <w:sz w:val="24"/>
          <w:szCs w:val="24"/>
        </w:rPr>
      </w:pPr>
    </w:p>
    <w:p w:rsidR="00CE4216" w:rsidRDefault="00036788" w:rsidP="00CE42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二、功能要求</w:t>
      </w:r>
    </w:p>
    <w:p w:rsidR="00036788" w:rsidRDefault="00036788" w:rsidP="00CE42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8C5CE7">
        <w:rPr>
          <w:rFonts w:asciiTheme="minorEastAsia" w:hAnsiTheme="minorEastAsia" w:hint="eastAsia"/>
          <w:sz w:val="24"/>
          <w:szCs w:val="24"/>
        </w:rPr>
        <w:t>.</w:t>
      </w:r>
      <w:r>
        <w:rPr>
          <w:sz w:val="24"/>
          <w:szCs w:val="24"/>
        </w:rPr>
        <w:t>用于</w:t>
      </w:r>
      <w:r>
        <w:rPr>
          <w:rFonts w:asciiTheme="minorEastAsia" w:hAnsiTheme="minorEastAsia" w:hint="eastAsia"/>
          <w:sz w:val="24"/>
          <w:szCs w:val="24"/>
        </w:rPr>
        <w:t>临床机构快速、准确地完成中药配方颗粒的调剂过程</w:t>
      </w:r>
      <w:r w:rsidR="00EF1E2D">
        <w:rPr>
          <w:rFonts w:asciiTheme="minorEastAsia" w:hAnsiTheme="minorEastAsia" w:hint="eastAsia"/>
          <w:sz w:val="24"/>
          <w:szCs w:val="24"/>
        </w:rPr>
        <w:t>；</w:t>
      </w:r>
    </w:p>
    <w:p w:rsidR="00CE4216" w:rsidRPr="008F1447" w:rsidRDefault="00036788" w:rsidP="00CE4216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8C5CE7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CE4216" w:rsidRPr="008F1447">
        <w:rPr>
          <w:rFonts w:asciiTheme="minorEastAsia" w:hAnsiTheme="minorEastAsia" w:cs="宋体" w:hint="eastAsia"/>
          <w:kern w:val="0"/>
          <w:sz w:val="24"/>
          <w:szCs w:val="24"/>
        </w:rPr>
        <w:t>可同时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并行调剂4种药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1个调剂模块故障时，不影响处方完成调剂；</w:t>
      </w:r>
    </w:p>
    <w:p w:rsidR="00CE4216" w:rsidRDefault="00036788" w:rsidP="00CE4216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8C5C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功能模块可整体更换，避免维修换件造成较长时间停机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CE4216" w:rsidRDefault="00036788" w:rsidP="00CE4216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8C5CE7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0D1B1C">
        <w:rPr>
          <w:rFonts w:ascii="宋体" w:eastAsia="宋体" w:hAnsi="宋体" w:cs="宋体" w:hint="eastAsia"/>
          <w:color w:val="000000"/>
          <w:kern w:val="0"/>
          <w:sz w:val="22"/>
        </w:rPr>
        <w:t>调剂过程可视化，软件内置亏涨</w:t>
      </w:r>
      <w:r w:rsidR="00CE4216">
        <w:rPr>
          <w:rFonts w:ascii="宋体" w:eastAsia="宋体" w:hAnsi="宋体" w:cs="宋体" w:hint="eastAsia"/>
          <w:color w:val="000000"/>
          <w:kern w:val="0"/>
          <w:sz w:val="22"/>
        </w:rPr>
        <w:t>库智能算法，保证药袋之间装量一致兼顾库存药量的亏胀平衡；</w:t>
      </w:r>
    </w:p>
    <w:p w:rsidR="00CE4216" w:rsidRDefault="00036788" w:rsidP="00CE421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8C5C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软件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药品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</w:t>
      </w:r>
      <w:r w:rsidR="00CE4216" w:rsidRPr="008F14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库存管理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功能；</w:t>
      </w:r>
    </w:p>
    <w:p w:rsidR="00CE4216" w:rsidRDefault="00036788" w:rsidP="00CE421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8C5C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参数：</w:t>
      </w:r>
    </w:p>
    <w:p w:rsidR="00B64220" w:rsidRDefault="00036788" w:rsidP="00CE4216">
      <w:pPr>
        <w:widowControl/>
        <w:ind w:left="1920" w:hangingChars="800" w:hanging="192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6.1</w:t>
      </w:r>
      <w:r w:rsidR="00CE4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装量差异：</w:t>
      </w:r>
      <w:r w:rsidR="00CE4216">
        <w:rPr>
          <w:rFonts w:ascii="宋体" w:hAnsi="宋体" w:cs="宋体" w:hint="eastAsia"/>
          <w:color w:val="000000"/>
          <w:kern w:val="0"/>
          <w:sz w:val="22"/>
        </w:rPr>
        <w:t>1.Og 及1.Og 以下 误差≤±10%；</w:t>
      </w:r>
    </w:p>
    <w:p w:rsidR="00CE4216" w:rsidRDefault="00CE4216" w:rsidP="00B64220">
      <w:pPr>
        <w:widowControl/>
        <w:ind w:leftChars="800" w:left="168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1.Og 以上至1.5g  误差≤±8%；</w:t>
      </w:r>
      <w:r>
        <w:rPr>
          <w:rFonts w:ascii="宋体" w:hAnsi="宋体" w:cs="宋体" w:hint="eastAsia"/>
          <w:color w:val="000000"/>
          <w:kern w:val="0"/>
          <w:sz w:val="22"/>
        </w:rPr>
        <w:br/>
        <w:t>1.5g 以上至6.0g  误差≤±7%；</w:t>
      </w:r>
      <w:r>
        <w:rPr>
          <w:rFonts w:ascii="宋体" w:hAnsi="宋体" w:cs="宋体" w:hint="eastAsia"/>
          <w:color w:val="000000"/>
          <w:kern w:val="0"/>
          <w:sz w:val="22"/>
        </w:rPr>
        <w:br/>
        <w:t>6.0g 以上        误差≤±5%；</w:t>
      </w:r>
    </w:p>
    <w:p w:rsidR="00CE4216" w:rsidRPr="00BE019A" w:rsidRDefault="00036788" w:rsidP="00CE4216">
      <w:pPr>
        <w:widowControl/>
        <w:ind w:left="1760" w:hangingChars="800" w:hanging="1760"/>
        <w:jc w:val="left"/>
        <w:rPr>
          <w:rFonts w:ascii="宋体" w:hAnsi="宋体" w:cs="宋体"/>
          <w:kern w:val="0"/>
          <w:sz w:val="22"/>
        </w:rPr>
      </w:pPr>
      <w:bookmarkStart w:id="0" w:name="_GoBack"/>
      <w:r w:rsidRPr="00BE019A">
        <w:rPr>
          <w:rFonts w:ascii="宋体" w:hAnsi="宋体" w:cs="宋体" w:hint="eastAsia"/>
          <w:kern w:val="0"/>
          <w:sz w:val="22"/>
        </w:rPr>
        <w:t>6.2</w:t>
      </w:r>
      <w:r w:rsidR="00CE4216" w:rsidRPr="00BE019A">
        <w:rPr>
          <w:rFonts w:ascii="宋体" w:hAnsi="宋体" w:cs="宋体" w:hint="eastAsia"/>
          <w:kern w:val="0"/>
          <w:sz w:val="22"/>
        </w:rPr>
        <w:t xml:space="preserve"> 调剂速度（以7付12味药的处方为例）：用时≤2分钟；</w:t>
      </w:r>
    </w:p>
    <w:p w:rsidR="00CE4216" w:rsidRPr="00BE019A" w:rsidRDefault="00036788" w:rsidP="00CE4216">
      <w:pPr>
        <w:widowControl/>
        <w:ind w:left="1760" w:hangingChars="800" w:hanging="1760"/>
        <w:jc w:val="left"/>
        <w:rPr>
          <w:rFonts w:ascii="宋体" w:hAnsi="宋体" w:cs="宋体"/>
          <w:kern w:val="0"/>
          <w:sz w:val="22"/>
        </w:rPr>
      </w:pPr>
      <w:r w:rsidRPr="00BE019A">
        <w:rPr>
          <w:rFonts w:ascii="宋体" w:hAnsi="宋体" w:cs="宋体" w:hint="eastAsia"/>
          <w:kern w:val="0"/>
          <w:sz w:val="22"/>
        </w:rPr>
        <w:t>6.3</w:t>
      </w:r>
      <w:r w:rsidR="00222944" w:rsidRPr="00BE019A">
        <w:rPr>
          <w:rFonts w:ascii="宋体" w:hAnsi="宋体" w:cs="宋体" w:hint="eastAsia"/>
          <w:kern w:val="0"/>
          <w:sz w:val="22"/>
        </w:rPr>
        <w:t xml:space="preserve"> </w:t>
      </w:r>
      <w:r w:rsidR="00CE4216" w:rsidRPr="00BE019A">
        <w:rPr>
          <w:rFonts w:ascii="宋体" w:hAnsi="宋体" w:cs="宋体" w:hint="eastAsia"/>
          <w:kern w:val="0"/>
          <w:sz w:val="22"/>
        </w:rPr>
        <w:t>装量范围：单袋0～</w:t>
      </w:r>
      <w:r w:rsidR="00353A17" w:rsidRPr="00BE019A">
        <w:rPr>
          <w:rFonts w:ascii="宋体" w:hAnsi="宋体" w:cs="宋体" w:hint="eastAsia"/>
          <w:kern w:val="0"/>
          <w:sz w:val="22"/>
        </w:rPr>
        <w:t>50</w:t>
      </w:r>
      <w:r w:rsidR="000D1B1C" w:rsidRPr="00BE019A">
        <w:rPr>
          <w:rFonts w:ascii="宋体" w:hAnsi="宋体" w:cs="宋体" w:hint="eastAsia"/>
          <w:kern w:val="0"/>
          <w:sz w:val="22"/>
        </w:rPr>
        <w:t>g</w:t>
      </w:r>
      <w:r w:rsidR="00CE4216" w:rsidRPr="00BE019A">
        <w:rPr>
          <w:rFonts w:ascii="宋体" w:hAnsi="宋体" w:cs="宋体" w:hint="eastAsia"/>
          <w:kern w:val="0"/>
          <w:sz w:val="22"/>
        </w:rPr>
        <w:t>；超出后自动拆分处方任务；</w:t>
      </w:r>
    </w:p>
    <w:p w:rsidR="00CE4216" w:rsidRPr="00BE019A" w:rsidRDefault="00036788" w:rsidP="00CE4216">
      <w:pPr>
        <w:widowControl/>
        <w:ind w:left="1760" w:hangingChars="800" w:hanging="1760"/>
        <w:jc w:val="left"/>
        <w:rPr>
          <w:rFonts w:ascii="宋体" w:hAnsi="宋体" w:cs="宋体"/>
          <w:kern w:val="0"/>
          <w:sz w:val="22"/>
        </w:rPr>
      </w:pPr>
      <w:r w:rsidRPr="00BE019A">
        <w:rPr>
          <w:rFonts w:ascii="宋体" w:hAnsi="宋体" w:cs="宋体" w:hint="eastAsia"/>
          <w:kern w:val="0"/>
          <w:sz w:val="22"/>
        </w:rPr>
        <w:t>6.</w:t>
      </w:r>
      <w:r w:rsidR="00CE4216" w:rsidRPr="00BE019A">
        <w:rPr>
          <w:rFonts w:ascii="宋体" w:hAnsi="宋体" w:cs="宋体" w:hint="eastAsia"/>
          <w:kern w:val="0"/>
          <w:sz w:val="22"/>
        </w:rPr>
        <w:t>4 单批次最大调剂袋数≥14，可在调剂范围内调剂任意袋数；</w:t>
      </w:r>
    </w:p>
    <w:p w:rsidR="00CE4216" w:rsidRPr="00BE019A" w:rsidRDefault="00036788" w:rsidP="00CE4216">
      <w:pPr>
        <w:widowControl/>
        <w:ind w:left="1760" w:hangingChars="800" w:hanging="1760"/>
        <w:jc w:val="left"/>
        <w:rPr>
          <w:rFonts w:ascii="宋体" w:hAnsi="宋体" w:cs="宋体"/>
          <w:kern w:val="0"/>
          <w:sz w:val="22"/>
        </w:rPr>
      </w:pPr>
      <w:r w:rsidRPr="00BE019A">
        <w:rPr>
          <w:rFonts w:ascii="宋体" w:hAnsi="宋体" w:cs="宋体" w:hint="eastAsia"/>
          <w:kern w:val="0"/>
          <w:sz w:val="22"/>
        </w:rPr>
        <w:t>7</w:t>
      </w:r>
      <w:r w:rsidR="008C5CE7" w:rsidRPr="00BE019A">
        <w:rPr>
          <w:rFonts w:ascii="宋体" w:hAnsi="宋体" w:cs="宋体" w:hint="eastAsia"/>
          <w:kern w:val="0"/>
          <w:sz w:val="22"/>
        </w:rPr>
        <w:t>.</w:t>
      </w:r>
      <w:r w:rsidR="00CE4216" w:rsidRPr="00BE019A">
        <w:rPr>
          <w:rFonts w:ascii="宋体" w:hAnsi="宋体" w:cs="宋体" w:hint="eastAsia"/>
          <w:kern w:val="0"/>
          <w:sz w:val="22"/>
        </w:rPr>
        <w:t>药柜最大格数≥</w:t>
      </w:r>
      <w:r w:rsidR="00D26598" w:rsidRPr="00BE019A">
        <w:rPr>
          <w:rFonts w:ascii="宋体" w:hAnsi="宋体" w:cs="宋体" w:hint="eastAsia"/>
          <w:kern w:val="0"/>
          <w:sz w:val="22"/>
        </w:rPr>
        <w:t>210</w:t>
      </w:r>
      <w:r w:rsidR="00CE4216" w:rsidRPr="00BE019A">
        <w:rPr>
          <w:rFonts w:ascii="宋体" w:hAnsi="宋体" w:cs="宋体" w:hint="eastAsia"/>
          <w:kern w:val="0"/>
          <w:sz w:val="22"/>
        </w:rPr>
        <w:t>，带药物指示功能；</w:t>
      </w:r>
    </w:p>
    <w:p w:rsidR="00CE4216" w:rsidRPr="00BE019A" w:rsidRDefault="00036788" w:rsidP="00155C22">
      <w:pPr>
        <w:widowControl/>
        <w:jc w:val="left"/>
        <w:rPr>
          <w:rFonts w:ascii="宋体" w:hAnsi="宋体" w:cs="宋体"/>
          <w:kern w:val="0"/>
          <w:sz w:val="22"/>
        </w:rPr>
      </w:pPr>
      <w:r w:rsidRPr="00BE019A">
        <w:rPr>
          <w:rFonts w:ascii="宋体" w:hAnsi="宋体" w:cs="宋体" w:hint="eastAsia"/>
          <w:kern w:val="0"/>
          <w:sz w:val="22"/>
        </w:rPr>
        <w:t>8</w:t>
      </w:r>
      <w:r w:rsidR="008C5CE7" w:rsidRPr="00BE019A">
        <w:rPr>
          <w:rFonts w:ascii="宋体" w:hAnsi="宋体" w:cs="宋体" w:hint="eastAsia"/>
          <w:kern w:val="0"/>
          <w:sz w:val="22"/>
        </w:rPr>
        <w:t>.</w:t>
      </w:r>
      <w:r w:rsidR="00CE4216" w:rsidRPr="00BE019A">
        <w:rPr>
          <w:rFonts w:ascii="宋体" w:hAnsi="宋体" w:cs="宋体" w:hint="eastAsia"/>
          <w:kern w:val="0"/>
          <w:sz w:val="22"/>
        </w:rPr>
        <w:t>瓶头易组装维护，内置RFID芯片，与药品一一对应，可储存药品的代码、密度、当量、批次等信息</w:t>
      </w:r>
      <w:r w:rsidR="00EF1E2D" w:rsidRPr="00BE019A">
        <w:rPr>
          <w:rFonts w:ascii="宋体" w:hAnsi="宋体" w:cs="宋体" w:hint="eastAsia"/>
          <w:kern w:val="0"/>
          <w:sz w:val="22"/>
        </w:rPr>
        <w:t>。</w:t>
      </w:r>
    </w:p>
    <w:p w:rsidR="00D26598" w:rsidRPr="00BE019A" w:rsidRDefault="00D26598" w:rsidP="00155C22">
      <w:pPr>
        <w:widowControl/>
        <w:jc w:val="left"/>
        <w:rPr>
          <w:rFonts w:ascii="宋体" w:hAnsi="宋体" w:cs="宋体"/>
          <w:kern w:val="0"/>
          <w:sz w:val="22"/>
        </w:rPr>
      </w:pPr>
      <w:r w:rsidRPr="00BE019A">
        <w:rPr>
          <w:rFonts w:ascii="宋体" w:hAnsi="宋体" w:cs="宋体" w:hint="eastAsia"/>
          <w:kern w:val="0"/>
          <w:sz w:val="22"/>
        </w:rPr>
        <w:t>9.所提供的设备不低于2张处方联动作业。</w:t>
      </w:r>
    </w:p>
    <w:p w:rsidR="00CE4216" w:rsidRPr="00BE019A" w:rsidRDefault="00CE4216" w:rsidP="00CE4216">
      <w:pPr>
        <w:rPr>
          <w:rFonts w:ascii="宋体" w:eastAsia="宋体" w:hAnsi="宋体" w:cs="宋体"/>
          <w:kern w:val="0"/>
          <w:sz w:val="24"/>
          <w:szCs w:val="24"/>
        </w:rPr>
      </w:pPr>
    </w:p>
    <w:p w:rsidR="00725486" w:rsidRPr="00BE019A" w:rsidRDefault="00725486" w:rsidP="00725486">
      <w:pPr>
        <w:ind w:rightChars="-162" w:right="-340"/>
        <w:rPr>
          <w:rFonts w:asciiTheme="minorEastAsia" w:hAnsiTheme="minorEastAsia"/>
          <w:sz w:val="24"/>
          <w:szCs w:val="24"/>
        </w:rPr>
      </w:pPr>
      <w:r w:rsidRPr="00BE019A">
        <w:rPr>
          <w:rFonts w:asciiTheme="minorEastAsia" w:hAnsiTheme="minorEastAsia" w:hint="eastAsia"/>
          <w:sz w:val="24"/>
          <w:szCs w:val="24"/>
        </w:rPr>
        <w:t>三、配置要求</w:t>
      </w:r>
    </w:p>
    <w:p w:rsidR="00725486" w:rsidRPr="00CE4216" w:rsidRDefault="00725486" w:rsidP="00725486">
      <w:pPr>
        <w:tabs>
          <w:tab w:val="left" w:pos="7513"/>
        </w:tabs>
        <w:ind w:rightChars="-162" w:right="-340"/>
        <w:rPr>
          <w:rFonts w:asciiTheme="minorEastAsia" w:hAnsiTheme="minorEastAsia"/>
          <w:sz w:val="24"/>
          <w:szCs w:val="24"/>
        </w:rPr>
      </w:pPr>
      <w:r w:rsidRPr="00BE019A">
        <w:rPr>
          <w:rFonts w:asciiTheme="minorEastAsia" w:hAnsiTheme="minorEastAsia" w:hint="eastAsia"/>
          <w:sz w:val="24"/>
          <w:szCs w:val="24"/>
        </w:rPr>
        <w:t>1</w:t>
      </w:r>
      <w:r w:rsidR="008C5CE7" w:rsidRPr="00BE019A">
        <w:rPr>
          <w:rFonts w:asciiTheme="minorEastAsia" w:hAnsiTheme="minorEastAsia" w:hint="eastAsia"/>
          <w:sz w:val="24"/>
          <w:szCs w:val="24"/>
        </w:rPr>
        <w:t>.</w:t>
      </w:r>
      <w:r w:rsidRPr="00BE019A">
        <w:rPr>
          <w:rFonts w:asciiTheme="minorEastAsia" w:hAnsiTheme="minorEastAsia" w:hint="eastAsia"/>
          <w:sz w:val="24"/>
          <w:szCs w:val="24"/>
        </w:rPr>
        <w:t>数量2</w:t>
      </w:r>
      <w:r w:rsidRPr="00BE019A">
        <w:rPr>
          <w:rFonts w:asciiTheme="minorEastAsia" w:hAnsiTheme="minorEastAsia"/>
          <w:sz w:val="24"/>
          <w:szCs w:val="24"/>
        </w:rPr>
        <w:t>套</w:t>
      </w:r>
      <w:r w:rsidRPr="00BE019A">
        <w:rPr>
          <w:rFonts w:asciiTheme="minorEastAsia" w:hAnsiTheme="minorEastAsia" w:hint="eastAsia"/>
          <w:sz w:val="24"/>
          <w:szCs w:val="24"/>
        </w:rPr>
        <w:t>，</w:t>
      </w:r>
      <w:r w:rsidRPr="00BE019A">
        <w:rPr>
          <w:rFonts w:asciiTheme="minorEastAsia" w:hAnsiTheme="minorEastAsia"/>
          <w:sz w:val="24"/>
          <w:szCs w:val="24"/>
        </w:rPr>
        <w:t>每套配置</w:t>
      </w:r>
      <w:r w:rsidRPr="00BE019A">
        <w:rPr>
          <w:rFonts w:asciiTheme="minorEastAsia" w:hAnsiTheme="minorEastAsia" w:hint="eastAsia"/>
          <w:sz w:val="24"/>
          <w:szCs w:val="24"/>
        </w:rPr>
        <w:t>：</w:t>
      </w:r>
      <w:r w:rsidRPr="00BE019A">
        <w:rPr>
          <w:rFonts w:hint="eastAsia"/>
          <w:bCs/>
          <w:sz w:val="24"/>
          <w:szCs w:val="24"/>
        </w:rPr>
        <w:t>调剂主机</w:t>
      </w:r>
      <w:r w:rsidRPr="00BE019A">
        <w:rPr>
          <w:rFonts w:hint="eastAsia"/>
          <w:bCs/>
          <w:sz w:val="24"/>
          <w:szCs w:val="24"/>
        </w:rPr>
        <w:t>1</w:t>
      </w:r>
      <w:r w:rsidRPr="00BE019A">
        <w:rPr>
          <w:rFonts w:hint="eastAsia"/>
          <w:bCs/>
          <w:sz w:val="24"/>
          <w:szCs w:val="24"/>
        </w:rPr>
        <w:t>台（含服务器电脑</w:t>
      </w:r>
      <w:r w:rsidRPr="00BE019A">
        <w:rPr>
          <w:rFonts w:hint="eastAsia"/>
          <w:bCs/>
          <w:sz w:val="24"/>
          <w:szCs w:val="24"/>
        </w:rPr>
        <w:t>1</w:t>
      </w:r>
      <w:r w:rsidRPr="00BE019A">
        <w:rPr>
          <w:rFonts w:hint="eastAsia"/>
          <w:bCs/>
          <w:sz w:val="24"/>
          <w:szCs w:val="24"/>
        </w:rPr>
        <w:t>套、控制软件</w:t>
      </w:r>
      <w:r w:rsidRPr="00BE019A">
        <w:rPr>
          <w:rFonts w:hint="eastAsia"/>
          <w:bCs/>
          <w:sz w:val="24"/>
          <w:szCs w:val="24"/>
        </w:rPr>
        <w:t>1</w:t>
      </w:r>
      <w:r w:rsidRPr="00BE019A">
        <w:rPr>
          <w:rFonts w:hint="eastAsia"/>
          <w:bCs/>
          <w:sz w:val="24"/>
          <w:szCs w:val="24"/>
        </w:rPr>
        <w:t>套），智能药柜</w:t>
      </w:r>
      <w:r w:rsidR="00D26598" w:rsidRPr="00BE019A">
        <w:rPr>
          <w:rFonts w:hint="eastAsia"/>
          <w:bCs/>
          <w:sz w:val="24"/>
          <w:szCs w:val="24"/>
        </w:rPr>
        <w:t>2</w:t>
      </w:r>
      <w:r w:rsidRPr="00BE019A">
        <w:rPr>
          <w:rFonts w:hint="eastAsia"/>
          <w:bCs/>
          <w:sz w:val="24"/>
          <w:szCs w:val="24"/>
        </w:rPr>
        <w:t>台</w:t>
      </w:r>
      <w:r w:rsidR="008C5CE7" w:rsidRPr="00BE019A">
        <w:rPr>
          <w:rFonts w:hint="eastAsia"/>
          <w:bCs/>
          <w:sz w:val="24"/>
          <w:szCs w:val="24"/>
        </w:rPr>
        <w:t>（具体数量根据</w:t>
      </w:r>
      <w:r w:rsidR="006449D6" w:rsidRPr="00BE019A">
        <w:rPr>
          <w:rFonts w:hint="eastAsia"/>
          <w:bCs/>
          <w:sz w:val="24"/>
          <w:szCs w:val="24"/>
        </w:rPr>
        <w:t>医院需求和场地</w:t>
      </w:r>
      <w:r w:rsidR="00F37317" w:rsidRPr="00BE019A">
        <w:rPr>
          <w:rFonts w:hint="eastAsia"/>
          <w:bCs/>
          <w:sz w:val="24"/>
          <w:szCs w:val="24"/>
        </w:rPr>
        <w:t>定制</w:t>
      </w:r>
      <w:r w:rsidR="008C5CE7" w:rsidRPr="00BE019A">
        <w:rPr>
          <w:rFonts w:hint="eastAsia"/>
          <w:bCs/>
          <w:sz w:val="24"/>
          <w:szCs w:val="24"/>
        </w:rPr>
        <w:t>）</w:t>
      </w:r>
      <w:r w:rsidRPr="00BE019A">
        <w:rPr>
          <w:rFonts w:hint="eastAsia"/>
          <w:bCs/>
          <w:sz w:val="24"/>
          <w:szCs w:val="24"/>
        </w:rPr>
        <w:t>，调剂药瓶（含瓶头、</w:t>
      </w:r>
      <w:r w:rsidRPr="00BE019A">
        <w:rPr>
          <w:rFonts w:hint="eastAsia"/>
          <w:bCs/>
          <w:sz w:val="24"/>
          <w:szCs w:val="24"/>
        </w:rPr>
        <w:t>RFID</w:t>
      </w:r>
      <w:r w:rsidRPr="00BE019A">
        <w:rPr>
          <w:rFonts w:hint="eastAsia"/>
          <w:bCs/>
          <w:sz w:val="24"/>
          <w:szCs w:val="24"/>
        </w:rPr>
        <w:t>芯片）</w:t>
      </w:r>
      <w:r w:rsidRPr="00BE019A">
        <w:rPr>
          <w:rFonts w:hint="eastAsia"/>
          <w:bCs/>
          <w:sz w:val="24"/>
          <w:szCs w:val="24"/>
        </w:rPr>
        <w:t>400</w:t>
      </w:r>
      <w:r w:rsidRPr="00BE019A">
        <w:rPr>
          <w:rFonts w:hint="eastAsia"/>
          <w:bCs/>
          <w:sz w:val="24"/>
          <w:szCs w:val="24"/>
        </w:rPr>
        <w:t>个，</w:t>
      </w:r>
      <w:bookmarkEnd w:id="0"/>
      <w:r>
        <w:rPr>
          <w:rFonts w:hint="eastAsia"/>
          <w:bCs/>
          <w:sz w:val="24"/>
          <w:szCs w:val="24"/>
        </w:rPr>
        <w:t>除湿机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台。</w:t>
      </w:r>
    </w:p>
    <w:p w:rsidR="009A2837" w:rsidRPr="00D26598" w:rsidRDefault="009A2837" w:rsidP="00155C22">
      <w:pPr>
        <w:rPr>
          <w:sz w:val="28"/>
          <w:szCs w:val="28"/>
        </w:rPr>
      </w:pPr>
    </w:p>
    <w:sectPr w:rsidR="009A2837" w:rsidRPr="00D26598" w:rsidSect="0003678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CB" w:rsidRDefault="002964CB" w:rsidP="00631D1E">
      <w:r>
        <w:separator/>
      </w:r>
    </w:p>
  </w:endnote>
  <w:endnote w:type="continuationSeparator" w:id="0">
    <w:p w:rsidR="002964CB" w:rsidRDefault="002964C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CB" w:rsidRDefault="002964CB" w:rsidP="00631D1E">
      <w:r>
        <w:separator/>
      </w:r>
    </w:p>
  </w:footnote>
  <w:footnote w:type="continuationSeparator" w:id="0">
    <w:p w:rsidR="002964CB" w:rsidRDefault="002964C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3C287CFB"/>
    <w:multiLevelType w:val="hybridMultilevel"/>
    <w:tmpl w:val="A16AD36A"/>
    <w:lvl w:ilvl="0" w:tplc="BA0878B2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3">
    <w:nsid w:val="77AC62E8"/>
    <w:multiLevelType w:val="hybridMultilevel"/>
    <w:tmpl w:val="BC36E3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36788"/>
    <w:rsid w:val="000416E4"/>
    <w:rsid w:val="000C1068"/>
    <w:rsid w:val="000D1B1C"/>
    <w:rsid w:val="000F7F5C"/>
    <w:rsid w:val="00126A12"/>
    <w:rsid w:val="00126D7A"/>
    <w:rsid w:val="00147152"/>
    <w:rsid w:val="00155C22"/>
    <w:rsid w:val="001560EC"/>
    <w:rsid w:val="00172F83"/>
    <w:rsid w:val="00195ED7"/>
    <w:rsid w:val="001E70C7"/>
    <w:rsid w:val="001F1F05"/>
    <w:rsid w:val="002050DD"/>
    <w:rsid w:val="00222944"/>
    <w:rsid w:val="00232854"/>
    <w:rsid w:val="00262E12"/>
    <w:rsid w:val="002964CB"/>
    <w:rsid w:val="00321A15"/>
    <w:rsid w:val="00353A17"/>
    <w:rsid w:val="00366175"/>
    <w:rsid w:val="003B7EC3"/>
    <w:rsid w:val="003E00C0"/>
    <w:rsid w:val="003F140A"/>
    <w:rsid w:val="00434E72"/>
    <w:rsid w:val="0046781E"/>
    <w:rsid w:val="004C3A9A"/>
    <w:rsid w:val="004C499F"/>
    <w:rsid w:val="004F3B19"/>
    <w:rsid w:val="0053475B"/>
    <w:rsid w:val="0054026E"/>
    <w:rsid w:val="00542261"/>
    <w:rsid w:val="00570855"/>
    <w:rsid w:val="006143BA"/>
    <w:rsid w:val="00625343"/>
    <w:rsid w:val="00630BB8"/>
    <w:rsid w:val="00631D1E"/>
    <w:rsid w:val="006449D6"/>
    <w:rsid w:val="00651A27"/>
    <w:rsid w:val="006834B9"/>
    <w:rsid w:val="006E3FF6"/>
    <w:rsid w:val="006E481E"/>
    <w:rsid w:val="00714AFC"/>
    <w:rsid w:val="00725486"/>
    <w:rsid w:val="00730A61"/>
    <w:rsid w:val="007714E8"/>
    <w:rsid w:val="0077739E"/>
    <w:rsid w:val="00793578"/>
    <w:rsid w:val="007A4B2E"/>
    <w:rsid w:val="007E115D"/>
    <w:rsid w:val="008138F2"/>
    <w:rsid w:val="008457D0"/>
    <w:rsid w:val="008C5CE7"/>
    <w:rsid w:val="008D0550"/>
    <w:rsid w:val="008F1447"/>
    <w:rsid w:val="009009E0"/>
    <w:rsid w:val="00907088"/>
    <w:rsid w:val="0091511C"/>
    <w:rsid w:val="00915834"/>
    <w:rsid w:val="00932354"/>
    <w:rsid w:val="00955CC8"/>
    <w:rsid w:val="00997A29"/>
    <w:rsid w:val="009A2837"/>
    <w:rsid w:val="00A61CC5"/>
    <w:rsid w:val="00A702B5"/>
    <w:rsid w:val="00B5528D"/>
    <w:rsid w:val="00B64220"/>
    <w:rsid w:val="00B92B25"/>
    <w:rsid w:val="00BA3070"/>
    <w:rsid w:val="00BA3862"/>
    <w:rsid w:val="00BB01B3"/>
    <w:rsid w:val="00BD7157"/>
    <w:rsid w:val="00BE019A"/>
    <w:rsid w:val="00BE2300"/>
    <w:rsid w:val="00BE36D2"/>
    <w:rsid w:val="00BE72AD"/>
    <w:rsid w:val="00C52EF4"/>
    <w:rsid w:val="00C629F5"/>
    <w:rsid w:val="00C94429"/>
    <w:rsid w:val="00CA1B23"/>
    <w:rsid w:val="00CD3124"/>
    <w:rsid w:val="00CE4216"/>
    <w:rsid w:val="00D04805"/>
    <w:rsid w:val="00D26598"/>
    <w:rsid w:val="00D6518B"/>
    <w:rsid w:val="00D75AFB"/>
    <w:rsid w:val="00D84895"/>
    <w:rsid w:val="00E64F1B"/>
    <w:rsid w:val="00E87D33"/>
    <w:rsid w:val="00EF1DA5"/>
    <w:rsid w:val="00EF1E2D"/>
    <w:rsid w:val="00F00BD8"/>
    <w:rsid w:val="00F37317"/>
    <w:rsid w:val="00F918C5"/>
    <w:rsid w:val="00FB45D8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51">
    <w:name w:val="正文文本 (5)1"/>
    <w:basedOn w:val="a"/>
    <w:rsid w:val="00434E72"/>
    <w:pPr>
      <w:shd w:val="clear" w:color="auto" w:fill="FFFFFF"/>
      <w:spacing w:line="475" w:lineRule="exact"/>
      <w:jc w:val="distribute"/>
    </w:pPr>
    <w:rPr>
      <w:rFonts w:ascii="MingLiU" w:eastAsia="MingLiU" w:hAnsi="MingLiU" w:cs="MingLiU"/>
      <w:color w:val="000000"/>
      <w:kern w:val="0"/>
      <w:sz w:val="24"/>
      <w:szCs w:val="24"/>
      <w:lang w:val="zh-CN"/>
    </w:rPr>
  </w:style>
  <w:style w:type="paragraph" w:styleId="a6">
    <w:name w:val="Balloon Text"/>
    <w:basedOn w:val="a"/>
    <w:link w:val="Char1"/>
    <w:rsid w:val="003B7EC3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7EC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E42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51">
    <w:name w:val="正文文本 (5)1"/>
    <w:basedOn w:val="a"/>
    <w:rsid w:val="00434E72"/>
    <w:pPr>
      <w:shd w:val="clear" w:color="auto" w:fill="FFFFFF"/>
      <w:spacing w:line="475" w:lineRule="exact"/>
      <w:jc w:val="distribute"/>
    </w:pPr>
    <w:rPr>
      <w:rFonts w:ascii="MingLiU" w:eastAsia="MingLiU" w:hAnsi="MingLiU" w:cs="MingLiU"/>
      <w:color w:val="000000"/>
      <w:kern w:val="0"/>
      <w:sz w:val="24"/>
      <w:szCs w:val="24"/>
      <w:lang w:val="zh-CN"/>
    </w:rPr>
  </w:style>
  <w:style w:type="paragraph" w:styleId="a6">
    <w:name w:val="Balloon Text"/>
    <w:basedOn w:val="a"/>
    <w:link w:val="Char1"/>
    <w:rsid w:val="003B7EC3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7EC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E42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wl</cp:lastModifiedBy>
  <cp:revision>24</cp:revision>
  <cp:lastPrinted>2022-06-21T23:36:00Z</cp:lastPrinted>
  <dcterms:created xsi:type="dcterms:W3CDTF">2022-06-23T01:49:00Z</dcterms:created>
  <dcterms:modified xsi:type="dcterms:W3CDTF">2022-08-02T07:51:00Z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