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4A" w:rsidRDefault="0062554A" w:rsidP="0062554A">
      <w:pPr>
        <w:pStyle w:val="Heading2"/>
        <w:spacing w:line="360" w:lineRule="auto"/>
        <w:ind w:firstLine="31680"/>
        <w:rPr>
          <w:rFonts w:ascii="Times New Roman" w:hAnsi="Times New Roman"/>
        </w:rPr>
      </w:pPr>
    </w:p>
    <w:p w:rsidR="0062554A" w:rsidRDefault="0062554A" w:rsidP="00494545">
      <w:pPr>
        <w:pStyle w:val="Heading2"/>
        <w:spacing w:line="360" w:lineRule="auto"/>
        <w:ind w:firstLine="31680"/>
        <w:rPr>
          <w:rFonts w:ascii="Times New Roman" w:hAnsi="Times New Roman"/>
        </w:rPr>
      </w:pPr>
      <w:r>
        <w:rPr>
          <w:rFonts w:ascii="Times New Roman" w:hAnsi="Times New Roman" w:hint="eastAsia"/>
        </w:rPr>
        <w:t>一、采购内容及技术要求</w:t>
      </w:r>
    </w:p>
    <w:tbl>
      <w:tblPr>
        <w:tblW w:w="5969" w:type="pct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0"/>
        <w:gridCol w:w="1050"/>
        <w:gridCol w:w="1260"/>
        <w:gridCol w:w="1051"/>
        <w:gridCol w:w="1785"/>
        <w:gridCol w:w="4830"/>
      </w:tblGrid>
      <w:tr w:rsidR="0062554A" w:rsidRPr="006B1B9B" w:rsidTr="00EE264F">
        <w:trPr>
          <w:trHeight w:val="615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1B9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85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6B1B9B">
              <w:rPr>
                <w:rFonts w:asci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品名</w:t>
            </w:r>
          </w:p>
        </w:tc>
        <w:tc>
          <w:tcPr>
            <w:tcW w:w="582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规格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2483A"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（以实际数据为准）</w:t>
            </w:r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2"/>
              </w:rPr>
            </w:pPr>
            <w:r w:rsidRPr="005630BC">
              <w:rPr>
                <w:rFonts w:ascii="宋体" w:cs="宋体" w:hint="eastAsia"/>
                <w:b/>
                <w:bCs/>
                <w:kern w:val="0"/>
                <w:sz w:val="22"/>
              </w:rPr>
              <w:t>数量</w:t>
            </w:r>
          </w:p>
          <w:p w:rsidR="0062554A" w:rsidRPr="005630BC" w:rsidRDefault="0062554A" w:rsidP="00962A1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5630BC">
              <w:rPr>
                <w:rFonts w:ascii="宋体" w:cs="宋体" w:hint="eastAsia"/>
                <w:b/>
                <w:bCs/>
                <w:kern w:val="0"/>
                <w:sz w:val="18"/>
                <w:szCs w:val="18"/>
              </w:rPr>
              <w:t>（以实际确认为准）</w:t>
            </w:r>
          </w:p>
        </w:tc>
        <w:tc>
          <w:tcPr>
            <w:tcW w:w="825" w:type="pct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1D0480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参考图片</w:t>
            </w:r>
            <w:r w:rsidRPr="001D0480">
              <w:rPr>
                <w:rFonts w:ascii="宋体" w:cs="宋体"/>
                <w:b/>
                <w:bCs/>
                <w:color w:val="000000"/>
                <w:kern w:val="0"/>
                <w:sz w:val="22"/>
              </w:rPr>
              <w:t xml:space="preserve">              </w:t>
            </w:r>
            <w:r w:rsidRPr="001D0480"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（仅做参考，实物根据采购为准）</w:t>
            </w:r>
          </w:p>
        </w:tc>
        <w:tc>
          <w:tcPr>
            <w:tcW w:w="2233" w:type="pct"/>
            <w:vAlign w:val="center"/>
          </w:tcPr>
          <w:p w:rsidR="0062554A" w:rsidRPr="006B1B9B" w:rsidRDefault="0062554A" w:rsidP="0062554A">
            <w:pPr>
              <w:autoSpaceDE w:val="0"/>
              <w:autoSpaceDN w:val="0"/>
              <w:adjustRightInd w:val="0"/>
              <w:spacing w:line="240" w:lineRule="exact"/>
              <w:ind w:firstLineChars="850" w:firstLine="31680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b/>
                <w:bCs/>
                <w:color w:val="000000"/>
                <w:kern w:val="0"/>
                <w:sz w:val="22"/>
              </w:rPr>
              <w:t>参数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2"/>
              </w:rPr>
            </w:pPr>
            <w:r w:rsidRPr="0042483A">
              <w:rPr>
                <w:rFonts w:asci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（以实际需求为准）</w:t>
            </w:r>
          </w:p>
        </w:tc>
      </w:tr>
      <w:tr w:rsidR="0062554A" w:rsidRPr="006B1B9B" w:rsidTr="00EE264F">
        <w:trPr>
          <w:trHeight w:val="281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485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多层移动治疗车</w:t>
            </w:r>
          </w:p>
        </w:tc>
        <w:tc>
          <w:tcPr>
            <w:tcW w:w="582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400*500*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70"/>
                <w:attr w:name="UnitName" w:val="mm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970mm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19</w:t>
            </w:r>
          </w:p>
        </w:tc>
        <w:tc>
          <w:tcPr>
            <w:tcW w:w="825" w:type="pct"/>
          </w:tcPr>
          <w:p w:rsidR="0062554A" w:rsidRPr="006477DB" w:rsidRDefault="0062554A" w:rsidP="00EE264F">
            <w:pPr>
              <w:autoSpaceDE w:val="0"/>
              <w:autoSpaceDN w:val="0"/>
              <w:adjustRightInd w:val="0"/>
              <w:rPr>
                <w:rFonts w:ascii="宋体" w:cs="宋体"/>
                <w:color w:val="FF0000"/>
                <w:kern w:val="0"/>
                <w:sz w:val="22"/>
              </w:rPr>
            </w:pPr>
            <w:r w:rsidRPr="008B2166">
              <w:rPr>
                <w:rFonts w:ascii="宋体" w:cs="宋体"/>
                <w:noProof/>
                <w:color w:val="000000"/>
                <w:kern w:val="0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i1025" type="#_x0000_t75" style="width:85.5pt;height:90.75pt;visibility:visible">
                  <v:imagedata r:id="rId6" o:title=""/>
                </v:shape>
              </w:pict>
            </w:r>
          </w:p>
        </w:tc>
        <w:tc>
          <w:tcPr>
            <w:tcW w:w="2233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、规格：整体规格尺寸（长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高）：约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400*500*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70"/>
                <w:attr w:name="UnitName" w:val="mm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970mm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）主材材质：≥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碳钢喷塑；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）围栏：约φ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不锈钢圆管；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、结构款式：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）三层结构；三层台面，台面安装三面围栏，各台面铺防滑垫；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）上层配置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只抽屉，抽高约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100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5mm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，加锁，抽屉导轨要求：配三节伸缩静音滑轨；（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）整车加强、加固处理。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）第一层侧方配置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个多功能置物盒兼容手消液盒，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个锐器盒架子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）车体配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个翻盖垃圾桶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）底部四周防撞包角。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281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485" w:type="pct"/>
            <w:vAlign w:val="center"/>
          </w:tcPr>
          <w:p w:rsidR="0062554A" w:rsidRPr="006B1B9B" w:rsidRDefault="0062554A" w:rsidP="00B35A08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移动查房车</w:t>
            </w:r>
          </w:p>
        </w:tc>
        <w:tc>
          <w:tcPr>
            <w:tcW w:w="582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620*520*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1050mm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51</w:t>
            </w:r>
          </w:p>
        </w:tc>
        <w:tc>
          <w:tcPr>
            <w:tcW w:w="825" w:type="pct"/>
          </w:tcPr>
          <w:p w:rsidR="0062554A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noProof/>
              </w:rPr>
              <w:pict>
                <v:shape id="图片 41" o:spid="_x0000_i1026" type="#_x0000_t75" alt="1658738483724" style="width:78.75pt;height:98.25pt;visibility:visible">
                  <v:imagedata r:id="rId7" o:title=""/>
                </v:shape>
              </w:pict>
            </w: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  <w:r>
              <w:rPr>
                <w:noProof/>
              </w:rPr>
              <w:pict>
                <v:shape id="图片 43" o:spid="_x0000_i1027" type="#_x0000_t75" style="width:69.75pt;height:85.5pt;visibility:visible">
                  <v:imagedata r:id="rId8" o:title=""/>
                </v:shape>
              </w:pict>
            </w: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</w:tc>
        <w:tc>
          <w:tcPr>
            <w:tcW w:w="2233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）外型尺寸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: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620*520*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1050mm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）作业台面尺寸：约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480*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460mm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）笔记本电脑仓尺寸：约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380*420*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62mm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）台面、抽屉材质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: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碳钢喷塑；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）底座材质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: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碳钢喷塑；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）立柱材质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: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铝合金型材；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）整车材质耐受酒精、洗必泰、施康等医院常用消毒剂擦拭消毒。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）内底部通风设计；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）内有笔记本电脑垫托高架，适用于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14-17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寸笔记本电脑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 xml:space="preserve">3) 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第一层笔记本可锁；第二层键鼠托架：托架可滑出使用；配置鼠标垫，并可以左右抽出；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）设置外接电源插座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）把手：设有前后把手，后把手（后把手可拆卸）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）台面具备物体防滑挡条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）升降尺寸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 xml:space="preserve">: 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台面高度调节约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800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050"/>
                <w:attr w:name="UnitName" w:val="mm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-1050mm</w:t>
              </w:r>
            </w:smartTag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个翻盖垃圾桶，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个多功能置物盒兼容手消液盒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5947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485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移动护理车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Ⅰ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82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650*480*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920mm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64</w:t>
            </w:r>
          </w:p>
        </w:tc>
        <w:tc>
          <w:tcPr>
            <w:tcW w:w="825" w:type="pct"/>
          </w:tcPr>
          <w:p w:rsidR="0062554A" w:rsidRPr="006477D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noProof/>
              </w:rPr>
              <w:pict>
                <v:shape id="图片 45" o:spid="_x0000_i1028" type="#_x0000_t75" alt="d5774f885b0f10b271779e9be4d3b57" style="width:83.25pt;height:91.5pt;visibility:visible">
                  <v:imagedata r:id="rId9" o:title=""/>
                </v:shape>
              </w:pict>
            </w:r>
          </w:p>
        </w:tc>
        <w:tc>
          <w:tcPr>
            <w:tcW w:w="2233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、规格：整体规格尺寸（长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高）：约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650*480*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920mm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）主材材质：≥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碳钢喷塑；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）围栏：约φ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不锈钢圆管；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）立柱：铝合金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、结构款式：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）四抽（带锁），其中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个小抽屉高度约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80mm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2-4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抽屉高度约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140mm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个抽屉高度约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180mm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，方便放置大件的物品；抽屉尺寸允许±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5mm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偏离，具体抽屉高度及排序根据实际需要配置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）抽屉可内置活动小隔断；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）抽屉导轨要求：配三节伸缩静音滑轨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）车体左上方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个放杂物（洗手液等）置物盒，左下方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个翻盖垃圾桶。右上方锐器盒架子，右下方两个翻盖垃圾桶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）底部四周防撞包角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）内藏式模压成形一次性锁具，抽屉连锁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1706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485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仪器治疗车</w:t>
            </w:r>
          </w:p>
        </w:tc>
        <w:tc>
          <w:tcPr>
            <w:tcW w:w="582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550*450*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850mm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53</w:t>
            </w:r>
          </w:p>
        </w:tc>
        <w:tc>
          <w:tcPr>
            <w:tcW w:w="825" w:type="pct"/>
          </w:tcPr>
          <w:p w:rsidR="0062554A" w:rsidRPr="006477D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noProof/>
              </w:rPr>
              <w:pict>
                <v:shape id="图片 10" o:spid="_x0000_i1029" type="#_x0000_t75" style="width:73.5pt;height:102.75pt;visibility:visible">
                  <v:imagedata r:id="rId10" r:href="rId11"/>
                </v:shape>
              </w:pict>
            </w:r>
          </w:p>
        </w:tc>
        <w:tc>
          <w:tcPr>
            <w:tcW w:w="2233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、规格：整体尺寸（长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550*450*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850mm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）主材材质：≥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碳钢喷塑；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）立柱：约φ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/>
                <w:color w:val="000000"/>
                <w:kern w:val="0"/>
                <w:sz w:val="22"/>
              </w:rPr>
              <w:t>304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不锈钢圆管；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）围栏：约φ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16*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/>
                <w:color w:val="000000"/>
                <w:kern w:val="0"/>
                <w:sz w:val="22"/>
              </w:rPr>
              <w:t>304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不锈钢圆管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、结构款式：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）双层结构；台面安装三面围栏，各台面铺防滑垫，抽屉内置垫子；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）上层配置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只抽屉，抽高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120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5mm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，加锁，抽屉导轨要求配三节伸缩静音滑轨；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）整车加强、加固处理。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）第一层侧方配置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个多功能置物盒兼容手消液盒，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个锐器盒架子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）配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个翻盖垃圾桶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）车体四周安装防撞包角。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1550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485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26D66">
              <w:rPr>
                <w:rFonts w:ascii="宋体" w:cs="宋体" w:hint="eastAsia"/>
                <w:color w:val="000000"/>
                <w:kern w:val="0"/>
                <w:sz w:val="22"/>
              </w:rPr>
              <w:t>有盖被服车</w:t>
            </w:r>
          </w:p>
        </w:tc>
        <w:tc>
          <w:tcPr>
            <w:tcW w:w="582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B1B9B">
              <w:rPr>
                <w:rFonts w:ascii="宋体" w:cs="宋体"/>
                <w:color w:val="000000"/>
                <w:kern w:val="0"/>
                <w:sz w:val="20"/>
                <w:szCs w:val="20"/>
              </w:rPr>
              <w:t>1050*470*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0"/>
                  <w:szCs w:val="20"/>
                </w:rPr>
                <w:t>980mm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18</w:t>
            </w:r>
          </w:p>
        </w:tc>
        <w:tc>
          <w:tcPr>
            <w:tcW w:w="825" w:type="pct"/>
          </w:tcPr>
          <w:p w:rsidR="0062554A" w:rsidRPr="006477D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>
              <w:rPr>
                <w:noProof/>
              </w:rPr>
              <w:pict>
                <v:shape id="图片 9" o:spid="_x0000_i1030" type="#_x0000_t75" alt="微信图片_20220726102422" style="width:83.25pt;height:130.5pt;visibility:visible">
                  <v:imagedata r:id="rId12" o:title=""/>
                </v:shape>
              </w:pict>
            </w:r>
          </w:p>
        </w:tc>
        <w:tc>
          <w:tcPr>
            <w:tcW w:w="2233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、规格：整体尺寸（长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1050*470*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980mm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）主材材质：≥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）主管材：约φ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/>
                <w:color w:val="000000"/>
                <w:kern w:val="0"/>
                <w:sz w:val="22"/>
              </w:rPr>
              <w:t>304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不锈钢圆管；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、结构款式：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）三层、一抽、一袋；各台面铺防滑垫，抽屉内置垫子；</w:t>
            </w:r>
          </w:p>
          <w:p w:rsidR="0062554A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）左侧第一层配置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只抽屉，抽高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100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5mm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，加锁，抽屉导轨要求配三节伸缩静音滑轨；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）整车加强、加固处理。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4.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）污物袋上方配置盖板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）污物袋材质为易于清洁、防缩水布料，配置两个污物袋以便更换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）车体四周安装防撞包角。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5261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485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26D66">
              <w:rPr>
                <w:rFonts w:ascii="宋体" w:cs="宋体" w:hint="eastAsia"/>
                <w:color w:val="000000"/>
                <w:kern w:val="0"/>
                <w:sz w:val="22"/>
              </w:rPr>
              <w:t>病历夹车</w:t>
            </w:r>
          </w:p>
        </w:tc>
        <w:tc>
          <w:tcPr>
            <w:tcW w:w="582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B1B9B">
              <w:rPr>
                <w:rFonts w:ascii="宋体" w:cs="宋体"/>
                <w:color w:val="000000"/>
                <w:kern w:val="0"/>
                <w:sz w:val="20"/>
                <w:szCs w:val="20"/>
              </w:rPr>
              <w:t>405*420*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0"/>
                  <w:szCs w:val="20"/>
                </w:rPr>
                <w:t>870mm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45</w:t>
            </w:r>
          </w:p>
        </w:tc>
        <w:tc>
          <w:tcPr>
            <w:tcW w:w="825" w:type="pct"/>
          </w:tcPr>
          <w:p w:rsidR="0062554A" w:rsidRPr="006477D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 w:rsidRPr="008B2166">
              <w:rPr>
                <w:rFonts w:ascii="宋体" w:cs="宋体"/>
                <w:noProof/>
                <w:color w:val="000000"/>
                <w:kern w:val="0"/>
                <w:sz w:val="18"/>
                <w:szCs w:val="18"/>
              </w:rPr>
              <w:pict>
                <v:shape id="图片 2" o:spid="_x0000_i1031" type="#_x0000_t75" style="width:63pt;height:84.75pt;visibility:visible">
                  <v:imagedata r:id="rId13" o:title=""/>
                </v:shape>
              </w:pict>
            </w:r>
          </w:p>
        </w:tc>
        <w:tc>
          <w:tcPr>
            <w:tcW w:w="2233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、规格：整体尺寸（长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405*420*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870mm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）主材材质：优质不锈钢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+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铝合金立柱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）主材规格：板材厚度≥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smartTag w:uri="urn:schemas-microsoft-com:office:smarttags" w:element="chmetcnv">
                <w:smartTagPr>
                  <w:attr w:name="TCSC" w:val="0"/>
                  <w:attr w:name="NumberType" w:val="1"/>
                  <w:attr w:name="Negative" w:val="False"/>
                  <w:attr w:name="HasSpace" w:val="False"/>
                  <w:attr w:name="SourceValue" w:val="1.2"/>
                  <w:attr w:name="UnitName" w:val="mm"/>
                </w:smartTagPr>
                <w:r w:rsidRPr="006B1B9B">
                  <w:rPr>
                    <w:rFonts w:ascii="宋体" w:cs="宋体"/>
                    <w:color w:val="000000"/>
                    <w:kern w:val="0"/>
                    <w:sz w:val="22"/>
                  </w:rPr>
                  <w:t>1.2mm</w:t>
                </w:r>
              </w:smartTag>
              <w:r>
                <w:rPr>
                  <w:rFonts w:ascii="宋体" w:cs="宋体" w:hint="eastAsia"/>
                  <w:color w:val="000000"/>
                  <w:kern w:val="0"/>
                  <w:sz w:val="22"/>
                </w:rPr>
                <w:t>；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）表面经高温静电喷涂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、结构款式：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）两层结构，一抽、单列病历格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）抽屉带锁，抽屉导轨要求配三节伸缩静音滑轨；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）单列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格，防病历夹滑出装置，单排贴数字标示条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、车体四周安装防撞包角。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其他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）配置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个多功能置物盒兼容手消液盒，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个小翻盖垃圾桶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台面铺防滑垫，抽屉内置垫子。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8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2795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485" w:type="pct"/>
            <w:vAlign w:val="center"/>
          </w:tcPr>
          <w:p w:rsidR="0062554A" w:rsidRPr="004E0E52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E0E52">
              <w:rPr>
                <w:rFonts w:ascii="宋体" w:cs="宋体" w:hint="eastAsia"/>
                <w:color w:val="000000"/>
                <w:kern w:val="0"/>
                <w:sz w:val="22"/>
              </w:rPr>
              <w:t>移动护理车Ⅱ（口服药车）</w:t>
            </w:r>
          </w:p>
        </w:tc>
        <w:tc>
          <w:tcPr>
            <w:tcW w:w="582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650*500*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970mm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8</w:t>
            </w:r>
          </w:p>
        </w:tc>
        <w:tc>
          <w:tcPr>
            <w:tcW w:w="825" w:type="pct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noProof/>
              </w:rPr>
              <w:pict>
                <v:shape id="Picture 1" o:spid="_x0000_i1032" type="#_x0000_t75" alt="送药车系列JH-MT010 拷贝" style="width:93.75pt;height:90.75pt;visibility:visible">
                  <v:imagedata r:id="rId14" o:title=""/>
                </v:shape>
              </w:pict>
            </w:r>
          </w:p>
        </w:tc>
        <w:tc>
          <w:tcPr>
            <w:tcW w:w="2233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、规格：整体规格尺寸（长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高）：约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650*500*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970mm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）主材材质：≥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不锈板喷塑；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）围栏：约φ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不锈钢圆管；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）立柱：铝合金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、结构款式：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）五抽（带锁），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抽需满足多格活动药格，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抽屉可以选配活动药格条，任意分隔。具体抽屉高度及排序根据实际需要配置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）抽屉导轨要求：配三节伸缩静音滑轨。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）车体左上方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个放杂物（洗手液等）置物盒，左下方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个翻盖垃圾桶。右上方锐器盒架子，右下方两个翻盖垃圾桶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(2)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台面铺防滑垫，抽屉内置垫子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）底部四周防撞包角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）内藏式模压成形一次性锁具，抽屉连锁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5623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485" w:type="pct"/>
            <w:vAlign w:val="center"/>
          </w:tcPr>
          <w:p w:rsidR="0062554A" w:rsidRPr="004E0E52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4E0E52">
              <w:rPr>
                <w:rFonts w:ascii="宋体" w:cs="宋体" w:hint="eastAsia"/>
                <w:color w:val="000000"/>
                <w:kern w:val="0"/>
                <w:sz w:val="22"/>
              </w:rPr>
              <w:t>移动护理车Ⅲ（注射车）</w:t>
            </w:r>
          </w:p>
          <w:p w:rsidR="0062554A" w:rsidRPr="004E0E52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582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650*500*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970mm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5</w:t>
            </w:r>
          </w:p>
        </w:tc>
        <w:tc>
          <w:tcPr>
            <w:tcW w:w="825" w:type="pct"/>
          </w:tcPr>
          <w:p w:rsidR="0062554A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8B2166">
              <w:rPr>
                <w:rFonts w:ascii="宋体" w:cs="宋体"/>
                <w:noProof/>
                <w:color w:val="000000"/>
                <w:kern w:val="0"/>
                <w:sz w:val="18"/>
                <w:szCs w:val="18"/>
              </w:rPr>
              <w:pict>
                <v:shape id="图片 4" o:spid="_x0000_i1033" type="#_x0000_t75" alt="1649748102(1)" style="width:81pt;height:95.25pt;visibility:visible">
                  <v:imagedata r:id="rId15" o:title=""/>
                </v:shape>
              </w:pict>
            </w: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  <w:r w:rsidRPr="008B2166">
              <w:rPr>
                <w:rFonts w:ascii="宋体" w:cs="宋体"/>
                <w:noProof/>
                <w:color w:val="000000"/>
                <w:kern w:val="0"/>
                <w:sz w:val="18"/>
                <w:szCs w:val="18"/>
              </w:rPr>
              <w:pict>
                <v:shape id="图片 5" o:spid="_x0000_i1034" type="#_x0000_t75" alt="2fe380f77b50cb900b229a6375f47a41_0111532521b04ecc9093f008ef1dd58f" style="width:73.5pt;height:69pt;visibility:visible">
                  <v:imagedata r:id="rId16" o:title=""/>
                </v:shape>
              </w:pict>
            </w:r>
          </w:p>
        </w:tc>
        <w:tc>
          <w:tcPr>
            <w:tcW w:w="2233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、规格：整体规格尺寸（长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高）：约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650*500*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970mm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）主材材质：≥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不锈板喷塑；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）围栏：约φ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不锈钢圆管；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）立柱：铝合金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、结构款式：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）五抽（连锁），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抽需满足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18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格活动药格，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抽屉可以选配活动药格条，任意分隔。具体抽屉高度及排序根据实际需要配置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）抽屉导轨要求：配三节伸缩静音滑轨。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）车体左上方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个放杂物（洗手液等）置物盒，左下方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个翻盖垃圾桶。右上方锐器盒架子，右下方两个翻盖垃圾桶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(2)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台面铺防滑垫，抽屉内置垫子；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）底部四周防撞包角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）内藏式模压成形一次性锁具，抽屉连锁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848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485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多功能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急救车</w:t>
            </w:r>
          </w:p>
        </w:tc>
        <w:tc>
          <w:tcPr>
            <w:tcW w:w="582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700*550*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1000mm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9</w:t>
            </w:r>
          </w:p>
        </w:tc>
        <w:tc>
          <w:tcPr>
            <w:tcW w:w="825" w:type="pct"/>
          </w:tcPr>
          <w:p w:rsidR="0062554A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 w:rsidRPr="008B2166">
              <w:rPr>
                <w:rFonts w:ascii="宋体" w:cs="宋体"/>
                <w:noProof/>
                <w:color w:val="000000"/>
                <w:kern w:val="0"/>
                <w:sz w:val="18"/>
                <w:szCs w:val="18"/>
              </w:rPr>
              <w:pict>
                <v:shape id="图片 6" o:spid="_x0000_i1035" type="#_x0000_t75" alt="1651543619(1)" style="width:80.25pt;height:91.5pt;visibility:visible">
                  <v:imagedata r:id="rId17" o:title=""/>
                </v:shape>
              </w:pict>
            </w: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Default="0062554A" w:rsidP="001D0480">
            <w:pPr>
              <w:rPr>
                <w:rFonts w:ascii="宋体" w:cs="宋体"/>
                <w:sz w:val="22"/>
              </w:rPr>
            </w:pPr>
          </w:p>
          <w:p w:rsidR="0062554A" w:rsidRPr="001D0480" w:rsidRDefault="0062554A" w:rsidP="001D0480">
            <w:pPr>
              <w:rPr>
                <w:rFonts w:ascii="宋体" w:cs="宋体"/>
                <w:sz w:val="22"/>
              </w:rPr>
            </w:pPr>
            <w:r>
              <w:rPr>
                <w:noProof/>
              </w:rPr>
              <w:pict>
                <v:shape id="_x0000_i1036" type="#_x0000_t75" style="width:86.25pt;height:90.75pt;visibility:visible">
                  <v:imagedata r:id="rId18" o:title=""/>
                </v:shape>
              </w:pict>
            </w:r>
          </w:p>
        </w:tc>
        <w:tc>
          <w:tcPr>
            <w:tcW w:w="2233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、规格：（长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宽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*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高）：外径约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700*550*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1000mm</w:t>
              </w:r>
            </w:smartTag>
            <w:r w:rsidRPr="006B1B9B">
              <w:rPr>
                <w:rFonts w:ascii="宋体" w:cs="宋体"/>
                <w:color w:val="000000"/>
                <w:kern w:val="0"/>
                <w:sz w:val="22"/>
              </w:rPr>
              <w:t xml:space="preserve"> 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，柜体尺寸约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650*500*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1000mm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）主材材质：≥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不锈板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+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轻型合金铝材料，喷塑；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）围栏：约φ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不锈钢圆管；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）材质耐受酒精、洗必泰、施康等医院常用消毒剂擦拭消毒。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、结构款式：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）侧面延伸操作台面×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，可伸缩；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）抽屉×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，带锁，上面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个抽屉高度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140mm</w:t>
              </w:r>
            </w:smartTag>
            <w:r w:rsidRPr="006B1B9B">
              <w:rPr>
                <w:rFonts w:ascii="宋体" w:cs="宋体"/>
                <w:color w:val="000000"/>
                <w:kern w:val="0"/>
                <w:sz w:val="22"/>
              </w:rPr>
              <w:t>,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最下面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个抽屉高度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180mm</w:t>
              </w:r>
            </w:smartTag>
            <w:r w:rsidRPr="006B1B9B">
              <w:rPr>
                <w:rFonts w:ascii="宋体" w:cs="宋体"/>
                <w:color w:val="000000"/>
                <w:kern w:val="0"/>
                <w:sz w:val="22"/>
              </w:rPr>
              <w:t>.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方便放置大件的物品，里面斗尺寸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548*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425mm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配置活动隔板，可自由组合分格，底部铺有网格防滑垫。具体抽屉高度及排序根据实际需要配置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）抽屉导轨要求：配三节伸缩静音滑轨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、脚轮：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个双轴承全塑万向医疗级静音轮，带脚踏刹车装置，防卷发。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）车体左上方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个放杂物（洗手液等）置物盒，不锈钢储物篮×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；左下方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个翻盖垃圾桶。右上方锐器盒架子，右下方两个翻盖垃圾桶，右侧不锈钢氧气瓶（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4L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）挂架×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，背部：不锈钢升降四勾输液杆×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、电源插座组×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CPR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抢救板×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，除颤仪支架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(2)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台面铺防滑垫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）底部四周防撞包角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）内藏式模压成形一次性锁具，抽屉连锁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）各抽屉外贴标示条（预备多个，以防遗失）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6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、车体颜色：彩色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，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并提供多种色板备选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7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、后期零星可按需定制尺寸与增加功能。</w:t>
            </w:r>
          </w:p>
        </w:tc>
      </w:tr>
      <w:tr w:rsidR="0062554A" w:rsidRPr="006B1B9B" w:rsidTr="00EE264F">
        <w:trPr>
          <w:trHeight w:val="2308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485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Cs w:val="21"/>
              </w:rPr>
              <w:t>方形污物车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Cs w:val="21"/>
              </w:rPr>
              <w:t>（带盖）</w:t>
            </w:r>
          </w:p>
        </w:tc>
        <w:tc>
          <w:tcPr>
            <w:tcW w:w="582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B1B9B">
              <w:rPr>
                <w:rFonts w:ascii="宋体" w:cs="宋体"/>
                <w:color w:val="000000"/>
                <w:kern w:val="0"/>
                <w:sz w:val="20"/>
                <w:szCs w:val="20"/>
              </w:rPr>
              <w:t>600*600*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0"/>
                  <w:szCs w:val="20"/>
                </w:rPr>
                <w:t>850mm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5630BC">
              <w:rPr>
                <w:rFonts w:asci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825" w:type="pct"/>
          </w:tcPr>
          <w:p w:rsidR="0062554A" w:rsidRPr="006477D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noProof/>
              </w:rPr>
              <w:pict>
                <v:shape id="图片 26" o:spid="_x0000_i1037" type="#_x0000_t75" alt="说明: 10031" style="width:81pt;height:91.5pt;visibility:visible">
                  <v:imagedata r:id="rId19" r:href="rId20"/>
                </v:shape>
              </w:pict>
            </w:r>
          </w:p>
        </w:tc>
        <w:tc>
          <w:tcPr>
            <w:tcW w:w="2233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、规格：尺寸：约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600*600*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850mm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、材质：国标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SUS304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不锈钢，整体电抛光工艺；主管材≥φ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、万向轮：≥φ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100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聚胺脂双轴承静音角轮，防卷发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、其他配置：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）配铝合金喷涂盖板×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，与车身一体；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）污物袋，材质为易于清洁、防缩水布料，配置两个污物袋以便更换</w:t>
            </w:r>
            <w:r>
              <w:rPr>
                <w:rFonts w:ascii="宋体" w:cs="宋体" w:hint="eastAsia"/>
                <w:color w:val="000000"/>
                <w:kern w:val="0"/>
                <w:sz w:val="22"/>
              </w:rPr>
              <w:t>；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（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）车体四周安装防撞包角。</w:t>
            </w:r>
          </w:p>
        </w:tc>
      </w:tr>
      <w:tr w:rsidR="0062554A" w:rsidRPr="006B1B9B" w:rsidTr="00EE264F">
        <w:trPr>
          <w:trHeight w:val="2017"/>
        </w:trPr>
        <w:tc>
          <w:tcPr>
            <w:tcW w:w="388" w:type="pct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485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F26D66">
              <w:rPr>
                <w:rFonts w:ascii="宋体" w:cs="宋体" w:hint="eastAsia"/>
                <w:color w:val="000000"/>
                <w:kern w:val="0"/>
                <w:szCs w:val="21"/>
              </w:rPr>
              <w:t>平板车</w:t>
            </w:r>
          </w:p>
        </w:tc>
        <w:tc>
          <w:tcPr>
            <w:tcW w:w="582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B1B9B">
              <w:rPr>
                <w:rFonts w:ascii="宋体" w:cs="宋体"/>
                <w:color w:val="000000"/>
                <w:kern w:val="0"/>
                <w:sz w:val="20"/>
                <w:szCs w:val="20"/>
              </w:rPr>
              <w:t>900*600*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0"/>
                  <w:szCs w:val="20"/>
                </w:rPr>
                <w:t>850mm</w:t>
              </w:r>
            </w:smartTag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 w:rsidRPr="006B1B9B">
              <w:rPr>
                <w:rFonts w:ascii="宋体" w:cs="宋体"/>
                <w:color w:val="000000"/>
                <w:kern w:val="0"/>
                <w:sz w:val="20"/>
                <w:szCs w:val="20"/>
              </w:rPr>
              <w:t>1200*600*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0"/>
                  <w:szCs w:val="20"/>
                </w:rPr>
                <w:t>850mm</w:t>
              </w:r>
            </w:smartTag>
          </w:p>
        </w:tc>
        <w:tc>
          <w:tcPr>
            <w:tcW w:w="486" w:type="pct"/>
            <w:vAlign w:val="center"/>
          </w:tcPr>
          <w:p w:rsidR="0062554A" w:rsidRPr="005630BC" w:rsidRDefault="0062554A" w:rsidP="00962A1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2"/>
              </w:rPr>
            </w:pPr>
            <w:r w:rsidRPr="005630BC">
              <w:rPr>
                <w:rFonts w:ascii="宋体" w:cs="宋体"/>
                <w:kern w:val="0"/>
                <w:sz w:val="22"/>
              </w:rPr>
              <w:t>13</w:t>
            </w:r>
          </w:p>
        </w:tc>
        <w:tc>
          <w:tcPr>
            <w:tcW w:w="825" w:type="pct"/>
          </w:tcPr>
          <w:p w:rsidR="0062554A" w:rsidRPr="006477DB" w:rsidRDefault="0062554A" w:rsidP="00AA7506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FF0000"/>
                <w:kern w:val="0"/>
                <w:sz w:val="22"/>
              </w:rPr>
            </w:pPr>
            <w:r w:rsidRPr="008B2166">
              <w:rPr>
                <w:rFonts w:ascii="宋体" w:cs="宋体"/>
                <w:noProof/>
                <w:color w:val="000000"/>
                <w:kern w:val="0"/>
                <w:sz w:val="18"/>
                <w:szCs w:val="18"/>
              </w:rPr>
              <w:pict>
                <v:shape id="图片 7" o:spid="_x0000_i1038" type="#_x0000_t75" style="width:83.25pt;height:57pt;visibility:visible">
                  <v:imagedata r:id="rId21" o:title=""/>
                </v:shape>
              </w:pict>
            </w:r>
          </w:p>
        </w:tc>
        <w:tc>
          <w:tcPr>
            <w:tcW w:w="2233" w:type="pct"/>
            <w:shd w:val="solid" w:color="FFFFFF" w:fill="auto"/>
            <w:vAlign w:val="center"/>
          </w:tcPr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1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、规格：单层，平板式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2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、材质：国标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SUS304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不锈钢，板材厚度≥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，主管材≥φ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25*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1.2mm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3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、万向轮：φ</w:t>
            </w:r>
            <w:r w:rsidRPr="006B1B9B">
              <w:rPr>
                <w:rFonts w:ascii="宋体" w:cs="宋体"/>
                <w:color w:val="000000"/>
                <w:kern w:val="0"/>
                <w:sz w:val="22"/>
              </w:rPr>
              <w:t>125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聚胺脂双轴承承重静音轮，防卷发，承重≥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kg"/>
              </w:smartTagPr>
              <w:r w:rsidRPr="006B1B9B">
                <w:rPr>
                  <w:rFonts w:ascii="宋体" w:cs="宋体"/>
                  <w:color w:val="000000"/>
                  <w:kern w:val="0"/>
                  <w:sz w:val="22"/>
                </w:rPr>
                <w:t>100Kg</w:t>
              </w:r>
            </w:smartTag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。</w:t>
            </w:r>
          </w:p>
          <w:p w:rsidR="0062554A" w:rsidRPr="006B1B9B" w:rsidRDefault="0062554A" w:rsidP="00AA7506">
            <w:pPr>
              <w:autoSpaceDE w:val="0"/>
              <w:autoSpaceDN w:val="0"/>
              <w:adjustRightInd w:val="0"/>
              <w:rPr>
                <w:rFonts w:ascii="宋体" w:cs="宋体"/>
                <w:color w:val="000000"/>
                <w:kern w:val="0"/>
                <w:sz w:val="22"/>
              </w:rPr>
            </w:pPr>
            <w:r w:rsidRPr="006B1B9B">
              <w:rPr>
                <w:rFonts w:ascii="宋体" w:cs="宋体"/>
                <w:color w:val="000000"/>
                <w:kern w:val="0"/>
                <w:sz w:val="22"/>
              </w:rPr>
              <w:t>4</w:t>
            </w:r>
            <w:r w:rsidRPr="006B1B9B">
              <w:rPr>
                <w:rFonts w:ascii="宋体" w:cs="宋体" w:hint="eastAsia"/>
                <w:color w:val="000000"/>
                <w:kern w:val="0"/>
                <w:sz w:val="22"/>
              </w:rPr>
              <w:t>、车子具体尺寸根据实际需要配置。</w:t>
            </w:r>
          </w:p>
        </w:tc>
      </w:tr>
    </w:tbl>
    <w:p w:rsidR="0062554A" w:rsidRDefault="0062554A" w:rsidP="00AA7506"/>
    <w:p w:rsidR="0062554A" w:rsidRDefault="0062554A" w:rsidP="00AA7506">
      <w:pPr>
        <w:sectPr w:rsidR="0062554A" w:rsidSect="00EE264F">
          <w:pgSz w:w="11906" w:h="16838"/>
          <w:pgMar w:top="907" w:right="1531" w:bottom="737" w:left="1531" w:header="851" w:footer="992" w:gutter="0"/>
          <w:cols w:space="425"/>
          <w:docGrid w:type="lines" w:linePitch="312"/>
        </w:sectPr>
      </w:pPr>
    </w:p>
    <w:p w:rsidR="0062554A" w:rsidRPr="00AA7506" w:rsidRDefault="0062554A" w:rsidP="00AA7506"/>
    <w:p w:rsidR="0062554A" w:rsidRDefault="0062554A" w:rsidP="00494545">
      <w:pPr>
        <w:pStyle w:val="Heading2"/>
        <w:spacing w:line="360" w:lineRule="auto"/>
        <w:ind w:firstLine="31680"/>
        <w:rPr>
          <w:rFonts w:ascii="Times New Roman" w:hAnsi="Times New Roman"/>
        </w:rPr>
      </w:pPr>
      <w:r>
        <w:rPr>
          <w:rFonts w:ascii="Times New Roman" w:hAnsi="Times New Roman" w:hint="eastAsia"/>
        </w:rPr>
        <w:t>二、商务要求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>1</w:t>
      </w:r>
      <w:r w:rsidRPr="00F75E4F">
        <w:rPr>
          <w:rFonts w:ascii="宋体" w:hAnsi="宋体" w:hint="eastAsia"/>
        </w:rPr>
        <w:t>、质保期≥</w:t>
      </w:r>
      <w:r w:rsidRPr="00F75E4F">
        <w:rPr>
          <w:rFonts w:ascii="宋体" w:hAnsi="宋体"/>
        </w:rPr>
        <w:t>2</w:t>
      </w:r>
      <w:r w:rsidRPr="00F75E4F">
        <w:rPr>
          <w:rFonts w:ascii="宋体" w:hAnsi="宋体" w:hint="eastAsia"/>
        </w:rPr>
        <w:t>年，自验收合格之日起算。质保期内，因整套货物（含所有部件和附件）的任何故障，由供应商免费提供维修，并在</w:t>
      </w:r>
      <w:r w:rsidRPr="00F75E4F">
        <w:rPr>
          <w:rFonts w:ascii="宋体" w:hAnsi="宋体"/>
        </w:rPr>
        <w:t>24</w:t>
      </w:r>
      <w:r w:rsidRPr="00F75E4F">
        <w:rPr>
          <w:rFonts w:ascii="宋体" w:hAnsi="宋体" w:hint="eastAsia"/>
        </w:rPr>
        <w:t>小时内免费更换或修复。同一货物在质保期内发生相同质量问题</w:t>
      </w:r>
      <w:r w:rsidRPr="00F75E4F">
        <w:rPr>
          <w:rFonts w:ascii="宋体" w:hAnsi="宋体"/>
        </w:rPr>
        <w:t>2</w:t>
      </w:r>
      <w:r w:rsidRPr="00F75E4F">
        <w:rPr>
          <w:rFonts w:ascii="宋体" w:hAnsi="宋体" w:hint="eastAsia"/>
        </w:rPr>
        <w:t>次以上的，卖方应免费更换为新货物，新货物的质保期由更换之日起</w:t>
      </w:r>
      <w:r w:rsidRPr="00F75E4F">
        <w:rPr>
          <w:rFonts w:ascii="宋体" w:hAnsi="宋体"/>
        </w:rPr>
        <w:t>2</w:t>
      </w:r>
      <w:r w:rsidRPr="00F75E4F">
        <w:rPr>
          <w:rFonts w:ascii="宋体" w:hAnsi="宋体" w:hint="eastAsia"/>
        </w:rPr>
        <w:t>年。质保期后，供应商提供</w:t>
      </w:r>
      <w:r w:rsidRPr="00F75E4F">
        <w:rPr>
          <w:rFonts w:ascii="宋体" w:hAnsi="宋体"/>
        </w:rPr>
        <w:t>24</w:t>
      </w:r>
      <w:r w:rsidRPr="00F75E4F">
        <w:rPr>
          <w:rFonts w:ascii="宋体" w:hAnsi="宋体" w:hint="eastAsia"/>
        </w:rPr>
        <w:t>小时售后服务，一旦发生故障，须提供不间断的服务直到修复为止。货物使用期内供应商负责货物的维护、维修以及配件、消耗材料的供应，并承诺其价格不高于市场价，提供常用备品配件价格清单。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>2</w:t>
      </w:r>
      <w:r w:rsidRPr="00F75E4F">
        <w:rPr>
          <w:rFonts w:ascii="宋体" w:hAnsi="宋体" w:hint="eastAsia"/>
        </w:rPr>
        <w:t>、安装调试</w:t>
      </w:r>
      <w:bookmarkStart w:id="0" w:name="_GoBack"/>
      <w:bookmarkEnd w:id="0"/>
      <w:r w:rsidRPr="00F75E4F">
        <w:rPr>
          <w:rFonts w:ascii="宋体" w:hAnsi="宋体" w:hint="eastAsia"/>
        </w:rPr>
        <w:t>及验收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>2.1</w:t>
      </w:r>
      <w:r w:rsidRPr="00F75E4F">
        <w:rPr>
          <w:rFonts w:ascii="宋体" w:hAnsi="宋体"/>
        </w:rPr>
        <w:tab/>
      </w:r>
      <w:r>
        <w:rPr>
          <w:rFonts w:ascii="宋体" w:hAnsi="宋体" w:hint="eastAsia"/>
        </w:rPr>
        <w:t>安装地点：医院指定</w:t>
      </w:r>
      <w:r w:rsidRPr="00F75E4F">
        <w:rPr>
          <w:rFonts w:ascii="宋体" w:hAnsi="宋体" w:hint="eastAsia"/>
        </w:rPr>
        <w:t>地点</w:t>
      </w:r>
      <w:r>
        <w:rPr>
          <w:rFonts w:ascii="宋体" w:hAnsi="宋体" w:hint="eastAsia"/>
        </w:rPr>
        <w:t>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 xml:space="preserve">2.2 </w:t>
      </w:r>
      <w:r w:rsidRPr="00F75E4F">
        <w:rPr>
          <w:rFonts w:ascii="宋体" w:hAnsi="宋体" w:hint="eastAsia"/>
        </w:rPr>
        <w:t>安装标准：符合我国国家有关技术规范要求和技术标准。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 xml:space="preserve">2.3 </w:t>
      </w:r>
      <w:r w:rsidRPr="00F75E4F">
        <w:rPr>
          <w:rFonts w:ascii="宋体" w:hAnsi="宋体" w:hint="eastAsia"/>
        </w:rPr>
        <w:t>安装过程中发生的费用由供应商负责。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>2.4</w:t>
      </w:r>
      <w:r w:rsidRPr="00F75E4F">
        <w:rPr>
          <w:rFonts w:ascii="宋体" w:hAnsi="宋体" w:hint="eastAsia"/>
        </w:rPr>
        <w:t>验收：每批货物到场时，采购人对货物的包装、结构、外观、尺寸、工艺质量进行验收；厂家供货时同时提供产品材质、用料证明及成品质检报告。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>3</w:t>
      </w:r>
      <w:r w:rsidRPr="00F75E4F">
        <w:rPr>
          <w:rFonts w:ascii="宋体" w:hAnsi="宋体" w:hint="eastAsia"/>
        </w:rPr>
        <w:t>、数量说明及供货要求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>3.1</w:t>
      </w:r>
      <w:r w:rsidRPr="00F75E4F">
        <w:rPr>
          <w:rFonts w:ascii="宋体" w:hAnsi="宋体" w:hint="eastAsia"/>
        </w:rPr>
        <w:t>本次采购数量为暂定数量，最终采购量以实际供货数量为准，实际履行金额达到</w:t>
      </w:r>
      <w:r>
        <w:rPr>
          <w:rFonts w:ascii="宋体" w:hAnsi="宋体" w:hint="eastAsia"/>
        </w:rPr>
        <w:t>合同金额</w:t>
      </w:r>
      <w:r w:rsidRPr="00F75E4F">
        <w:rPr>
          <w:rFonts w:ascii="宋体" w:hAnsi="宋体" w:hint="eastAsia"/>
        </w:rPr>
        <w:t>，合同截止。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>3.2</w:t>
      </w:r>
      <w:r w:rsidRPr="00F75E4F">
        <w:rPr>
          <w:rFonts w:ascii="宋体" w:hAnsi="宋体" w:hint="eastAsia"/>
        </w:rPr>
        <w:t>到货期：根据采购人需求，订货后</w:t>
      </w:r>
      <w:r w:rsidRPr="00E92598">
        <w:rPr>
          <w:rFonts w:ascii="宋体" w:hAnsi="宋体"/>
        </w:rPr>
        <w:t>10</w:t>
      </w:r>
      <w:r w:rsidRPr="00E92598">
        <w:rPr>
          <w:rFonts w:ascii="宋体" w:hAnsi="宋体" w:hint="eastAsia"/>
        </w:rPr>
        <w:t>天内完</w:t>
      </w:r>
      <w:r w:rsidRPr="00F75E4F">
        <w:rPr>
          <w:rFonts w:ascii="宋体" w:hAnsi="宋体" w:hint="eastAsia"/>
        </w:rPr>
        <w:t>成交货、安装，调试。</w:t>
      </w:r>
    </w:p>
    <w:p w:rsidR="0062554A" w:rsidRPr="00F75E4F" w:rsidRDefault="0062554A" w:rsidP="00494545">
      <w:pPr>
        <w:spacing w:line="360" w:lineRule="auto"/>
        <w:ind w:firstLineChars="200" w:firstLine="31680"/>
        <w:rPr>
          <w:rFonts w:ascii="宋体"/>
        </w:rPr>
      </w:pPr>
      <w:r w:rsidRPr="00F75E4F">
        <w:rPr>
          <w:rFonts w:ascii="宋体" w:hAnsi="宋体"/>
        </w:rPr>
        <w:t>4</w:t>
      </w:r>
      <w:r w:rsidRPr="00F75E4F">
        <w:rPr>
          <w:rFonts w:ascii="宋体" w:hAnsi="宋体" w:hint="eastAsia"/>
        </w:rPr>
        <w:t>、备品备件</w:t>
      </w:r>
    </w:p>
    <w:p w:rsidR="0062554A" w:rsidRPr="00271F21" w:rsidRDefault="0062554A" w:rsidP="00494545">
      <w:pPr>
        <w:spacing w:line="360" w:lineRule="auto"/>
        <w:ind w:firstLineChars="200" w:firstLine="31680"/>
      </w:pPr>
      <w:r w:rsidRPr="00F75E4F">
        <w:rPr>
          <w:rFonts w:ascii="宋体" w:hAnsi="宋体"/>
        </w:rPr>
        <w:t>4.1</w:t>
      </w:r>
      <w:r w:rsidRPr="00F75E4F">
        <w:rPr>
          <w:rFonts w:ascii="宋体" w:hAnsi="宋体" w:hint="eastAsia"/>
        </w:rPr>
        <w:t>货物在医院使用期间，供应商须设立长期备品备件库，供医院维修时使用。供应商接到医院通知后需在</w:t>
      </w:r>
      <w:r>
        <w:rPr>
          <w:rFonts w:ascii="宋体" w:hAnsi="宋体"/>
        </w:rPr>
        <w:t>24</w:t>
      </w:r>
      <w:r w:rsidRPr="00F75E4F">
        <w:rPr>
          <w:rFonts w:ascii="宋体" w:hAnsi="宋体" w:hint="eastAsia"/>
        </w:rPr>
        <w:t>小时内将维修配件送至医院指定地点</w:t>
      </w:r>
      <w:r w:rsidRPr="005400CA">
        <w:rPr>
          <w:rFonts w:hint="eastAsia"/>
        </w:rPr>
        <w:t>。</w:t>
      </w:r>
    </w:p>
    <w:sectPr w:rsidR="0062554A" w:rsidRPr="00271F21" w:rsidSect="00EE264F">
      <w:pgSz w:w="11906" w:h="16838"/>
      <w:pgMar w:top="907" w:right="1531" w:bottom="737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54A" w:rsidRDefault="0062554A" w:rsidP="00090A57">
      <w:r>
        <w:separator/>
      </w:r>
    </w:p>
  </w:endnote>
  <w:endnote w:type="continuationSeparator" w:id="0">
    <w:p w:rsidR="0062554A" w:rsidRDefault="0062554A" w:rsidP="00090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54A" w:rsidRDefault="0062554A" w:rsidP="00090A57">
      <w:r>
        <w:separator/>
      </w:r>
    </w:p>
  </w:footnote>
  <w:footnote w:type="continuationSeparator" w:id="0">
    <w:p w:rsidR="0062554A" w:rsidRDefault="0062554A" w:rsidP="00090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50D2"/>
    <w:rsid w:val="000314D7"/>
    <w:rsid w:val="00056DDC"/>
    <w:rsid w:val="00090A57"/>
    <w:rsid w:val="00096FB4"/>
    <w:rsid w:val="000D3FC9"/>
    <w:rsid w:val="000D4EB4"/>
    <w:rsid w:val="000E2835"/>
    <w:rsid w:val="00103B67"/>
    <w:rsid w:val="00103C00"/>
    <w:rsid w:val="00111B3F"/>
    <w:rsid w:val="001D0480"/>
    <w:rsid w:val="00215808"/>
    <w:rsid w:val="00256C15"/>
    <w:rsid w:val="0026359C"/>
    <w:rsid w:val="00271F21"/>
    <w:rsid w:val="002B436E"/>
    <w:rsid w:val="002D7FB2"/>
    <w:rsid w:val="00381950"/>
    <w:rsid w:val="003A2B82"/>
    <w:rsid w:val="003F4EED"/>
    <w:rsid w:val="00415F56"/>
    <w:rsid w:val="0042318D"/>
    <w:rsid w:val="0042483A"/>
    <w:rsid w:val="00455B88"/>
    <w:rsid w:val="00474EB1"/>
    <w:rsid w:val="00483CB7"/>
    <w:rsid w:val="00491A70"/>
    <w:rsid w:val="00494545"/>
    <w:rsid w:val="004975A7"/>
    <w:rsid w:val="004B082B"/>
    <w:rsid w:val="004C4FBF"/>
    <w:rsid w:val="004E0E52"/>
    <w:rsid w:val="00527D83"/>
    <w:rsid w:val="005400CA"/>
    <w:rsid w:val="005630BC"/>
    <w:rsid w:val="00581EC4"/>
    <w:rsid w:val="00582BCA"/>
    <w:rsid w:val="0059302C"/>
    <w:rsid w:val="005F0923"/>
    <w:rsid w:val="006110C6"/>
    <w:rsid w:val="0062554A"/>
    <w:rsid w:val="006477DB"/>
    <w:rsid w:val="00664547"/>
    <w:rsid w:val="006B05B8"/>
    <w:rsid w:val="006B1B9B"/>
    <w:rsid w:val="00714FBC"/>
    <w:rsid w:val="00721E52"/>
    <w:rsid w:val="00742716"/>
    <w:rsid w:val="007430AC"/>
    <w:rsid w:val="00787980"/>
    <w:rsid w:val="007A3D17"/>
    <w:rsid w:val="007B0CC3"/>
    <w:rsid w:val="007F6BC4"/>
    <w:rsid w:val="00802A33"/>
    <w:rsid w:val="008A294A"/>
    <w:rsid w:val="008A697D"/>
    <w:rsid w:val="008A7D3F"/>
    <w:rsid w:val="008B2166"/>
    <w:rsid w:val="009124E8"/>
    <w:rsid w:val="0093344B"/>
    <w:rsid w:val="00940F5D"/>
    <w:rsid w:val="009447D2"/>
    <w:rsid w:val="00951398"/>
    <w:rsid w:val="00962A19"/>
    <w:rsid w:val="009B292B"/>
    <w:rsid w:val="009D0316"/>
    <w:rsid w:val="009E4E23"/>
    <w:rsid w:val="00A160E3"/>
    <w:rsid w:val="00A440EA"/>
    <w:rsid w:val="00A5238E"/>
    <w:rsid w:val="00A62A90"/>
    <w:rsid w:val="00AA7506"/>
    <w:rsid w:val="00AB0F56"/>
    <w:rsid w:val="00AF6AA1"/>
    <w:rsid w:val="00B35A08"/>
    <w:rsid w:val="00B548D2"/>
    <w:rsid w:val="00B702A4"/>
    <w:rsid w:val="00B74292"/>
    <w:rsid w:val="00BA21B7"/>
    <w:rsid w:val="00BE4525"/>
    <w:rsid w:val="00C736E7"/>
    <w:rsid w:val="00CC7CB6"/>
    <w:rsid w:val="00CF4FDB"/>
    <w:rsid w:val="00D11445"/>
    <w:rsid w:val="00D20A8E"/>
    <w:rsid w:val="00D450D2"/>
    <w:rsid w:val="00D456C5"/>
    <w:rsid w:val="00D71FD1"/>
    <w:rsid w:val="00D8191B"/>
    <w:rsid w:val="00D91DF1"/>
    <w:rsid w:val="00DA3669"/>
    <w:rsid w:val="00DD090B"/>
    <w:rsid w:val="00DE3D68"/>
    <w:rsid w:val="00E12D66"/>
    <w:rsid w:val="00E34C90"/>
    <w:rsid w:val="00E51373"/>
    <w:rsid w:val="00E56576"/>
    <w:rsid w:val="00E92598"/>
    <w:rsid w:val="00EE264F"/>
    <w:rsid w:val="00F26D66"/>
    <w:rsid w:val="00F33F31"/>
    <w:rsid w:val="00F70568"/>
    <w:rsid w:val="00F75E4F"/>
    <w:rsid w:val="00F8142F"/>
    <w:rsid w:val="00F859F5"/>
    <w:rsid w:val="00F91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D3F"/>
    <w:pPr>
      <w:widowControl w:val="0"/>
      <w:jc w:val="both"/>
    </w:p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A7506"/>
    <w:pPr>
      <w:keepNext/>
      <w:keepLines/>
      <w:snapToGrid w:val="0"/>
      <w:spacing w:line="300" w:lineRule="auto"/>
      <w:ind w:firstLineChars="200" w:firstLine="200"/>
      <w:outlineLvl w:val="1"/>
    </w:pPr>
    <w:rPr>
      <w:rFonts w:ascii="Arial" w:hAnsi="Arial"/>
      <w:b/>
      <w:bCs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A7506"/>
    <w:rPr>
      <w:rFonts w:ascii="Arial" w:eastAsia="宋体" w:hAnsi="Arial" w:cs="Times New Roman"/>
      <w:b/>
      <w:bCs/>
      <w:kern w:val="2"/>
      <w:sz w:val="32"/>
      <w:szCs w:val="32"/>
      <w:lang w:val="en-US" w:eastAsia="zh-CN" w:bidi="ar-SA"/>
    </w:rPr>
  </w:style>
  <w:style w:type="paragraph" w:styleId="Header">
    <w:name w:val="header"/>
    <w:basedOn w:val="Normal"/>
    <w:link w:val="HeaderChar"/>
    <w:uiPriority w:val="99"/>
    <w:rsid w:val="00090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90A57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90A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90A57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090A5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90A57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0E2835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0E2835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0F56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28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B0F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image" Target="NUL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NULL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3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281</TotalTime>
  <Pages>6</Pages>
  <Words>757</Words>
  <Characters>4318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滨江2期诊疗、护理、总务推车需求清单</dc:title>
  <dc:subject/>
  <dc:creator>hp</dc:creator>
  <cp:keywords/>
  <dc:description/>
  <cp:lastModifiedBy>Preferred Customer</cp:lastModifiedBy>
  <cp:revision>39</cp:revision>
  <dcterms:created xsi:type="dcterms:W3CDTF">2022-08-08T02:34:00Z</dcterms:created>
  <dcterms:modified xsi:type="dcterms:W3CDTF">2022-08-12T06:54:00Z</dcterms:modified>
</cp:coreProperties>
</file>