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F30" w:rsidRDefault="002004AB">
      <w:pPr>
        <w:spacing w:line="480" w:lineRule="auto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  <w:lang w:eastAsia="zh-Hans"/>
        </w:rPr>
        <w:t>监护仪</w:t>
      </w:r>
      <w:r>
        <w:rPr>
          <w:rFonts w:asciiTheme="minorEastAsia" w:hAnsiTheme="minorEastAsia" w:hint="eastAsia"/>
          <w:sz w:val="32"/>
          <w:szCs w:val="32"/>
        </w:rPr>
        <w:t>参数</w:t>
      </w:r>
    </w:p>
    <w:p w:rsidR="00D56F30" w:rsidRDefault="00D56F30" w:rsidP="00A95ECE">
      <w:pPr>
        <w:spacing w:line="480" w:lineRule="auto"/>
        <w:rPr>
          <w:rFonts w:asciiTheme="minorEastAsia" w:hAnsiTheme="minorEastAsia"/>
          <w:b/>
          <w:bCs/>
          <w:sz w:val="32"/>
          <w:szCs w:val="32"/>
        </w:rPr>
      </w:pPr>
    </w:p>
    <w:p w:rsidR="00D56F30" w:rsidRDefault="002004AB">
      <w:pPr>
        <w:widowControl/>
        <w:numPr>
          <w:ilvl w:val="0"/>
          <w:numId w:val="1"/>
        </w:numPr>
        <w:spacing w:line="36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总体要求</w:t>
      </w:r>
    </w:p>
    <w:p w:rsidR="00D56F30" w:rsidRDefault="002004AB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适用范围</w:t>
      </w:r>
      <w:r>
        <w:rPr>
          <w:rFonts w:asciiTheme="minorEastAsia" w:hAnsiTheme="minorEastAsia" w:cstheme="minorEastAsia"/>
          <w:sz w:val="24"/>
        </w:rPr>
        <w:t>：</w:t>
      </w:r>
      <w:r>
        <w:rPr>
          <w:rFonts w:asciiTheme="minorEastAsia" w:hAnsiTheme="minorEastAsia" w:cstheme="minorEastAsia" w:hint="eastAsia"/>
          <w:sz w:val="24"/>
          <w:lang w:eastAsia="zh-Hans"/>
        </w:rPr>
        <w:t>用于在医疗环境中对成人</w:t>
      </w:r>
      <w:r>
        <w:rPr>
          <w:rFonts w:asciiTheme="minorEastAsia" w:hAnsiTheme="minorEastAsia" w:cstheme="minorEastAsia"/>
          <w:sz w:val="24"/>
          <w:lang w:eastAsia="zh-Hans"/>
        </w:rPr>
        <w:t>、</w:t>
      </w:r>
      <w:r>
        <w:rPr>
          <w:rFonts w:asciiTheme="minorEastAsia" w:hAnsiTheme="minorEastAsia" w:cstheme="minorEastAsia" w:hint="eastAsia"/>
          <w:sz w:val="24"/>
          <w:lang w:eastAsia="zh-Hans"/>
        </w:rPr>
        <w:t>小儿和新生儿患者的多种生理参数进行监护</w:t>
      </w:r>
      <w:r>
        <w:rPr>
          <w:rFonts w:asciiTheme="minorEastAsia" w:hAnsiTheme="minorEastAsia" w:cstheme="minorEastAsia"/>
          <w:sz w:val="24"/>
          <w:lang w:eastAsia="zh-Hans"/>
        </w:rPr>
        <w:t>，</w:t>
      </w:r>
      <w:r>
        <w:rPr>
          <w:rFonts w:asciiTheme="minorEastAsia" w:hAnsiTheme="minorEastAsia" w:cstheme="minorEastAsia" w:hint="eastAsia"/>
          <w:sz w:val="24"/>
          <w:lang w:eastAsia="zh-Hans"/>
        </w:rPr>
        <w:t>可记录并发出报警</w:t>
      </w:r>
      <w:r>
        <w:rPr>
          <w:rFonts w:asciiTheme="minorEastAsia" w:hAnsiTheme="minorEastAsia" w:cstheme="minorEastAsia"/>
          <w:sz w:val="24"/>
          <w:lang w:eastAsia="zh-Hans"/>
        </w:rPr>
        <w:t>。</w:t>
      </w:r>
    </w:p>
    <w:p w:rsidR="00D56F30" w:rsidRDefault="002004AB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主要功能和技术参数</w:t>
      </w:r>
    </w:p>
    <w:p w:rsidR="00D56F30" w:rsidRDefault="002004AB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1、</w:t>
      </w:r>
      <w:r>
        <w:rPr>
          <w:rFonts w:asciiTheme="minorEastAsia" w:hAnsiTheme="minorEastAsia" w:cstheme="minorEastAsia" w:hint="eastAsia"/>
          <w:sz w:val="24"/>
        </w:rPr>
        <w:t>配置3/5导心电</w:t>
      </w:r>
      <w:r>
        <w:rPr>
          <w:rFonts w:asciiTheme="minorEastAsia" w:hAnsiTheme="minorEastAsia" w:cstheme="minor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呼吸</w:t>
      </w:r>
      <w:r>
        <w:rPr>
          <w:rFonts w:asciiTheme="minorEastAsia" w:hAnsiTheme="minorEastAsia" w:cstheme="minor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无创血压</w:t>
      </w:r>
      <w:r>
        <w:rPr>
          <w:rFonts w:asciiTheme="minorEastAsia" w:hAnsiTheme="minorEastAsia" w:cstheme="minor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血氧饱和度</w:t>
      </w:r>
      <w:r>
        <w:rPr>
          <w:rFonts w:asciiTheme="minorEastAsia" w:hAnsiTheme="minorEastAsia" w:cstheme="minor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脉搏和体温参数监测</w:t>
      </w:r>
      <w:r>
        <w:rPr>
          <w:rFonts w:asciiTheme="minorEastAsia" w:hAnsiTheme="minorEastAsia" w:cstheme="minorEastAsia" w:hint="eastAsia"/>
          <w:sz w:val="24"/>
          <w:lang w:eastAsia="zh-Hans"/>
        </w:rPr>
        <w:t>等</w:t>
      </w:r>
      <w:r>
        <w:rPr>
          <w:rFonts w:asciiTheme="minorEastAsia" w:hAnsiTheme="minorEastAsia" w:cstheme="minorEastAsia"/>
          <w:sz w:val="24"/>
          <w:lang w:eastAsia="zh-Hans"/>
        </w:rPr>
        <w:t>；</w:t>
      </w:r>
    </w:p>
    <w:p w:rsidR="00D56F30" w:rsidRDefault="002004AB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2、</w:t>
      </w:r>
      <w:r>
        <w:rPr>
          <w:rFonts w:asciiTheme="minorEastAsia" w:hAnsiTheme="minorEastAsia" w:cstheme="minorEastAsia" w:hint="eastAsia"/>
          <w:sz w:val="24"/>
        </w:rPr>
        <w:t>心电监护支持心率</w:t>
      </w:r>
      <w:r>
        <w:rPr>
          <w:rFonts w:asciiTheme="minorEastAsia" w:hAnsiTheme="minorEastAsia" w:cstheme="minor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ST段测量</w:t>
      </w:r>
      <w:r>
        <w:rPr>
          <w:rFonts w:asciiTheme="minorEastAsia" w:hAnsiTheme="minorEastAsia" w:cstheme="minor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心律失常分析</w:t>
      </w:r>
      <w:r>
        <w:rPr>
          <w:rFonts w:asciiTheme="minorEastAsia" w:hAnsiTheme="minorEastAsia" w:cstheme="minor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QT/</w:t>
      </w:r>
      <w:proofErr w:type="spellStart"/>
      <w:r>
        <w:rPr>
          <w:rFonts w:asciiTheme="minorEastAsia" w:hAnsiTheme="minorEastAsia" w:cstheme="minorEastAsia" w:hint="eastAsia"/>
          <w:sz w:val="24"/>
        </w:rPr>
        <w:t>QTc</w:t>
      </w:r>
      <w:proofErr w:type="spellEnd"/>
      <w:r>
        <w:rPr>
          <w:rFonts w:asciiTheme="minorEastAsia" w:hAnsiTheme="minorEastAsia" w:cstheme="minorEastAsia" w:hint="eastAsia"/>
          <w:sz w:val="24"/>
        </w:rPr>
        <w:t>连续实时测量和对应报警功能</w:t>
      </w:r>
      <w:r>
        <w:rPr>
          <w:rFonts w:asciiTheme="minorEastAsia" w:hAnsiTheme="minorEastAsia" w:cstheme="minorEastAsia"/>
          <w:sz w:val="24"/>
        </w:rPr>
        <w:t>；</w:t>
      </w:r>
    </w:p>
    <w:p w:rsidR="00D56F30" w:rsidRDefault="002004AB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3、</w:t>
      </w:r>
      <w:r>
        <w:rPr>
          <w:rFonts w:asciiTheme="minorEastAsia" w:hAnsiTheme="minorEastAsia" w:cstheme="minorEastAsia" w:hint="eastAsia"/>
          <w:sz w:val="24"/>
        </w:rPr>
        <w:t>支持</w:t>
      </w:r>
      <w:r>
        <w:rPr>
          <w:rFonts w:asciiTheme="minorEastAsia" w:hAnsiTheme="minorEastAsia" w:cstheme="minorEastAsia" w:hint="eastAsia"/>
          <w:sz w:val="24"/>
          <w:lang w:eastAsia="zh-Hans"/>
        </w:rPr>
        <w:t>多种</w:t>
      </w:r>
      <w:r>
        <w:rPr>
          <w:rFonts w:asciiTheme="minorEastAsia" w:hAnsiTheme="minorEastAsia" w:cstheme="minorEastAsia" w:hint="eastAsia"/>
          <w:sz w:val="24"/>
        </w:rPr>
        <w:t>心律失常分析,包括房颤分析</w:t>
      </w:r>
      <w:r>
        <w:rPr>
          <w:rFonts w:asciiTheme="minorEastAsia" w:hAnsiTheme="minorEastAsia" w:cstheme="minorEastAsia"/>
          <w:sz w:val="24"/>
        </w:rPr>
        <w:t>；</w:t>
      </w:r>
    </w:p>
    <w:p w:rsidR="00D56F30" w:rsidRDefault="002004AB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4、</w:t>
      </w:r>
      <w:r>
        <w:rPr>
          <w:rFonts w:asciiTheme="minorEastAsia" w:hAnsiTheme="minorEastAsia" w:cstheme="minorEastAsia" w:hint="eastAsia"/>
          <w:sz w:val="24"/>
        </w:rPr>
        <w:t>QT和</w:t>
      </w:r>
      <w:proofErr w:type="spellStart"/>
      <w:r>
        <w:rPr>
          <w:rFonts w:asciiTheme="minorEastAsia" w:hAnsiTheme="minorEastAsia" w:cstheme="minorEastAsia" w:hint="eastAsia"/>
          <w:sz w:val="24"/>
        </w:rPr>
        <w:t>QTc</w:t>
      </w:r>
      <w:proofErr w:type="spellEnd"/>
      <w:r>
        <w:rPr>
          <w:rFonts w:asciiTheme="minorEastAsia" w:hAnsiTheme="minorEastAsia" w:cstheme="minorEastAsia" w:hint="eastAsia"/>
          <w:sz w:val="24"/>
        </w:rPr>
        <w:t>实时监测参数测量范围</w:t>
      </w:r>
      <w:r>
        <w:rPr>
          <w:rFonts w:asciiTheme="minorEastAsia" w:hAnsiTheme="minorEastAsia" w:cstheme="minorEastAsia" w:hint="eastAsia"/>
          <w:sz w:val="24"/>
          <w:lang w:eastAsia="zh-Hans"/>
        </w:rPr>
        <w:t>至少为</w:t>
      </w:r>
      <w:r>
        <w:rPr>
          <w:rFonts w:asciiTheme="minorEastAsia" w:hAnsiTheme="minorEastAsia" w:cstheme="minorEastAsia" w:hint="eastAsia"/>
          <w:sz w:val="24"/>
        </w:rPr>
        <w:t xml:space="preserve">200～800 </w:t>
      </w:r>
      <w:proofErr w:type="spellStart"/>
      <w:r>
        <w:rPr>
          <w:rFonts w:asciiTheme="minorEastAsia" w:hAnsiTheme="minorEastAsia" w:cstheme="minorEastAsia" w:hint="eastAsia"/>
          <w:sz w:val="24"/>
        </w:rPr>
        <w:t>ms</w:t>
      </w:r>
      <w:proofErr w:type="spellEnd"/>
      <w:r>
        <w:rPr>
          <w:rFonts w:asciiTheme="minorEastAsia" w:hAnsiTheme="minorEastAsia" w:cstheme="minorEastAsia"/>
          <w:sz w:val="24"/>
        </w:rPr>
        <w:t>；</w:t>
      </w:r>
    </w:p>
    <w:p w:rsidR="00D56F30" w:rsidRDefault="002004AB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5、</w:t>
      </w:r>
      <w:r>
        <w:rPr>
          <w:rFonts w:asciiTheme="minorEastAsia" w:hAnsiTheme="minorEastAsia" w:cstheme="minorEastAsia" w:hint="eastAsia"/>
          <w:sz w:val="24"/>
        </w:rPr>
        <w:t>无创血压</w:t>
      </w:r>
      <w:r>
        <w:rPr>
          <w:rFonts w:asciiTheme="minorEastAsia" w:hAnsiTheme="minorEastAsia" w:cstheme="minorEastAsia" w:hint="eastAsia"/>
          <w:sz w:val="24"/>
          <w:lang w:eastAsia="zh-Hans"/>
        </w:rPr>
        <w:t>具有手动</w:t>
      </w:r>
      <w:r>
        <w:rPr>
          <w:rFonts w:asciiTheme="minorEastAsia" w:hAnsiTheme="minorEastAsia" w:cstheme="minorEastAsia"/>
          <w:sz w:val="24"/>
          <w:lang w:eastAsia="zh-Hans"/>
        </w:rPr>
        <w:t>、</w:t>
      </w:r>
      <w:r>
        <w:rPr>
          <w:rFonts w:asciiTheme="minorEastAsia" w:hAnsiTheme="minorEastAsia" w:cstheme="minorEastAsia" w:hint="eastAsia"/>
          <w:sz w:val="24"/>
          <w:lang w:eastAsia="zh-Hans"/>
        </w:rPr>
        <w:t>自动</w:t>
      </w:r>
      <w:r>
        <w:rPr>
          <w:rFonts w:asciiTheme="minorEastAsia" w:hAnsiTheme="minorEastAsia" w:cstheme="minorEastAsia"/>
          <w:sz w:val="24"/>
          <w:lang w:eastAsia="zh-Hans"/>
        </w:rPr>
        <w:t>、</w:t>
      </w:r>
      <w:r>
        <w:rPr>
          <w:rFonts w:asciiTheme="minorEastAsia" w:hAnsiTheme="minorEastAsia" w:cstheme="minorEastAsia" w:hint="eastAsia"/>
          <w:sz w:val="24"/>
          <w:lang w:eastAsia="zh-Hans"/>
        </w:rPr>
        <w:t>连续测量模式</w:t>
      </w:r>
      <w:r>
        <w:rPr>
          <w:rFonts w:asciiTheme="minorEastAsia" w:hAnsiTheme="minorEastAsia" w:cstheme="minorEastAsia"/>
          <w:sz w:val="24"/>
          <w:lang w:eastAsia="zh-Hans"/>
        </w:rPr>
        <w:t>；</w:t>
      </w:r>
    </w:p>
    <w:p w:rsidR="00D56F30" w:rsidRDefault="002004AB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  <w:lang w:eastAsia="zh-Hans"/>
        </w:rPr>
        <w:t>6、</w:t>
      </w:r>
      <w:r>
        <w:rPr>
          <w:rFonts w:asciiTheme="minorEastAsia" w:hAnsiTheme="minorEastAsia" w:cstheme="minorEastAsia" w:hint="eastAsia"/>
          <w:sz w:val="24"/>
          <w:lang w:eastAsia="zh-Hans"/>
        </w:rPr>
        <w:t>具有静脉穿刺辅助功能</w:t>
      </w:r>
      <w:r>
        <w:rPr>
          <w:rFonts w:asciiTheme="minorEastAsia" w:hAnsiTheme="minorEastAsia" w:cstheme="minorEastAsia"/>
          <w:sz w:val="24"/>
          <w:lang w:eastAsia="zh-Hans"/>
        </w:rPr>
        <w:t>；</w:t>
      </w:r>
    </w:p>
    <w:p w:rsidR="00D56F30" w:rsidRDefault="002004AB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7、</w:t>
      </w:r>
      <w:r>
        <w:rPr>
          <w:rFonts w:asciiTheme="minorEastAsia" w:hAnsiTheme="minorEastAsia" w:cstheme="minorEastAsia" w:hint="eastAsia"/>
          <w:sz w:val="24"/>
        </w:rPr>
        <w:t>液晶触摸屏</w:t>
      </w:r>
      <w:r>
        <w:rPr>
          <w:rFonts w:asciiTheme="minorEastAsia" w:hAnsiTheme="minorEastAsia" w:cstheme="minorEastAsia" w:hint="eastAsia"/>
          <w:sz w:val="24"/>
          <w:lang w:eastAsia="zh-Hans"/>
        </w:rPr>
        <w:t>设计</w:t>
      </w:r>
      <w:r>
        <w:rPr>
          <w:rFonts w:asciiTheme="minorEastAsia" w:hAnsiTheme="minorEastAsia" w:cstheme="minorEastAsia" w:hint="eastAsia"/>
          <w:sz w:val="24"/>
        </w:rPr>
        <w:t>，分辨率</w:t>
      </w:r>
      <w:r>
        <w:rPr>
          <w:rFonts w:asciiTheme="minorEastAsia" w:hAnsiTheme="minorEastAsia" w:cstheme="minorEastAsia" w:hint="eastAsia"/>
          <w:sz w:val="24"/>
          <w:lang w:eastAsia="zh-Hans"/>
        </w:rPr>
        <w:t>至少为</w:t>
      </w:r>
      <w:r>
        <w:rPr>
          <w:rFonts w:asciiTheme="minorEastAsia" w:hAnsiTheme="minorEastAsia" w:cstheme="minorEastAsia" w:hint="eastAsia"/>
          <w:sz w:val="24"/>
        </w:rPr>
        <w:t>1280*800像素，≥8通道波形显示</w:t>
      </w:r>
      <w:r>
        <w:rPr>
          <w:rFonts w:asciiTheme="minorEastAsia" w:hAnsiTheme="minorEastAsia" w:cstheme="minorEastAsia"/>
          <w:sz w:val="24"/>
        </w:rPr>
        <w:t>；</w:t>
      </w:r>
    </w:p>
    <w:p w:rsidR="00D56F30" w:rsidRDefault="002004AB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8、</w:t>
      </w:r>
      <w:r>
        <w:rPr>
          <w:rFonts w:asciiTheme="minorEastAsia" w:hAnsiTheme="minorEastAsia" w:cstheme="minorEastAsia" w:hint="eastAsia"/>
          <w:sz w:val="24"/>
        </w:rPr>
        <w:t>ECG, TEMP, IBP, SpO2 , NIBP监测参数抗电击程度为防除</w:t>
      </w:r>
      <w:proofErr w:type="gramStart"/>
      <w:r>
        <w:rPr>
          <w:rFonts w:asciiTheme="minorEastAsia" w:hAnsiTheme="minorEastAsia" w:cstheme="minorEastAsia" w:hint="eastAsia"/>
          <w:sz w:val="24"/>
        </w:rPr>
        <w:t>颤</w:t>
      </w:r>
      <w:proofErr w:type="gramEnd"/>
      <w:r>
        <w:rPr>
          <w:rFonts w:asciiTheme="minorEastAsia" w:hAnsiTheme="minorEastAsia" w:cstheme="minorEastAsia" w:hint="eastAsia"/>
          <w:sz w:val="24"/>
        </w:rPr>
        <w:t>CF型</w:t>
      </w:r>
      <w:r>
        <w:rPr>
          <w:rFonts w:asciiTheme="minorEastAsia" w:hAnsiTheme="minorEastAsia" w:cstheme="minorEastAsia"/>
          <w:sz w:val="24"/>
        </w:rPr>
        <w:t>；</w:t>
      </w:r>
    </w:p>
    <w:p w:rsidR="00D56F30" w:rsidRDefault="002004AB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9、</w:t>
      </w:r>
      <w:r>
        <w:rPr>
          <w:rFonts w:asciiTheme="minorEastAsia" w:hAnsiTheme="minorEastAsia" w:cstheme="minorEastAsia" w:hint="eastAsia"/>
          <w:sz w:val="24"/>
        </w:rPr>
        <w:t>支持所有监测参数报警限一键自动设置功能</w:t>
      </w:r>
      <w:r>
        <w:rPr>
          <w:rFonts w:asciiTheme="minorEastAsia" w:hAnsiTheme="minorEastAsia" w:cstheme="minorEastAsia"/>
          <w:sz w:val="24"/>
        </w:rPr>
        <w:t>；</w:t>
      </w:r>
    </w:p>
    <w:p w:rsidR="00D56F30" w:rsidRDefault="002004AB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10、</w:t>
      </w:r>
      <w:r>
        <w:rPr>
          <w:rFonts w:asciiTheme="minorEastAsia" w:hAnsiTheme="minorEastAsia" w:cstheme="minorEastAsia" w:hint="eastAsia"/>
          <w:sz w:val="24"/>
        </w:rPr>
        <w:t>支持监护</w:t>
      </w:r>
      <w:proofErr w:type="gramStart"/>
      <w:r>
        <w:rPr>
          <w:rFonts w:asciiTheme="minorEastAsia" w:hAnsiTheme="minorEastAsia" w:cstheme="minorEastAsia" w:hint="eastAsia"/>
          <w:sz w:val="24"/>
        </w:rPr>
        <w:t>仪历史</w:t>
      </w:r>
      <w:proofErr w:type="gramEnd"/>
      <w:r>
        <w:rPr>
          <w:rFonts w:asciiTheme="minorEastAsia" w:hAnsiTheme="minorEastAsia" w:cstheme="minorEastAsia" w:hint="eastAsia"/>
          <w:sz w:val="24"/>
        </w:rPr>
        <w:t>病人数据的存储和回顾，并支持通过USB接口将历史病人数据导出到U盘</w:t>
      </w:r>
      <w:r>
        <w:rPr>
          <w:rFonts w:asciiTheme="minorEastAsia" w:hAnsiTheme="minorEastAsia" w:cstheme="minorEastAsia"/>
          <w:sz w:val="24"/>
        </w:rPr>
        <w:t>；</w:t>
      </w:r>
    </w:p>
    <w:p w:rsidR="00D56F30" w:rsidRDefault="002004AB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  <w:lang w:eastAsia="zh-Hans"/>
        </w:rPr>
        <w:t>11、</w:t>
      </w:r>
      <w:r>
        <w:rPr>
          <w:rFonts w:asciiTheme="minorEastAsia" w:hAnsiTheme="minorEastAsia" w:cstheme="minorEastAsia" w:hint="eastAsia"/>
          <w:sz w:val="24"/>
          <w:lang w:eastAsia="zh-Hans"/>
        </w:rPr>
        <w:t>具有联网功能</w:t>
      </w:r>
      <w:r>
        <w:rPr>
          <w:rFonts w:asciiTheme="minorEastAsia" w:hAnsiTheme="minorEastAsia" w:cstheme="minorEastAsia"/>
          <w:sz w:val="24"/>
          <w:lang w:eastAsia="zh-Hans"/>
        </w:rPr>
        <w:t>，</w:t>
      </w:r>
      <w:r>
        <w:rPr>
          <w:rFonts w:asciiTheme="minorEastAsia" w:hAnsiTheme="minorEastAsia" w:cstheme="minorEastAsia" w:hint="eastAsia"/>
          <w:sz w:val="24"/>
          <w:lang w:eastAsia="zh-Hans"/>
        </w:rPr>
        <w:t>可连接到中心监护系统</w:t>
      </w:r>
      <w:r>
        <w:rPr>
          <w:rFonts w:asciiTheme="minorEastAsia" w:hAnsiTheme="minorEastAsia" w:cstheme="minorEastAsia"/>
          <w:sz w:val="24"/>
          <w:lang w:eastAsia="zh-Hans"/>
        </w:rPr>
        <w:t>；</w:t>
      </w:r>
    </w:p>
    <w:p w:rsidR="00A95ECE" w:rsidRPr="00CF0344" w:rsidRDefault="002004AB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  <w:lang w:eastAsia="zh-Hans"/>
        </w:rPr>
        <w:t>12、</w:t>
      </w:r>
      <w:r>
        <w:rPr>
          <w:rFonts w:asciiTheme="minorEastAsia" w:hAnsiTheme="minorEastAsia" w:cstheme="minorEastAsia" w:hint="eastAsia"/>
          <w:sz w:val="24"/>
          <w:lang w:eastAsia="zh-Hans"/>
        </w:rPr>
        <w:t>配备锂电池</w:t>
      </w:r>
      <w:r>
        <w:rPr>
          <w:rFonts w:asciiTheme="minorEastAsia" w:hAnsiTheme="minorEastAsia" w:cstheme="minorEastAsia"/>
          <w:sz w:val="24"/>
          <w:lang w:eastAsia="zh-Hans"/>
        </w:rPr>
        <w:t>，</w:t>
      </w:r>
      <w:r>
        <w:rPr>
          <w:rFonts w:asciiTheme="minorEastAsia" w:hAnsiTheme="minorEastAsia" w:cstheme="minorEastAsia" w:hint="eastAsia"/>
          <w:sz w:val="24"/>
          <w:lang w:eastAsia="zh-Hans"/>
        </w:rPr>
        <w:t>并可显示电池的剩余电量等信息</w:t>
      </w:r>
      <w:r w:rsidR="00A95ECE">
        <w:rPr>
          <w:rFonts w:asciiTheme="minorEastAsia" w:hAnsiTheme="minorEastAsia" w:cstheme="minorEastAsia" w:hint="eastAsia"/>
          <w:sz w:val="24"/>
        </w:rPr>
        <w:t>。</w:t>
      </w:r>
    </w:p>
    <w:p w:rsidR="00D56F30" w:rsidRDefault="002004AB">
      <w:pPr>
        <w:widowControl/>
        <w:numPr>
          <w:ilvl w:val="0"/>
          <w:numId w:val="1"/>
        </w:numPr>
        <w:spacing w:line="36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配置要求</w:t>
      </w:r>
    </w:p>
    <w:p w:rsidR="00D56F30" w:rsidRDefault="002004AB">
      <w:pPr>
        <w:widowControl/>
        <w:numPr>
          <w:ilvl w:val="0"/>
          <w:numId w:val="2"/>
        </w:numPr>
        <w:spacing w:line="360" w:lineRule="auto"/>
        <w:jc w:val="lef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 w:hint="eastAsia"/>
          <w:sz w:val="24"/>
          <w:lang w:eastAsia="zh-Hans"/>
        </w:rPr>
        <w:t>主机</w:t>
      </w:r>
      <w:r>
        <w:rPr>
          <w:rFonts w:asciiTheme="minorEastAsia" w:hAnsiTheme="minorEastAsia" w:cstheme="minorEastAsia"/>
          <w:sz w:val="24"/>
          <w:lang w:eastAsia="zh-Hans"/>
        </w:rPr>
        <w:t>1</w:t>
      </w:r>
      <w:r>
        <w:rPr>
          <w:rFonts w:asciiTheme="minorEastAsia" w:hAnsiTheme="minorEastAsia" w:cstheme="minorEastAsia" w:hint="eastAsia"/>
          <w:sz w:val="24"/>
          <w:lang w:eastAsia="zh-Hans"/>
        </w:rPr>
        <w:t>台</w:t>
      </w:r>
      <w:r>
        <w:rPr>
          <w:rFonts w:asciiTheme="minorEastAsia" w:hAnsiTheme="minorEastAsia" w:cstheme="minorEastAsia"/>
          <w:sz w:val="24"/>
          <w:lang w:eastAsia="zh-Hans"/>
        </w:rPr>
        <w:t>，</w:t>
      </w:r>
      <w:r>
        <w:rPr>
          <w:rFonts w:asciiTheme="minorEastAsia" w:hAnsiTheme="minorEastAsia" w:cstheme="minorEastAsia" w:hint="eastAsia"/>
          <w:sz w:val="24"/>
          <w:lang w:eastAsia="zh-Hans"/>
        </w:rPr>
        <w:t>锂电池</w:t>
      </w:r>
      <w:r>
        <w:rPr>
          <w:rFonts w:asciiTheme="minorEastAsia" w:hAnsiTheme="minorEastAsia" w:cstheme="minorEastAsia"/>
          <w:sz w:val="24"/>
          <w:lang w:eastAsia="zh-Hans"/>
        </w:rPr>
        <w:t>1</w:t>
      </w:r>
      <w:r>
        <w:rPr>
          <w:rFonts w:asciiTheme="minorEastAsia" w:hAnsiTheme="minorEastAsia" w:cstheme="minorEastAsia" w:hint="eastAsia"/>
          <w:sz w:val="24"/>
          <w:lang w:eastAsia="zh-Hans"/>
        </w:rPr>
        <w:t>副</w:t>
      </w:r>
      <w:r>
        <w:rPr>
          <w:rFonts w:asciiTheme="minorEastAsia" w:hAnsiTheme="minorEastAsia" w:cstheme="minorEastAsia"/>
          <w:sz w:val="24"/>
          <w:lang w:eastAsia="zh-Hans"/>
        </w:rPr>
        <w:t>；</w:t>
      </w:r>
    </w:p>
    <w:p w:rsidR="00D56F30" w:rsidRDefault="002004AB">
      <w:pPr>
        <w:widowControl/>
        <w:numPr>
          <w:ilvl w:val="0"/>
          <w:numId w:val="2"/>
        </w:numPr>
        <w:spacing w:line="360" w:lineRule="auto"/>
        <w:jc w:val="lef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 w:hint="eastAsia"/>
          <w:sz w:val="24"/>
          <w:lang w:eastAsia="zh-Hans"/>
        </w:rPr>
        <w:t>原装</w:t>
      </w:r>
      <w:r>
        <w:rPr>
          <w:rFonts w:asciiTheme="minorEastAsia" w:hAnsiTheme="minorEastAsia" w:cstheme="minorEastAsia"/>
          <w:sz w:val="24"/>
          <w:lang w:eastAsia="zh-Hans"/>
        </w:rPr>
        <w:t>3</w:t>
      </w:r>
      <w:r>
        <w:rPr>
          <w:rFonts w:asciiTheme="minorEastAsia" w:hAnsiTheme="minorEastAsia" w:cstheme="minorEastAsia" w:hint="eastAsia"/>
          <w:sz w:val="24"/>
          <w:lang w:eastAsia="zh-Hans"/>
        </w:rPr>
        <w:t>导心电导联线</w:t>
      </w:r>
      <w:r>
        <w:rPr>
          <w:rFonts w:asciiTheme="minorEastAsia" w:hAnsiTheme="minorEastAsia" w:cstheme="minorEastAsia"/>
          <w:sz w:val="24"/>
          <w:lang w:eastAsia="zh-Hans"/>
        </w:rPr>
        <w:t>1</w:t>
      </w:r>
      <w:r>
        <w:rPr>
          <w:rFonts w:asciiTheme="minorEastAsia" w:hAnsiTheme="minorEastAsia" w:cstheme="minorEastAsia" w:hint="eastAsia"/>
          <w:sz w:val="24"/>
          <w:lang w:eastAsia="zh-Hans"/>
        </w:rPr>
        <w:t>副</w:t>
      </w:r>
      <w:r>
        <w:rPr>
          <w:rFonts w:asciiTheme="minorEastAsia" w:hAnsiTheme="minorEastAsia" w:cstheme="minorEastAsia"/>
          <w:sz w:val="24"/>
          <w:lang w:eastAsia="zh-Hans"/>
        </w:rPr>
        <w:t>；</w:t>
      </w:r>
    </w:p>
    <w:p w:rsidR="00D56F30" w:rsidRDefault="002004AB">
      <w:pPr>
        <w:widowControl/>
        <w:numPr>
          <w:ilvl w:val="0"/>
          <w:numId w:val="2"/>
        </w:numPr>
        <w:spacing w:line="360" w:lineRule="auto"/>
        <w:jc w:val="lef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 w:hint="eastAsia"/>
          <w:sz w:val="24"/>
          <w:lang w:eastAsia="zh-Hans"/>
        </w:rPr>
        <w:t>原装血氧探头</w:t>
      </w:r>
      <w:r>
        <w:rPr>
          <w:rFonts w:asciiTheme="minorEastAsia" w:hAnsiTheme="minorEastAsia" w:cstheme="minorEastAsia"/>
          <w:sz w:val="24"/>
          <w:lang w:eastAsia="zh-Hans"/>
        </w:rPr>
        <w:t>2</w:t>
      </w:r>
      <w:r>
        <w:rPr>
          <w:rFonts w:asciiTheme="minorEastAsia" w:hAnsiTheme="minorEastAsia" w:cstheme="minorEastAsia" w:hint="eastAsia"/>
          <w:sz w:val="24"/>
          <w:lang w:eastAsia="zh-Hans"/>
        </w:rPr>
        <w:t>个</w:t>
      </w:r>
      <w:r>
        <w:rPr>
          <w:rFonts w:asciiTheme="minorEastAsia" w:hAnsiTheme="minorEastAsia" w:cstheme="minorEastAsia"/>
          <w:sz w:val="24"/>
          <w:lang w:eastAsia="zh-Hans"/>
        </w:rPr>
        <w:t>；</w:t>
      </w:r>
    </w:p>
    <w:p w:rsidR="00D56F30" w:rsidRPr="00A95ECE" w:rsidRDefault="002004AB" w:rsidP="00A95ECE">
      <w:pPr>
        <w:widowControl/>
        <w:numPr>
          <w:ilvl w:val="0"/>
          <w:numId w:val="2"/>
        </w:numPr>
        <w:spacing w:line="360" w:lineRule="auto"/>
        <w:jc w:val="lef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 w:hint="eastAsia"/>
          <w:sz w:val="24"/>
          <w:lang w:eastAsia="zh-Hans"/>
        </w:rPr>
        <w:t>原装血压袖带</w:t>
      </w:r>
      <w:r>
        <w:rPr>
          <w:rFonts w:asciiTheme="minorEastAsia" w:hAnsiTheme="minorEastAsia" w:cstheme="minorEastAsia"/>
          <w:sz w:val="24"/>
          <w:lang w:eastAsia="zh-Hans"/>
        </w:rPr>
        <w:t>6</w:t>
      </w:r>
      <w:r>
        <w:rPr>
          <w:rFonts w:asciiTheme="minorEastAsia" w:hAnsiTheme="minorEastAsia" w:cstheme="minorEastAsia" w:hint="eastAsia"/>
          <w:sz w:val="24"/>
          <w:lang w:eastAsia="zh-Hans"/>
        </w:rPr>
        <w:t>个</w:t>
      </w:r>
      <w:r w:rsidR="00C920BA">
        <w:rPr>
          <w:rFonts w:asciiTheme="minorEastAsia" w:hAnsiTheme="minorEastAsia" w:cstheme="minorEastAsia" w:hint="eastAsia"/>
          <w:sz w:val="24"/>
        </w:rPr>
        <w:t>。</w:t>
      </w:r>
      <w:r>
        <w:rPr>
          <w:rFonts w:asciiTheme="minorEastAsia" w:hAnsiTheme="minorEastAsia" w:cstheme="minorEastAsia"/>
          <w:sz w:val="24"/>
          <w:lang w:eastAsia="zh-Hans"/>
        </w:rPr>
        <w:t>（</w:t>
      </w:r>
      <w:r w:rsidR="00FC2C59">
        <w:rPr>
          <w:rFonts w:asciiTheme="minorEastAsia" w:hAnsiTheme="minorEastAsia" w:cstheme="minorEastAsia" w:hint="eastAsia"/>
          <w:sz w:val="24"/>
          <w:lang w:eastAsia="zh-Hans"/>
        </w:rPr>
        <w:t>具体型号尺寸以</w:t>
      </w:r>
      <w:r>
        <w:rPr>
          <w:rFonts w:asciiTheme="minorEastAsia" w:hAnsiTheme="minorEastAsia" w:cstheme="minorEastAsia" w:hint="eastAsia"/>
          <w:sz w:val="24"/>
          <w:lang w:eastAsia="zh-Hans"/>
        </w:rPr>
        <w:t>临床需求</w:t>
      </w:r>
      <w:r w:rsidR="00FC2C59">
        <w:rPr>
          <w:rFonts w:asciiTheme="minorEastAsia" w:hAnsiTheme="minorEastAsia" w:cstheme="minorEastAsia" w:hint="eastAsia"/>
          <w:sz w:val="24"/>
          <w:lang w:eastAsia="zh-Hans"/>
        </w:rPr>
        <w:t>为准</w:t>
      </w:r>
      <w:r>
        <w:rPr>
          <w:rFonts w:asciiTheme="minorEastAsia" w:hAnsiTheme="minorEastAsia" w:cstheme="minorEastAsia"/>
          <w:sz w:val="24"/>
          <w:lang w:eastAsia="zh-Hans"/>
        </w:rPr>
        <w:t>）</w:t>
      </w:r>
      <w:bookmarkStart w:id="0" w:name="_GoBack"/>
      <w:bookmarkEnd w:id="0"/>
    </w:p>
    <w:sectPr w:rsidR="00D56F30" w:rsidRPr="00A95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888" w:rsidRDefault="00781888" w:rsidP="00A95ECE">
      <w:r>
        <w:separator/>
      </w:r>
    </w:p>
  </w:endnote>
  <w:endnote w:type="continuationSeparator" w:id="0">
    <w:p w:rsidR="00781888" w:rsidRDefault="00781888" w:rsidP="00A9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Helvetica Neue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888" w:rsidRDefault="00781888" w:rsidP="00A95ECE">
      <w:r>
        <w:separator/>
      </w:r>
    </w:p>
  </w:footnote>
  <w:footnote w:type="continuationSeparator" w:id="0">
    <w:p w:rsidR="00781888" w:rsidRDefault="00781888" w:rsidP="00A95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BBF25"/>
    <w:multiLevelType w:val="singleLevel"/>
    <w:tmpl w:val="60DBBF25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63183FA7"/>
    <w:multiLevelType w:val="singleLevel"/>
    <w:tmpl w:val="63183FA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FFB5FA8"/>
    <w:rsid w:val="7FFB5FA8"/>
    <w:rsid w:val="8737D835"/>
    <w:rsid w:val="9EEFF5C2"/>
    <w:rsid w:val="A3EB206C"/>
    <w:rsid w:val="B67E216D"/>
    <w:rsid w:val="BB5EA584"/>
    <w:rsid w:val="BBAE73DD"/>
    <w:rsid w:val="BE7B4A5F"/>
    <w:rsid w:val="BFBF05FE"/>
    <w:rsid w:val="BFEEBC23"/>
    <w:rsid w:val="CFEF54F4"/>
    <w:rsid w:val="D2F9713A"/>
    <w:rsid w:val="E7BD065C"/>
    <w:rsid w:val="ED3FE811"/>
    <w:rsid w:val="EE4466F2"/>
    <w:rsid w:val="EFEAE925"/>
    <w:rsid w:val="F3FE06B3"/>
    <w:rsid w:val="F79FCF93"/>
    <w:rsid w:val="FBE39060"/>
    <w:rsid w:val="FBE62626"/>
    <w:rsid w:val="FBFD1075"/>
    <w:rsid w:val="FBFFE48D"/>
    <w:rsid w:val="FD1B9CBA"/>
    <w:rsid w:val="FFFF101B"/>
    <w:rsid w:val="000818F9"/>
    <w:rsid w:val="001D0B1F"/>
    <w:rsid w:val="002004AB"/>
    <w:rsid w:val="00245AD8"/>
    <w:rsid w:val="00261B94"/>
    <w:rsid w:val="00274007"/>
    <w:rsid w:val="002C0A89"/>
    <w:rsid w:val="00305980"/>
    <w:rsid w:val="00341365"/>
    <w:rsid w:val="00436741"/>
    <w:rsid w:val="00500C42"/>
    <w:rsid w:val="006549FD"/>
    <w:rsid w:val="006E59C6"/>
    <w:rsid w:val="006F7FBF"/>
    <w:rsid w:val="00775A0B"/>
    <w:rsid w:val="00781888"/>
    <w:rsid w:val="00891947"/>
    <w:rsid w:val="008D6233"/>
    <w:rsid w:val="009413EB"/>
    <w:rsid w:val="009C2E63"/>
    <w:rsid w:val="00A95ECE"/>
    <w:rsid w:val="00AF19DF"/>
    <w:rsid w:val="00AF1AB7"/>
    <w:rsid w:val="00B479A0"/>
    <w:rsid w:val="00B52DCD"/>
    <w:rsid w:val="00BA5831"/>
    <w:rsid w:val="00C07782"/>
    <w:rsid w:val="00C320CB"/>
    <w:rsid w:val="00C920BA"/>
    <w:rsid w:val="00CC7ADD"/>
    <w:rsid w:val="00CF0344"/>
    <w:rsid w:val="00D56F30"/>
    <w:rsid w:val="00E105F5"/>
    <w:rsid w:val="00E25088"/>
    <w:rsid w:val="00E637A8"/>
    <w:rsid w:val="00F24BF3"/>
    <w:rsid w:val="00F3547B"/>
    <w:rsid w:val="00FA7A52"/>
    <w:rsid w:val="00FC2C59"/>
    <w:rsid w:val="1BFD2A8B"/>
    <w:rsid w:val="1F9DEB03"/>
    <w:rsid w:val="37FB35B5"/>
    <w:rsid w:val="3CA7D193"/>
    <w:rsid w:val="3EAFCA34"/>
    <w:rsid w:val="3EE7A6F5"/>
    <w:rsid w:val="535B873A"/>
    <w:rsid w:val="537F31FD"/>
    <w:rsid w:val="559EF873"/>
    <w:rsid w:val="59E363A9"/>
    <w:rsid w:val="5DFF8F65"/>
    <w:rsid w:val="6FFFB412"/>
    <w:rsid w:val="71F97219"/>
    <w:rsid w:val="7757A120"/>
    <w:rsid w:val="79CF2C2A"/>
    <w:rsid w:val="79F5BCB8"/>
    <w:rsid w:val="79F65E56"/>
    <w:rsid w:val="7A663406"/>
    <w:rsid w:val="7DFF0DB5"/>
    <w:rsid w:val="7F3CFA08"/>
    <w:rsid w:val="7FEA647C"/>
    <w:rsid w:val="7FF30135"/>
    <w:rsid w:val="7FFB5FA8"/>
    <w:rsid w:val="7FFFA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hp</cp:lastModifiedBy>
  <cp:revision>23</cp:revision>
  <dcterms:created xsi:type="dcterms:W3CDTF">2021-05-11T18:58:00Z</dcterms:created>
  <dcterms:modified xsi:type="dcterms:W3CDTF">2022-09-09T08:38:00Z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