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</w:t>
      </w:r>
      <w:bookmarkStart w:id="0" w:name="_GoBack"/>
      <w:bookmarkEnd w:id="0"/>
      <w:r>
        <w:rPr>
          <w:rFonts w:ascii="华文楷体" w:hAnsi="华文楷体" w:eastAsia="华文楷体"/>
        </w:rPr>
        <w:t>表</w:t>
      </w:r>
    </w:p>
    <w:p>
      <w:pPr>
        <w:rPr>
          <w:rFonts w:ascii="华文楷体" w:hAnsi="华文楷体" w:eastAsia="华文楷体"/>
          <w:b/>
          <w:szCs w:val="21"/>
        </w:rPr>
      </w:pPr>
    </w:p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ascii="华文楷体" w:hAnsi="华文楷体" w:eastAsia="华文楷体"/>
          <w:b/>
          <w:szCs w:val="21"/>
        </w:rPr>
        <w:t>供应商报名登记表</w:t>
      </w:r>
    </w:p>
    <w:p>
      <w:pPr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报名时间</w:t>
      </w:r>
      <w:r>
        <w:rPr>
          <w:rFonts w:ascii="华文楷体" w:hAnsi="华文楷体" w:eastAsia="华文楷体"/>
          <w:szCs w:val="21"/>
        </w:rPr>
        <w:t>：</w:t>
      </w:r>
      <w:r>
        <w:rPr>
          <w:rFonts w:hint="eastAsia" w:ascii="华文楷体" w:hAnsi="华文楷体" w:eastAsia="华文楷体"/>
          <w:szCs w:val="21"/>
        </w:rPr>
        <w:t>2</w:t>
      </w:r>
      <w:r>
        <w:rPr>
          <w:rFonts w:ascii="华文楷体" w:hAnsi="华文楷体" w:eastAsia="华文楷体"/>
          <w:szCs w:val="21"/>
        </w:rPr>
        <w:t>022</w:t>
      </w:r>
      <w:r>
        <w:rPr>
          <w:rFonts w:hint="eastAsia" w:ascii="华文楷体" w:hAnsi="华文楷体" w:eastAsia="华文楷体"/>
          <w:szCs w:val="21"/>
        </w:rPr>
        <w:t xml:space="preserve">年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 xml:space="preserve">月 </w:t>
      </w:r>
      <w:r>
        <w:rPr>
          <w:rFonts w:ascii="华文楷体" w:hAnsi="华文楷体" w:eastAsia="华文楷体"/>
          <w:szCs w:val="21"/>
        </w:rPr>
        <w:t xml:space="preserve"> </w:t>
      </w:r>
      <w:r>
        <w:rPr>
          <w:rFonts w:hint="eastAsia" w:ascii="华文楷体" w:hAnsi="华文楷体" w:eastAsia="华文楷体"/>
          <w:szCs w:val="21"/>
        </w:rPr>
        <w:t>日</w:t>
      </w:r>
    </w:p>
    <w:tbl>
      <w:tblPr>
        <w:tblStyle w:val="7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2142"/>
        <w:gridCol w:w="1013"/>
        <w:gridCol w:w="1417"/>
        <w:gridCol w:w="1035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79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>
      <w:pPr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备注：一个单位报名多个项目可加行</w:t>
      </w:r>
      <w:r>
        <w:rPr>
          <w:rFonts w:hint="eastAsia" w:ascii="华文楷体" w:hAnsi="华文楷体" w:eastAsia="华文楷体"/>
          <w:szCs w:val="21"/>
        </w:rPr>
        <w:t>。</w:t>
      </w:r>
    </w:p>
    <w:p>
      <w:pPr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供应商全称：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通讯地址：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1.营业执照</w:t>
      </w: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2.生产厂家生产许可证（如有）</w:t>
      </w: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3.生产厂家营业执照（如有）</w:t>
      </w: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4.生产厂家对供应商的授权书（如有）</w:t>
      </w:r>
    </w:p>
    <w:p>
      <w:pPr>
        <w:spacing w:line="480" w:lineRule="exact"/>
        <w:rPr>
          <w:rFonts w:ascii="Times New Roman" w:hAnsi="Times New Roman" w:eastAsia="华文楷体" w:cs="Times New Roman"/>
          <w:sz w:val="24"/>
          <w:szCs w:val="24"/>
        </w:rPr>
      </w:pPr>
    </w:p>
    <w:p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初步需求响应表</w:t>
      </w:r>
    </w:p>
    <w:tbl>
      <w:tblPr>
        <w:tblStyle w:val="6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458"/>
        <w:gridCol w:w="2458"/>
        <w:gridCol w:w="1432"/>
        <w:gridCol w:w="1432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（此列填写响应内容的具体页码）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1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产品相关资质及彩页</w:t>
      </w: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p>
      <w:pPr>
        <w:rPr>
          <w:rFonts w:ascii="Times New Roman" w:hAnsi="Times New Roman" w:eastAsia="华文楷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7B"/>
    <w:rsid w:val="002726A7"/>
    <w:rsid w:val="0028590A"/>
    <w:rsid w:val="003144E1"/>
    <w:rsid w:val="00317A28"/>
    <w:rsid w:val="00526375"/>
    <w:rsid w:val="0062049A"/>
    <w:rsid w:val="006F547B"/>
    <w:rsid w:val="007258E3"/>
    <w:rsid w:val="007C24BB"/>
    <w:rsid w:val="007E0275"/>
    <w:rsid w:val="008260C1"/>
    <w:rsid w:val="008415A5"/>
    <w:rsid w:val="00972BA1"/>
    <w:rsid w:val="00A40249"/>
    <w:rsid w:val="00A95179"/>
    <w:rsid w:val="00AE0CA9"/>
    <w:rsid w:val="00AF45F7"/>
    <w:rsid w:val="00C53DA7"/>
    <w:rsid w:val="00E55BDE"/>
    <w:rsid w:val="00EC4FB7"/>
    <w:rsid w:val="00FF365B"/>
    <w:rsid w:val="5838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2 字符"/>
    <w:basedOn w:val="8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1 字符"/>
    <w:basedOn w:val="8"/>
    <w:link w:val="2"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</Words>
  <Characters>204</Characters>
  <Lines>2</Lines>
  <Paragraphs>1</Paragraphs>
  <TotalTime>23</TotalTime>
  <ScaleCrop>false</ScaleCrop>
  <LinksUpToDate>false</LinksUpToDate>
  <CharactersWithSpaces>208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2022-03-01T07:51:00Z</dcterms:created>
  <dc:creator>Yvonne Wu</dc:creator>
  <cp:lastModifiedBy>woo hoo</cp:lastModifiedBy>
  <dcterms:modified xsi:type="dcterms:W3CDTF">2022-09-19T01:58:41Z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3F2F71656C6E463FB6831767BCF6E285</vt:lpwstr>
  </property>
</Properties>
</file>