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AE" w:rsidRPr="002766AE" w:rsidRDefault="00565274" w:rsidP="002766AE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65274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神经和心血管手术器械</w:t>
      </w:r>
    </w:p>
    <w:tbl>
      <w:tblPr>
        <w:tblStyle w:val="a5"/>
        <w:tblW w:w="0" w:type="auto"/>
        <w:tblLook w:val="04A0"/>
      </w:tblPr>
      <w:tblGrid>
        <w:gridCol w:w="634"/>
        <w:gridCol w:w="1742"/>
        <w:gridCol w:w="567"/>
        <w:gridCol w:w="567"/>
        <w:gridCol w:w="4962"/>
      </w:tblGrid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精细笔式针持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医用不锈钢材质，Star圆柄，直头, 钻石粉钳口1,3mm,用于夹持5-6/0缝针，带锁扣, 长21cm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精细笔式针持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医用不锈钢材质，Star圆柄，直头, , 钻石粉钳口1,5mm,用于夹持4-5/0缝针带锁扣, 长23cm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超锋利角度剪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医用不锈钢材质，黑把环柄超锋利刃片,头端45°,刃长8mm, 长18cm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超锋利角度剪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医用不锈钢材质，黑把环柄超锋利刃片,头端125°,刃长8mm, 长18cm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弯哈巴狗夹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医用不锈钢材质, 弯头1x2 Debakey齿, 头端工作端距离14mm,长5cm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精细神经拉钩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医用不锈钢材质,手柄带防滑片，直角精细型,长度18.5cm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超锋利缩窄剪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医用不锈钢材质,黑把环柄，头端缩窄,弯头，锯齿防滑刃片,长度18cm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组织剪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医用不锈钢材质,金把环柄，弯头,长度20cm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精细无损镊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医用不锈钢材质,直头,扁柄,无损齿,头宽1.2mm, 长20cm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医用不锈钢材质，直头,头端碳化钨镶片,夹持</w:t>
            </w: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lastRenderedPageBreak/>
              <w:t>4-6/0针,长度20cm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医用不锈钢材质，直头,头端碳化钨镶片,夹持4-6/0针,长度23cm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医用不锈钢材质，头端深弧形，1x2 Debakey齿，把身130°， 长21cm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医用不锈钢材质，头端深弧形，1x2 Debakey齿，把身130°， 长18cm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医用不锈钢材质，头端深弧形，1x2 Debakey齿，把身130°， 长16cm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钛合金材质，头端弧形，1x2 Debakey齿，把身150°， 长12cm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医用不锈钢材质，头端深弧形，1x2 Debakey齿， 长16cm</w:t>
            </w:r>
          </w:p>
        </w:tc>
      </w:tr>
      <w:tr w:rsidR="002766AE" w:rsidRPr="002766AE" w:rsidTr="002766AE">
        <w:trPr>
          <w:trHeight w:val="300"/>
        </w:trPr>
        <w:tc>
          <w:tcPr>
            <w:tcW w:w="634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胸腔组织镊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67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  <w:hideMark/>
          </w:tcPr>
          <w:p w:rsidR="002766AE" w:rsidRPr="002766AE" w:rsidRDefault="002766AE" w:rsidP="002766AE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2766AE"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  <w:t>不锈钢材质,直头,无损齿,带重锤,头宽1.2mm,长度21cm</w:t>
            </w:r>
          </w:p>
        </w:tc>
      </w:tr>
    </w:tbl>
    <w:p w:rsidR="002766AE" w:rsidRDefault="002766AE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br w:type="page"/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lastRenderedPageBreak/>
        <w:t>总体要求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1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.所供设备参数和配置符合医院使用需求；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.设备保修时间≥</w:t>
      </w: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年，设备中的锂电池≥5年（如有）；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3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.设备运输、安装至正常使用所产生的一切费用由供应商承担；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4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.设备如有耗材必须提供耗材价格，医用一次性耗材必须在浙江省药械平台中标或有阳光采购代码；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5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.提供设备联网数据接口类型及协议，并协助完成设备与医院网络的互联互通，相关费用由设备供应商承担（如有）；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6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.提供设备首次质检、调试、计量等工作（如需）；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7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.提供用户操作手册、维修手册、简易操作规程等相关资料；</w:t>
      </w:r>
    </w:p>
    <w:p w:rsidR="002766AE" w:rsidRPr="002766AE" w:rsidRDefault="002766AE" w:rsidP="002766AE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2766AE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8</w:t>
      </w:r>
      <w:r w:rsidRPr="002766AE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.设备软件永久免费升级（如有）。</w:t>
      </w:r>
    </w:p>
    <w:p w:rsidR="007258E3" w:rsidRPr="002766AE" w:rsidRDefault="007258E3" w:rsidP="002766AE"/>
    <w:sectPr w:rsidR="007258E3" w:rsidRPr="002766AE" w:rsidSect="0026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93" w:rsidRDefault="006B7D93" w:rsidP="00AB30E6">
      <w:r>
        <w:separator/>
      </w:r>
    </w:p>
  </w:endnote>
  <w:endnote w:type="continuationSeparator" w:id="1">
    <w:p w:rsidR="006B7D93" w:rsidRDefault="006B7D93" w:rsidP="00AB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93" w:rsidRDefault="006B7D93" w:rsidP="00AB30E6">
      <w:r>
        <w:separator/>
      </w:r>
    </w:p>
  </w:footnote>
  <w:footnote w:type="continuationSeparator" w:id="1">
    <w:p w:rsidR="006B7D93" w:rsidRDefault="006B7D93" w:rsidP="00AB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5AB"/>
    <w:rsid w:val="002605D4"/>
    <w:rsid w:val="002766AE"/>
    <w:rsid w:val="00526375"/>
    <w:rsid w:val="00565274"/>
    <w:rsid w:val="006B7D93"/>
    <w:rsid w:val="007258E3"/>
    <w:rsid w:val="009F2C97"/>
    <w:rsid w:val="00AB30E6"/>
    <w:rsid w:val="00B460EF"/>
    <w:rsid w:val="00B72B61"/>
    <w:rsid w:val="00CD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character" w:customStyle="1" w:styleId="font21">
    <w:name w:val="font21"/>
    <w:basedOn w:val="a0"/>
    <w:rsid w:val="002766A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a0"/>
    <w:rsid w:val="002766A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uiPriority w:val="59"/>
    <w:rsid w:val="002766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顾宇阳</cp:lastModifiedBy>
  <cp:revision>4</cp:revision>
  <dcterms:created xsi:type="dcterms:W3CDTF">2022-03-17T01:14:00Z</dcterms:created>
  <dcterms:modified xsi:type="dcterms:W3CDTF">2022-09-20T06:26:00Z</dcterms:modified>
</cp:coreProperties>
</file>