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AA" w:rsidRDefault="007F2B09" w:rsidP="009231AA">
      <w:pPr>
        <w:spacing w:line="480" w:lineRule="auto"/>
        <w:jc w:val="center"/>
        <w:rPr>
          <w:rFonts w:asciiTheme="minorEastAsia" w:hAnsiTheme="minorEastAsia"/>
          <w:sz w:val="32"/>
          <w:szCs w:val="32"/>
        </w:rPr>
      </w:pPr>
      <w:r w:rsidRPr="007F2B09">
        <w:rPr>
          <w:rFonts w:asciiTheme="minorEastAsia" w:hAnsiTheme="minorEastAsia" w:hint="eastAsia"/>
          <w:sz w:val="32"/>
          <w:szCs w:val="32"/>
          <w:lang w:eastAsia="zh-Hans"/>
        </w:rPr>
        <w:t>脉搏</w:t>
      </w:r>
      <w:r w:rsidR="009231AA">
        <w:rPr>
          <w:rFonts w:asciiTheme="minorEastAsia" w:hAnsiTheme="minorEastAsia" w:hint="eastAsia"/>
          <w:sz w:val="32"/>
          <w:szCs w:val="32"/>
          <w:lang w:eastAsia="zh-Hans"/>
        </w:rPr>
        <w:t>血氧饱和度仪</w:t>
      </w:r>
      <w:r w:rsidR="00737FA9">
        <w:rPr>
          <w:rFonts w:asciiTheme="minorEastAsia" w:hAnsiTheme="minorEastAsia" w:hint="eastAsia"/>
          <w:sz w:val="32"/>
          <w:szCs w:val="32"/>
        </w:rPr>
        <w:t>（台式</w:t>
      </w:r>
      <w:bookmarkStart w:id="0" w:name="_GoBack"/>
      <w:bookmarkEnd w:id="0"/>
      <w:r w:rsidR="00737FA9">
        <w:rPr>
          <w:rFonts w:asciiTheme="minorEastAsia" w:hAnsiTheme="minorEastAsia" w:hint="eastAsia"/>
          <w:sz w:val="32"/>
          <w:szCs w:val="32"/>
        </w:rPr>
        <w:t>）</w:t>
      </w:r>
      <w:r w:rsidR="009231AA">
        <w:rPr>
          <w:rFonts w:asciiTheme="minorEastAsia" w:hAnsiTheme="minorEastAsia" w:hint="eastAsia"/>
          <w:sz w:val="32"/>
          <w:szCs w:val="32"/>
        </w:rPr>
        <w:t>参数</w:t>
      </w:r>
    </w:p>
    <w:p w:rsidR="009231AA" w:rsidRDefault="009231AA" w:rsidP="009231AA">
      <w:pPr>
        <w:spacing w:line="48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9231AA" w:rsidRDefault="009231AA" w:rsidP="009231AA">
      <w:pPr>
        <w:widowControl/>
        <w:numPr>
          <w:ilvl w:val="0"/>
          <w:numId w:val="3"/>
        </w:numPr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总体要求</w:t>
      </w:r>
    </w:p>
    <w:p w:rsidR="009231AA" w:rsidRDefault="009231AA" w:rsidP="009231AA">
      <w:pPr>
        <w:widowControl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</w:rPr>
        <w:t>适用范围</w:t>
      </w:r>
      <w:r>
        <w:rPr>
          <w:rFonts w:asciiTheme="minorEastAsia" w:hAnsiTheme="minorEastAsia" w:cstheme="minor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  <w:lang w:eastAsia="zh-Hans"/>
        </w:rPr>
        <w:t>用于对新生儿</w:t>
      </w:r>
      <w:r>
        <w:rPr>
          <w:rFonts w:asciiTheme="minorEastAsia" w:hAnsiTheme="minorEastAsia" w:cstheme="minorEastAsia"/>
          <w:sz w:val="24"/>
          <w:lang w:eastAsia="zh-Hans"/>
        </w:rPr>
        <w:t>、</w:t>
      </w:r>
      <w:r>
        <w:rPr>
          <w:rFonts w:asciiTheme="minorEastAsia" w:hAnsiTheme="minorEastAsia" w:cstheme="minorEastAsia" w:hint="eastAsia"/>
          <w:sz w:val="24"/>
          <w:lang w:eastAsia="zh-Hans"/>
        </w:rPr>
        <w:t>小儿及成人的无创脉搏血氧监测</w:t>
      </w:r>
      <w:r>
        <w:rPr>
          <w:rFonts w:asciiTheme="minorEastAsia" w:hAnsiTheme="minorEastAsia" w:cstheme="minorEastAsia"/>
          <w:sz w:val="24"/>
          <w:lang w:eastAsia="zh-Hans"/>
        </w:rPr>
        <w:t>。</w:t>
      </w:r>
    </w:p>
    <w:p w:rsidR="009231AA" w:rsidRDefault="009231AA" w:rsidP="009231AA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 xml:space="preserve"> </w:t>
      </w:r>
    </w:p>
    <w:p w:rsidR="009231AA" w:rsidRDefault="009231AA" w:rsidP="009231AA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主要功能和技术参数</w:t>
      </w:r>
    </w:p>
    <w:p w:rsidR="009231AA" w:rsidRDefault="009231AA" w:rsidP="009231AA">
      <w:pPr>
        <w:pStyle w:val="A6"/>
        <w:framePr w:wrap="auto" w:yAlign="inline"/>
        <w:spacing w:line="300" w:lineRule="exact"/>
        <w:rPr>
          <w:rFonts w:ascii="宋体" w:eastAsia="宋体" w:hAnsi="宋体" w:cs="宋体"/>
          <w:vertAlign w:val="subscript"/>
        </w:rPr>
      </w:pPr>
      <w:r>
        <w:rPr>
          <w:rFonts w:ascii="宋体" w:eastAsia="宋体" w:hAnsi="宋体" w:cs="宋体"/>
        </w:rPr>
        <w:t>1、</w:t>
      </w:r>
      <w:r>
        <w:rPr>
          <w:rFonts w:ascii="宋体" w:eastAsia="宋体" w:hAnsi="宋体" w:cs="宋体" w:hint="eastAsia"/>
          <w:lang w:eastAsia="zh-Hans"/>
        </w:rPr>
        <w:t>可用于</w:t>
      </w:r>
      <w:r>
        <w:rPr>
          <w:rFonts w:ascii="宋体" w:eastAsia="宋体" w:hAnsi="宋体" w:cs="宋体"/>
          <w:lang w:val="zh-TW"/>
        </w:rPr>
        <w:t>检测</w:t>
      </w:r>
      <w:r>
        <w:rPr>
          <w:rFonts w:ascii="宋体" w:eastAsia="宋体" w:hAnsi="宋体" w:cs="宋体"/>
        </w:rPr>
        <w:t>SpO</w:t>
      </w:r>
      <w:r>
        <w:rPr>
          <w:rFonts w:ascii="宋体" w:eastAsia="宋体" w:hAnsi="宋体" w:cs="宋体"/>
          <w:vertAlign w:val="subscript"/>
        </w:rPr>
        <w:t>2</w:t>
      </w:r>
      <w:r>
        <w:rPr>
          <w:rFonts w:ascii="宋体" w:eastAsia="宋体" w:hAnsi="宋体" w:cs="宋体"/>
        </w:rPr>
        <w:t>；</w:t>
      </w:r>
    </w:p>
    <w:p w:rsidR="009231AA" w:rsidRDefault="009231AA" w:rsidP="009231AA">
      <w:pPr>
        <w:pStyle w:val="A6"/>
        <w:framePr w:wrap="auto" w:yAlign="inline"/>
        <w:spacing w:line="300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2、</w:t>
      </w:r>
      <w:r>
        <w:rPr>
          <w:rFonts w:ascii="宋体" w:eastAsia="宋体" w:hAnsi="宋体" w:cs="宋体"/>
          <w:lang w:val="zh-TW"/>
        </w:rPr>
        <w:t>可保存</w:t>
      </w:r>
      <w:r>
        <w:rPr>
          <w:rFonts w:ascii="宋体" w:eastAsia="宋体" w:hAnsi="宋体" w:cs="宋体" w:hint="eastAsia"/>
          <w:lang w:eastAsia="zh-Hans"/>
        </w:rPr>
        <w:t>至少</w:t>
      </w:r>
      <w:r>
        <w:rPr>
          <w:rFonts w:ascii="宋体" w:eastAsia="宋体" w:hAnsi="宋体" w:cs="宋体"/>
        </w:rPr>
        <w:t>88000</w:t>
      </w:r>
      <w:r>
        <w:rPr>
          <w:rFonts w:ascii="宋体" w:eastAsia="宋体" w:hAnsi="宋体" w:cs="宋体"/>
          <w:lang w:val="zh-TW"/>
        </w:rPr>
        <w:t>个数据时间，包括日期，时间，报警状态，脉率以及</w:t>
      </w:r>
      <w:r>
        <w:rPr>
          <w:rFonts w:ascii="宋体" w:eastAsia="宋体" w:hAnsi="宋体" w:cs="宋体"/>
        </w:rPr>
        <w:t>SpO</w:t>
      </w:r>
      <w:r>
        <w:rPr>
          <w:rFonts w:ascii="宋体" w:eastAsia="宋体" w:hAnsi="宋体" w:cs="宋体"/>
          <w:vertAlign w:val="subscript"/>
        </w:rPr>
        <w:t>2</w:t>
      </w:r>
      <w:r>
        <w:rPr>
          <w:rFonts w:ascii="宋体" w:eastAsia="宋体" w:hAnsi="宋体" w:cs="宋体"/>
          <w:lang w:val="zh-TW"/>
        </w:rPr>
        <w:t>数值</w:t>
      </w:r>
      <w:r>
        <w:rPr>
          <w:rFonts w:ascii="宋体" w:eastAsia="宋体" w:hAnsi="宋体" w:cs="宋体"/>
        </w:rPr>
        <w:t>；</w:t>
      </w:r>
    </w:p>
    <w:p w:rsidR="009231AA" w:rsidRDefault="009231AA" w:rsidP="009231AA">
      <w:pPr>
        <w:pStyle w:val="A6"/>
        <w:framePr w:wrap="auto" w:yAlign="inline"/>
        <w:spacing w:line="300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3、</w:t>
      </w:r>
      <w:r>
        <w:rPr>
          <w:rFonts w:ascii="宋体" w:eastAsia="宋体" w:hAnsi="宋体" w:cs="宋体" w:hint="eastAsia"/>
          <w:lang w:eastAsia="zh-Hans"/>
        </w:rPr>
        <w:t>具有</w:t>
      </w:r>
      <w:r>
        <w:rPr>
          <w:rFonts w:ascii="宋体" w:eastAsia="宋体" w:hAnsi="宋体" w:cs="宋体"/>
          <w:lang w:val="zh-TW"/>
        </w:rPr>
        <w:t>两个图形格式，一个</w:t>
      </w:r>
      <w:r>
        <w:rPr>
          <w:rFonts w:ascii="宋体" w:eastAsia="宋体" w:hAnsi="宋体" w:cs="宋体"/>
        </w:rPr>
        <w:t>SpO</w:t>
      </w:r>
      <w:r>
        <w:rPr>
          <w:rFonts w:ascii="宋体" w:eastAsia="宋体" w:hAnsi="宋体" w:cs="宋体"/>
          <w:vertAlign w:val="subscript"/>
        </w:rPr>
        <w:t>2</w:t>
      </w:r>
      <w:r>
        <w:rPr>
          <w:rFonts w:ascii="宋体" w:eastAsia="宋体" w:hAnsi="宋体" w:cs="宋体"/>
          <w:lang w:val="zh-TW"/>
        </w:rPr>
        <w:t>参数图，一个脉搏频率参数图</w:t>
      </w:r>
      <w:r>
        <w:rPr>
          <w:rFonts w:ascii="宋体" w:eastAsia="宋体" w:hAnsi="宋体" w:cs="宋体"/>
        </w:rPr>
        <w:t>；</w:t>
      </w:r>
    </w:p>
    <w:p w:rsidR="009231AA" w:rsidRDefault="009231AA" w:rsidP="009231AA">
      <w:pPr>
        <w:pStyle w:val="A6"/>
        <w:framePr w:wrap="auto" w:yAlign="inline"/>
        <w:spacing w:line="300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4、</w:t>
      </w:r>
      <w:r>
        <w:rPr>
          <w:rFonts w:ascii="宋体" w:eastAsia="宋体" w:hAnsi="宋体" w:cs="宋体" w:hint="eastAsia"/>
          <w:lang w:eastAsia="zh-Hans"/>
        </w:rPr>
        <w:t>至少有以下</w:t>
      </w:r>
      <w:r>
        <w:rPr>
          <w:rFonts w:ascii="宋体" w:eastAsia="宋体" w:hAnsi="宋体" w:cs="宋体"/>
          <w:lang w:val="zh-TW"/>
        </w:rPr>
        <w:t>扫描速度</w:t>
      </w:r>
      <w:r>
        <w:rPr>
          <w:rFonts w:ascii="宋体" w:eastAsia="宋体" w:hAnsi="宋体" w:cs="宋体" w:hint="eastAsia"/>
          <w:lang w:eastAsia="zh-Hans"/>
        </w:rPr>
        <w:t>可</w:t>
      </w:r>
      <w:r>
        <w:rPr>
          <w:rFonts w:ascii="宋体" w:eastAsia="宋体" w:hAnsi="宋体" w:cs="宋体"/>
          <w:lang w:val="zh-TW"/>
        </w:rPr>
        <w:t>选择：</w:t>
      </w:r>
      <w:r>
        <w:rPr>
          <w:rFonts w:ascii="宋体" w:eastAsia="宋体" w:hAnsi="宋体" w:cs="宋体"/>
        </w:rPr>
        <w:t>6.25, 12.5, 25.0mm/s；</w:t>
      </w:r>
    </w:p>
    <w:p w:rsidR="009231AA" w:rsidRDefault="009231AA" w:rsidP="009231AA">
      <w:pPr>
        <w:pStyle w:val="A6"/>
        <w:framePr w:wrap="auto" w:yAlign="inline"/>
        <w:spacing w:line="300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5、</w:t>
      </w:r>
      <w:r>
        <w:rPr>
          <w:rFonts w:ascii="宋体" w:eastAsia="宋体" w:hAnsi="宋体" w:cs="宋体" w:hint="eastAsia"/>
          <w:lang w:eastAsia="zh-Hans"/>
        </w:rPr>
        <w:t>有</w:t>
      </w:r>
      <w:r>
        <w:rPr>
          <w:rFonts w:ascii="宋体" w:eastAsia="宋体" w:hAnsi="宋体" w:cs="宋体"/>
          <w:lang w:val="zh-TW"/>
        </w:rPr>
        <w:t>成人模式</w:t>
      </w:r>
      <w:r>
        <w:rPr>
          <w:rFonts w:ascii="宋体" w:eastAsia="宋体" w:hAnsi="宋体" w:cs="宋体"/>
        </w:rPr>
        <w:t>、</w:t>
      </w:r>
      <w:r>
        <w:rPr>
          <w:rFonts w:ascii="宋体" w:eastAsia="宋体" w:hAnsi="宋体" w:cs="宋体"/>
          <w:lang w:val="zh-TW"/>
        </w:rPr>
        <w:t>儿童模式</w:t>
      </w:r>
      <w:r>
        <w:rPr>
          <w:rFonts w:ascii="宋体" w:eastAsia="宋体" w:hAnsi="宋体" w:cs="宋体" w:hint="eastAsia"/>
          <w:lang w:eastAsia="zh-Hans"/>
        </w:rPr>
        <w:t>及</w:t>
      </w:r>
      <w:r>
        <w:rPr>
          <w:rFonts w:ascii="宋体" w:eastAsia="宋体" w:hAnsi="宋体" w:cs="宋体"/>
          <w:lang w:val="zh-TW"/>
        </w:rPr>
        <w:t>新生儿模式</w:t>
      </w:r>
      <w:r>
        <w:rPr>
          <w:rFonts w:ascii="宋体" w:eastAsia="宋体" w:hAnsi="宋体" w:cs="宋体" w:hint="eastAsia"/>
          <w:lang w:eastAsia="zh-Hans"/>
        </w:rPr>
        <w:t>等多种</w:t>
      </w:r>
      <w:r>
        <w:rPr>
          <w:rFonts w:ascii="宋体" w:eastAsia="宋体" w:hAnsi="宋体" w:cs="宋体"/>
          <w:lang w:val="zh-TW"/>
        </w:rPr>
        <w:t>报警模式选择</w:t>
      </w:r>
      <w:r>
        <w:rPr>
          <w:rFonts w:ascii="宋体" w:eastAsia="宋体" w:hAnsi="宋体" w:cs="宋体"/>
        </w:rPr>
        <w:t>；</w:t>
      </w:r>
    </w:p>
    <w:p w:rsidR="009231AA" w:rsidRDefault="009231AA" w:rsidP="009231AA">
      <w:pPr>
        <w:pStyle w:val="A6"/>
        <w:framePr w:wrap="auto" w:yAlign="inline"/>
        <w:spacing w:line="300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6、</w:t>
      </w:r>
      <w:r>
        <w:rPr>
          <w:rFonts w:ascii="宋体" w:eastAsia="宋体" w:hAnsi="宋体" w:cs="宋体"/>
          <w:lang w:val="zh-TW"/>
        </w:rPr>
        <w:t>最长可达</w:t>
      </w:r>
      <w:r>
        <w:rPr>
          <w:rFonts w:ascii="宋体" w:eastAsia="宋体" w:hAnsi="宋体" w:cs="宋体"/>
        </w:rPr>
        <w:t>5</w:t>
      </w:r>
      <w:r>
        <w:rPr>
          <w:rFonts w:ascii="宋体" w:eastAsia="宋体" w:hAnsi="宋体" w:cs="宋体"/>
          <w:lang w:val="zh-TW"/>
        </w:rPr>
        <w:t>小时的电池续航</w:t>
      </w:r>
      <w:r>
        <w:rPr>
          <w:rFonts w:ascii="宋体" w:eastAsia="宋体" w:hAnsi="宋体" w:cs="宋体"/>
        </w:rPr>
        <w:t>；</w:t>
      </w:r>
    </w:p>
    <w:p w:rsidR="009231AA" w:rsidRDefault="009231AA" w:rsidP="009231AA">
      <w:pPr>
        <w:pStyle w:val="A6"/>
        <w:framePr w:wrap="auto" w:yAlign="inline"/>
        <w:spacing w:line="300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7、</w:t>
      </w:r>
      <w:r>
        <w:rPr>
          <w:rFonts w:ascii="宋体" w:eastAsia="宋体" w:hAnsi="宋体" w:cs="宋体"/>
          <w:lang w:val="zh-TW"/>
        </w:rPr>
        <w:t>能记录长达</w:t>
      </w:r>
      <w:r>
        <w:rPr>
          <w:rFonts w:ascii="宋体" w:eastAsia="宋体" w:hAnsi="宋体" w:cs="宋体"/>
        </w:rPr>
        <w:t>96</w:t>
      </w:r>
      <w:r>
        <w:rPr>
          <w:rFonts w:ascii="宋体" w:eastAsia="宋体" w:hAnsi="宋体" w:cs="宋体"/>
          <w:lang w:val="zh-TW"/>
        </w:rPr>
        <w:t>小时的趋势变化</w:t>
      </w:r>
      <w:r>
        <w:rPr>
          <w:rFonts w:ascii="宋体" w:eastAsia="宋体" w:hAnsi="宋体" w:cs="宋体"/>
        </w:rPr>
        <w:t>；</w:t>
      </w:r>
    </w:p>
    <w:p w:rsidR="009231AA" w:rsidRDefault="009231AA" w:rsidP="009231AA">
      <w:pPr>
        <w:pStyle w:val="A6"/>
        <w:framePr w:wrap="auto" w:yAlign="inline"/>
        <w:spacing w:line="300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8、</w:t>
      </w:r>
      <w:r>
        <w:rPr>
          <w:rFonts w:ascii="宋体" w:eastAsia="宋体" w:hAnsi="宋体" w:cs="宋体"/>
          <w:lang w:val="zh-TW"/>
        </w:rPr>
        <w:t>准确度：</w:t>
      </w:r>
    </w:p>
    <w:p w:rsidR="009231AA" w:rsidRDefault="009231AA" w:rsidP="009231AA">
      <w:pPr>
        <w:pStyle w:val="A6"/>
        <w:framePr w:wrap="auto" w:yAlign="inline"/>
        <w:spacing w:line="300" w:lineRule="exact"/>
        <w:ind w:left="400" w:firstLine="716"/>
        <w:rPr>
          <w:rFonts w:ascii="宋体" w:eastAsia="宋体" w:hAnsi="宋体" w:cs="宋体"/>
        </w:rPr>
      </w:pPr>
      <w:r>
        <w:rPr>
          <w:rFonts w:ascii="宋体" w:eastAsia="宋体" w:hAnsi="宋体" w:cs="宋体"/>
          <w:lang w:val="zh-TW"/>
        </w:rPr>
        <w:t>氧饱和度（</w:t>
      </w:r>
      <w:r>
        <w:rPr>
          <w:rFonts w:ascii="宋体" w:eastAsia="宋体" w:hAnsi="宋体" w:cs="宋体"/>
        </w:rPr>
        <w:t>%SpO2±1</w:t>
      </w:r>
      <w:r>
        <w:rPr>
          <w:rFonts w:ascii="宋体" w:eastAsia="宋体" w:hAnsi="宋体" w:cs="宋体"/>
          <w:lang w:val="zh-TW"/>
        </w:rPr>
        <w:t>标准差）</w:t>
      </w:r>
    </w:p>
    <w:p w:rsidR="009231AA" w:rsidRDefault="009231AA" w:rsidP="009231AA">
      <w:pPr>
        <w:pStyle w:val="A6"/>
        <w:framePr w:wrap="auto" w:yAlign="inline"/>
        <w:spacing w:line="300" w:lineRule="exact"/>
        <w:ind w:left="400" w:firstLine="716"/>
        <w:rPr>
          <w:rFonts w:ascii="宋体" w:eastAsia="宋体" w:hAnsi="宋体" w:cs="宋体"/>
        </w:rPr>
      </w:pPr>
      <w:r>
        <w:rPr>
          <w:rFonts w:ascii="宋体" w:eastAsia="宋体" w:hAnsi="宋体" w:cs="宋体"/>
          <w:lang w:val="zh-TW"/>
        </w:rPr>
        <w:t>成人</w:t>
      </w:r>
      <w:r>
        <w:rPr>
          <w:rFonts w:ascii="宋体" w:eastAsia="宋体" w:hAnsi="宋体" w:cs="宋体"/>
        </w:rPr>
        <w:t>:70%-100% ±2</w:t>
      </w:r>
      <w:r>
        <w:rPr>
          <w:rFonts w:ascii="宋体" w:eastAsia="宋体" w:hAnsi="宋体" w:cs="宋体"/>
          <w:lang w:val="zh-TW"/>
        </w:rPr>
        <w:t>位</w:t>
      </w:r>
    </w:p>
    <w:p w:rsidR="009231AA" w:rsidRDefault="009231AA" w:rsidP="009231AA">
      <w:pPr>
        <w:pStyle w:val="A6"/>
        <w:framePr w:wrap="auto" w:yAlign="inline"/>
        <w:spacing w:line="300" w:lineRule="exact"/>
        <w:ind w:left="400" w:firstLine="716"/>
        <w:rPr>
          <w:rFonts w:ascii="宋体" w:eastAsia="宋体" w:hAnsi="宋体" w:cs="宋体"/>
        </w:rPr>
      </w:pPr>
      <w:r>
        <w:rPr>
          <w:rFonts w:ascii="宋体" w:eastAsia="宋体" w:hAnsi="宋体" w:cs="宋体"/>
          <w:lang w:val="zh-TW"/>
        </w:rPr>
        <w:t>新生儿：</w:t>
      </w:r>
      <w:r>
        <w:rPr>
          <w:rFonts w:ascii="宋体" w:eastAsia="宋体" w:hAnsi="宋体" w:cs="宋体"/>
        </w:rPr>
        <w:t>70%-100%±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/>
          <w:lang w:val="zh-TW"/>
        </w:rPr>
        <w:t>位</w:t>
      </w:r>
    </w:p>
    <w:p w:rsidR="009231AA" w:rsidRDefault="009231AA" w:rsidP="009231AA">
      <w:pPr>
        <w:pStyle w:val="A6"/>
        <w:framePr w:wrap="auto" w:yAlign="inline"/>
        <w:spacing w:line="300" w:lineRule="exact"/>
        <w:ind w:left="400" w:firstLine="716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lang w:val="zh-TW"/>
        </w:rPr>
        <w:t>低灌注</w:t>
      </w:r>
      <w:r>
        <w:rPr>
          <w:rFonts w:ascii="宋体" w:eastAsia="宋体" w:hAnsi="宋体" w:cs="宋体"/>
          <w:lang w:val="zh-TW"/>
        </w:rPr>
        <w:t>情况下氧饱和度：</w:t>
      </w:r>
      <w:r>
        <w:rPr>
          <w:rFonts w:ascii="宋体" w:eastAsia="宋体" w:hAnsi="宋体" w:cs="宋体"/>
        </w:rPr>
        <w:t>70%-100%±2</w:t>
      </w:r>
      <w:r>
        <w:rPr>
          <w:rFonts w:ascii="宋体" w:eastAsia="宋体" w:hAnsi="宋体" w:cs="宋体"/>
          <w:lang w:val="zh-TW"/>
        </w:rPr>
        <w:t>位</w:t>
      </w:r>
    </w:p>
    <w:p w:rsidR="009231AA" w:rsidRDefault="009231AA" w:rsidP="009231AA">
      <w:pPr>
        <w:pStyle w:val="A6"/>
        <w:framePr w:wrap="auto" w:yAlign="inline"/>
        <w:spacing w:line="300" w:lineRule="exact"/>
        <w:ind w:left="400" w:firstLine="716"/>
        <w:rPr>
          <w:rFonts w:ascii="宋体" w:eastAsia="宋体" w:hAnsi="宋体" w:cs="宋体"/>
        </w:rPr>
      </w:pPr>
      <w:r>
        <w:rPr>
          <w:rFonts w:ascii="宋体" w:eastAsia="宋体" w:hAnsi="宋体" w:cs="宋体"/>
          <w:lang w:val="zh-TW"/>
        </w:rPr>
        <w:t>脉率：</w:t>
      </w:r>
      <w:r>
        <w:rPr>
          <w:rFonts w:ascii="宋体" w:eastAsia="宋体" w:hAnsi="宋体" w:cs="宋体"/>
        </w:rPr>
        <w:t>20-250</w:t>
      </w:r>
      <w:r>
        <w:rPr>
          <w:rFonts w:ascii="宋体" w:eastAsia="宋体" w:hAnsi="宋体" w:cs="宋体"/>
          <w:lang w:val="zh-TW"/>
        </w:rPr>
        <w:t>次</w:t>
      </w:r>
      <w:r>
        <w:rPr>
          <w:rFonts w:ascii="宋体" w:eastAsia="宋体" w:hAnsi="宋体" w:cs="宋体"/>
        </w:rPr>
        <w:t>/</w:t>
      </w:r>
      <w:r>
        <w:rPr>
          <w:rFonts w:ascii="宋体" w:eastAsia="宋体" w:hAnsi="宋体" w:cs="宋体"/>
          <w:lang w:val="zh-TW"/>
        </w:rPr>
        <w:t xml:space="preserve">分 </w:t>
      </w:r>
      <w:r>
        <w:rPr>
          <w:rFonts w:ascii="宋体" w:eastAsia="宋体" w:hAnsi="宋体" w:cs="宋体"/>
        </w:rPr>
        <w:t>±3</w:t>
      </w:r>
      <w:r>
        <w:rPr>
          <w:rFonts w:ascii="宋体" w:eastAsia="宋体" w:hAnsi="宋体" w:cs="宋体"/>
          <w:lang w:val="zh-TW"/>
        </w:rPr>
        <w:t>次</w:t>
      </w:r>
      <w:r>
        <w:rPr>
          <w:rFonts w:ascii="宋体" w:eastAsia="宋体" w:hAnsi="宋体" w:cs="宋体"/>
        </w:rPr>
        <w:t>/</w:t>
      </w:r>
      <w:r>
        <w:rPr>
          <w:rFonts w:ascii="宋体" w:eastAsia="宋体" w:hAnsi="宋体" w:cs="宋体"/>
          <w:lang w:val="zh-TW"/>
        </w:rPr>
        <w:t>分</w:t>
      </w:r>
    </w:p>
    <w:p w:rsidR="009231AA" w:rsidRDefault="009231AA" w:rsidP="009231AA">
      <w:pPr>
        <w:pStyle w:val="A6"/>
        <w:framePr w:wrap="auto" w:yAlign="inline"/>
        <w:spacing w:line="300" w:lineRule="exact"/>
        <w:ind w:left="400" w:firstLine="716"/>
        <w:rPr>
          <w:rFonts w:ascii="宋体" w:eastAsia="宋体" w:hAnsi="宋体" w:cs="宋体"/>
          <w:lang w:val="zh-TW"/>
        </w:rPr>
      </w:pPr>
      <w:r>
        <w:rPr>
          <w:rFonts w:ascii="宋体" w:eastAsia="宋体" w:hAnsi="宋体" w:cs="宋体" w:hint="eastAsia"/>
          <w:lang w:val="zh-TW"/>
        </w:rPr>
        <w:t>低灌注</w:t>
      </w:r>
      <w:r>
        <w:rPr>
          <w:rFonts w:ascii="宋体" w:eastAsia="宋体" w:hAnsi="宋体" w:cs="宋体"/>
          <w:lang w:val="zh-TW"/>
        </w:rPr>
        <w:t>情况下脉率：</w:t>
      </w:r>
      <w:r>
        <w:rPr>
          <w:rFonts w:ascii="宋体" w:eastAsia="宋体" w:hAnsi="宋体" w:cs="宋体"/>
        </w:rPr>
        <w:t>20-250</w:t>
      </w:r>
      <w:r>
        <w:rPr>
          <w:rFonts w:ascii="宋体" w:eastAsia="宋体" w:hAnsi="宋体" w:cs="宋体"/>
          <w:lang w:val="zh-TW"/>
        </w:rPr>
        <w:t>次</w:t>
      </w:r>
      <w:r>
        <w:rPr>
          <w:rFonts w:ascii="宋体" w:eastAsia="宋体" w:hAnsi="宋体" w:cs="宋体"/>
        </w:rPr>
        <w:t>/</w:t>
      </w:r>
      <w:r>
        <w:rPr>
          <w:rFonts w:ascii="宋体" w:eastAsia="宋体" w:hAnsi="宋体" w:cs="宋体"/>
          <w:lang w:val="zh-TW"/>
        </w:rPr>
        <w:t xml:space="preserve">分 </w:t>
      </w:r>
      <w:r>
        <w:rPr>
          <w:rFonts w:ascii="宋体" w:eastAsia="宋体" w:hAnsi="宋体" w:cs="宋体"/>
        </w:rPr>
        <w:t>±3</w:t>
      </w:r>
      <w:r>
        <w:rPr>
          <w:rFonts w:ascii="宋体" w:eastAsia="宋体" w:hAnsi="宋体" w:cs="宋体"/>
          <w:lang w:val="zh-TW"/>
        </w:rPr>
        <w:t>次</w:t>
      </w:r>
      <w:r>
        <w:rPr>
          <w:rFonts w:ascii="宋体" w:eastAsia="宋体" w:hAnsi="宋体" w:cs="宋体"/>
        </w:rPr>
        <w:t>/</w:t>
      </w:r>
      <w:r>
        <w:rPr>
          <w:rFonts w:ascii="宋体" w:eastAsia="宋体" w:hAnsi="宋体" w:cs="宋体"/>
          <w:lang w:val="zh-TW"/>
        </w:rPr>
        <w:t>分</w:t>
      </w:r>
    </w:p>
    <w:p w:rsidR="009231AA" w:rsidRDefault="009231AA" w:rsidP="009231AA">
      <w:pPr>
        <w:pStyle w:val="A6"/>
        <w:framePr w:wrap="auto" w:yAlign="inline"/>
        <w:spacing w:line="300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9、</w:t>
      </w:r>
      <w:r>
        <w:rPr>
          <w:rFonts w:ascii="宋体" w:eastAsia="宋体" w:hAnsi="宋体" w:cs="宋体"/>
          <w:lang w:val="zh-TW"/>
        </w:rPr>
        <w:t>氧饱和度测量范围：</w:t>
      </w:r>
      <w:r>
        <w:rPr>
          <w:rFonts w:ascii="宋体" w:eastAsia="宋体" w:hAnsi="宋体" w:cs="宋体"/>
        </w:rPr>
        <w:t>1%-100%</w:t>
      </w:r>
      <w:r w:rsidR="00C00033">
        <w:rPr>
          <w:rFonts w:ascii="宋体" w:eastAsia="宋体" w:hAnsi="宋体" w:cs="宋体" w:hint="eastAsia"/>
        </w:rPr>
        <w:t>；</w:t>
      </w:r>
    </w:p>
    <w:p w:rsidR="009231AA" w:rsidRDefault="009231AA" w:rsidP="009231AA">
      <w:pPr>
        <w:pStyle w:val="A6"/>
        <w:framePr w:wrap="auto" w:yAlign="inline"/>
        <w:spacing w:line="300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10、</w:t>
      </w:r>
      <w:r>
        <w:rPr>
          <w:rFonts w:ascii="宋体" w:eastAsia="宋体" w:hAnsi="宋体" w:cs="宋体"/>
          <w:lang w:val="zh-TW"/>
        </w:rPr>
        <w:t>脉率测量范围：</w:t>
      </w:r>
      <w:r>
        <w:rPr>
          <w:rFonts w:ascii="宋体" w:eastAsia="宋体" w:hAnsi="宋体" w:cs="宋体"/>
        </w:rPr>
        <w:t>20-250</w:t>
      </w:r>
      <w:r>
        <w:rPr>
          <w:rFonts w:ascii="宋体" w:eastAsia="宋体" w:hAnsi="宋体" w:cs="宋体"/>
          <w:lang w:val="zh-TW"/>
        </w:rPr>
        <w:t>次</w:t>
      </w:r>
      <w:r>
        <w:rPr>
          <w:rFonts w:ascii="宋体" w:eastAsia="宋体" w:hAnsi="宋体" w:cs="宋体"/>
        </w:rPr>
        <w:t>/</w:t>
      </w:r>
      <w:r>
        <w:rPr>
          <w:rFonts w:ascii="宋体" w:eastAsia="宋体" w:hAnsi="宋体" w:cs="宋体"/>
          <w:lang w:val="zh-TW"/>
        </w:rPr>
        <w:t>分</w:t>
      </w:r>
      <w:r w:rsidR="00C00033">
        <w:rPr>
          <w:rFonts w:ascii="宋体" w:eastAsia="宋体" w:hAnsi="宋体" w:cs="宋体" w:hint="eastAsia"/>
          <w:lang w:val="zh-TW"/>
        </w:rPr>
        <w:t>；</w:t>
      </w:r>
    </w:p>
    <w:p w:rsidR="009231AA" w:rsidRDefault="009231AA" w:rsidP="009231AA">
      <w:pPr>
        <w:pStyle w:val="A6"/>
        <w:framePr w:wrap="auto" w:yAlign="inline"/>
        <w:spacing w:line="300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11、</w:t>
      </w:r>
      <w:r>
        <w:rPr>
          <w:rFonts w:ascii="宋体" w:eastAsia="宋体" w:hAnsi="宋体" w:cs="宋体"/>
          <w:lang w:val="zh-TW"/>
        </w:rPr>
        <w:t>报警上限：</w:t>
      </w:r>
      <w:r>
        <w:rPr>
          <w:rFonts w:ascii="宋体" w:eastAsia="宋体" w:hAnsi="宋体" w:cs="宋体"/>
        </w:rPr>
        <w:t>21%-100%</w:t>
      </w:r>
      <w:r w:rsidR="00C00033">
        <w:rPr>
          <w:rFonts w:ascii="宋体" w:eastAsia="宋体" w:hAnsi="宋体" w:cs="宋体" w:hint="eastAsia"/>
        </w:rPr>
        <w:t>；</w:t>
      </w:r>
    </w:p>
    <w:p w:rsidR="009231AA" w:rsidRDefault="009231AA" w:rsidP="009231AA">
      <w:pPr>
        <w:pStyle w:val="A6"/>
        <w:framePr w:wrap="auto" w:yAlign="inline"/>
        <w:spacing w:line="300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12、</w:t>
      </w:r>
      <w:r>
        <w:rPr>
          <w:rFonts w:ascii="宋体" w:eastAsia="宋体" w:hAnsi="宋体" w:cs="宋体"/>
          <w:lang w:val="zh-TW"/>
        </w:rPr>
        <w:t>报警下限：</w:t>
      </w:r>
      <w:r>
        <w:rPr>
          <w:rFonts w:ascii="宋体" w:eastAsia="宋体" w:hAnsi="宋体" w:cs="宋体"/>
        </w:rPr>
        <w:t>20%-99%</w:t>
      </w:r>
      <w:r w:rsidR="00C00033">
        <w:rPr>
          <w:rFonts w:ascii="宋体" w:eastAsia="宋体" w:hAnsi="宋体" w:cs="宋体" w:hint="eastAsia"/>
        </w:rPr>
        <w:t>；</w:t>
      </w:r>
    </w:p>
    <w:p w:rsidR="009231AA" w:rsidRDefault="009231AA" w:rsidP="009231AA">
      <w:pPr>
        <w:widowControl/>
        <w:spacing w:line="300" w:lineRule="exact"/>
        <w:jc w:val="left"/>
        <w:rPr>
          <w:rFonts w:ascii="宋体" w:hAnsi="宋体"/>
          <w:b/>
          <w:bCs/>
          <w:sz w:val="24"/>
        </w:rPr>
      </w:pPr>
      <w:r>
        <w:rPr>
          <w:rFonts w:ascii="宋体" w:eastAsia="宋体" w:hAnsi="宋体" w:cs="宋体"/>
          <w:sz w:val="24"/>
        </w:rPr>
        <w:t>13、</w:t>
      </w:r>
      <w:r>
        <w:rPr>
          <w:rFonts w:ascii="宋体" w:eastAsia="宋体" w:hAnsi="宋体" w:cs="宋体"/>
          <w:sz w:val="24"/>
          <w:lang w:val="zh-TW"/>
        </w:rPr>
        <w:t>脉率振幅范围：</w:t>
      </w:r>
      <w:r>
        <w:rPr>
          <w:rFonts w:ascii="宋体" w:eastAsia="宋体" w:hAnsi="宋体" w:cs="宋体"/>
          <w:sz w:val="24"/>
        </w:rPr>
        <w:t>0.03%-20%</w:t>
      </w:r>
      <w:r w:rsidR="00C00033">
        <w:rPr>
          <w:rFonts w:ascii="宋体" w:eastAsia="宋体" w:hAnsi="宋体" w:cs="宋体" w:hint="eastAsia"/>
          <w:sz w:val="24"/>
        </w:rPr>
        <w:t>。</w:t>
      </w:r>
    </w:p>
    <w:p w:rsidR="009231AA" w:rsidRDefault="009231AA" w:rsidP="009231AA">
      <w:pPr>
        <w:widowControl/>
        <w:spacing w:line="300" w:lineRule="exact"/>
        <w:jc w:val="left"/>
        <w:rPr>
          <w:rFonts w:ascii="宋体" w:hAnsi="宋体"/>
          <w:b/>
          <w:bCs/>
          <w:sz w:val="24"/>
        </w:rPr>
      </w:pPr>
    </w:p>
    <w:p w:rsidR="009231AA" w:rsidRDefault="009231AA" w:rsidP="009231AA">
      <w:pPr>
        <w:widowControl/>
        <w:numPr>
          <w:ilvl w:val="0"/>
          <w:numId w:val="3"/>
        </w:numPr>
        <w:spacing w:line="300" w:lineRule="exact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配置要求</w:t>
      </w:r>
    </w:p>
    <w:p w:rsidR="009231AA" w:rsidRDefault="009231AA" w:rsidP="009231AA">
      <w:pPr>
        <w:widowControl/>
        <w:numPr>
          <w:ilvl w:val="0"/>
          <w:numId w:val="4"/>
        </w:numPr>
        <w:spacing w:line="300" w:lineRule="exact"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主机</w:t>
      </w:r>
      <w:r>
        <w:rPr>
          <w:rFonts w:asciiTheme="minorEastAsia" w:hAnsiTheme="minorEastAsia" w:cstheme="minorEastAsia"/>
          <w:sz w:val="24"/>
          <w:lang w:eastAsia="zh-Hans"/>
        </w:rPr>
        <w:t>10</w:t>
      </w:r>
      <w:r>
        <w:rPr>
          <w:rFonts w:asciiTheme="minorEastAsia" w:hAnsiTheme="minorEastAsia" w:cstheme="minorEastAsia" w:hint="eastAsia"/>
          <w:sz w:val="24"/>
          <w:lang w:eastAsia="zh-Hans"/>
        </w:rPr>
        <w:t>台</w:t>
      </w:r>
      <w:r>
        <w:rPr>
          <w:rFonts w:asciiTheme="minorEastAsia" w:hAnsiTheme="minorEastAsia" w:cstheme="minorEastAsia"/>
          <w:sz w:val="24"/>
          <w:lang w:eastAsia="zh-Hans"/>
        </w:rPr>
        <w:t>；</w:t>
      </w:r>
    </w:p>
    <w:p w:rsidR="009A2837" w:rsidRPr="009231AA" w:rsidRDefault="009231AA" w:rsidP="009231AA">
      <w:pPr>
        <w:widowControl/>
        <w:numPr>
          <w:ilvl w:val="0"/>
          <w:numId w:val="4"/>
        </w:numPr>
        <w:spacing w:line="300" w:lineRule="exact"/>
        <w:jc w:val="lef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>1</w:t>
      </w:r>
      <w:r>
        <w:rPr>
          <w:rFonts w:asciiTheme="minorEastAsia" w:hAnsiTheme="minorEastAsia" w:cstheme="minorEastAsia" w:hint="eastAsia"/>
          <w:sz w:val="24"/>
          <w:lang w:eastAsia="zh-Hans"/>
        </w:rPr>
        <w:t>次性探头</w:t>
      </w:r>
      <w:r>
        <w:rPr>
          <w:rFonts w:asciiTheme="minorEastAsia" w:hAnsiTheme="minorEastAsia" w:cstheme="minorEastAsia"/>
          <w:sz w:val="24"/>
          <w:lang w:eastAsia="zh-Hans"/>
        </w:rPr>
        <w:t>10</w:t>
      </w:r>
      <w:r>
        <w:rPr>
          <w:rFonts w:asciiTheme="minorEastAsia" w:hAnsiTheme="minorEastAsia" w:cstheme="minorEastAsia" w:hint="eastAsia"/>
          <w:sz w:val="24"/>
          <w:lang w:eastAsia="zh-Hans"/>
        </w:rPr>
        <w:t>个</w:t>
      </w:r>
      <w:r>
        <w:rPr>
          <w:rFonts w:asciiTheme="minorEastAsia" w:hAnsiTheme="minorEastAsia" w:cstheme="minorEastAsia"/>
          <w:sz w:val="24"/>
          <w:lang w:eastAsia="zh-Hans"/>
        </w:rPr>
        <w:t>，</w:t>
      </w:r>
      <w:r>
        <w:rPr>
          <w:rFonts w:asciiTheme="minorEastAsia" w:hAnsiTheme="minorEastAsia" w:cstheme="minorEastAsia" w:hint="eastAsia"/>
          <w:sz w:val="24"/>
          <w:lang w:eastAsia="zh-Hans"/>
        </w:rPr>
        <w:t>重复性绑带式探头</w:t>
      </w:r>
      <w:r>
        <w:rPr>
          <w:rFonts w:asciiTheme="minorEastAsia" w:hAnsiTheme="minorEastAsia" w:cstheme="minorEastAsia"/>
          <w:sz w:val="24"/>
          <w:lang w:eastAsia="zh-Hans"/>
        </w:rPr>
        <w:t>10</w:t>
      </w:r>
      <w:r>
        <w:rPr>
          <w:rFonts w:asciiTheme="minorEastAsia" w:hAnsiTheme="minorEastAsia" w:cstheme="minorEastAsia" w:hint="eastAsia"/>
          <w:sz w:val="24"/>
          <w:lang w:eastAsia="zh-Hans"/>
        </w:rPr>
        <w:t>个</w:t>
      </w:r>
      <w:r>
        <w:rPr>
          <w:rFonts w:asciiTheme="minorEastAsia" w:hAnsiTheme="minorEastAsia" w:cstheme="minorEastAsia" w:hint="eastAsia"/>
          <w:sz w:val="24"/>
        </w:rPr>
        <w:t>。</w:t>
      </w:r>
    </w:p>
    <w:sectPr w:rsidR="009A2837" w:rsidRPr="00923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C9" w:rsidRDefault="009306C9" w:rsidP="00631D1E">
      <w:r>
        <w:separator/>
      </w:r>
    </w:p>
  </w:endnote>
  <w:endnote w:type="continuationSeparator" w:id="0">
    <w:p w:rsidR="009306C9" w:rsidRDefault="009306C9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C9" w:rsidRDefault="009306C9" w:rsidP="00631D1E">
      <w:r>
        <w:separator/>
      </w:r>
    </w:p>
  </w:footnote>
  <w:footnote w:type="continuationSeparator" w:id="0">
    <w:p w:rsidR="009306C9" w:rsidRDefault="009306C9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0DBBF25"/>
    <w:multiLevelType w:val="singleLevel"/>
    <w:tmpl w:val="60DBBF2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3350C2B"/>
    <w:multiLevelType w:val="singleLevel"/>
    <w:tmpl w:val="63350C2B"/>
    <w:lvl w:ilvl="0">
      <w:start w:val="1"/>
      <w:numFmt w:val="decimal"/>
      <w:suff w:val="nothing"/>
      <w:lvlText w:val="%1、"/>
      <w:lvlJc w:val="left"/>
    </w:lvl>
  </w:abstractNum>
  <w:abstractNum w:abstractNumId="3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1697D"/>
    <w:rsid w:val="000416E4"/>
    <w:rsid w:val="00047AFE"/>
    <w:rsid w:val="00070A16"/>
    <w:rsid w:val="0009357C"/>
    <w:rsid w:val="0010772F"/>
    <w:rsid w:val="00126A12"/>
    <w:rsid w:val="00195ED7"/>
    <w:rsid w:val="001C5D21"/>
    <w:rsid w:val="001D6C8F"/>
    <w:rsid w:val="001E43B1"/>
    <w:rsid w:val="00232854"/>
    <w:rsid w:val="00265352"/>
    <w:rsid w:val="00281CFE"/>
    <w:rsid w:val="002A02AD"/>
    <w:rsid w:val="00321A15"/>
    <w:rsid w:val="00366175"/>
    <w:rsid w:val="003A7BC4"/>
    <w:rsid w:val="003C0205"/>
    <w:rsid w:val="003E0222"/>
    <w:rsid w:val="003F5E17"/>
    <w:rsid w:val="0046781E"/>
    <w:rsid w:val="004A711D"/>
    <w:rsid w:val="004C3A9A"/>
    <w:rsid w:val="004C499F"/>
    <w:rsid w:val="00502145"/>
    <w:rsid w:val="0053475B"/>
    <w:rsid w:val="0054026E"/>
    <w:rsid w:val="00542261"/>
    <w:rsid w:val="005A0719"/>
    <w:rsid w:val="005B7E88"/>
    <w:rsid w:val="005C7428"/>
    <w:rsid w:val="00631D1E"/>
    <w:rsid w:val="00651A27"/>
    <w:rsid w:val="00657EF5"/>
    <w:rsid w:val="0067274E"/>
    <w:rsid w:val="006E3FF6"/>
    <w:rsid w:val="00730A61"/>
    <w:rsid w:val="00737FA9"/>
    <w:rsid w:val="007527A5"/>
    <w:rsid w:val="007A4B2E"/>
    <w:rsid w:val="007E43B7"/>
    <w:rsid w:val="007F2B09"/>
    <w:rsid w:val="008869B2"/>
    <w:rsid w:val="008B4EAD"/>
    <w:rsid w:val="008F270E"/>
    <w:rsid w:val="008F33C6"/>
    <w:rsid w:val="008F5E27"/>
    <w:rsid w:val="009009E0"/>
    <w:rsid w:val="00907088"/>
    <w:rsid w:val="009100CB"/>
    <w:rsid w:val="009231AA"/>
    <w:rsid w:val="009306C9"/>
    <w:rsid w:val="009A2837"/>
    <w:rsid w:val="00A10C2E"/>
    <w:rsid w:val="00A26C29"/>
    <w:rsid w:val="00A33550"/>
    <w:rsid w:val="00B02767"/>
    <w:rsid w:val="00B3366C"/>
    <w:rsid w:val="00B66A2A"/>
    <w:rsid w:val="00B85593"/>
    <w:rsid w:val="00B90844"/>
    <w:rsid w:val="00BA3070"/>
    <w:rsid w:val="00BA3862"/>
    <w:rsid w:val="00BB01B3"/>
    <w:rsid w:val="00BB6BA6"/>
    <w:rsid w:val="00BE0C84"/>
    <w:rsid w:val="00BF2698"/>
    <w:rsid w:val="00C00033"/>
    <w:rsid w:val="00C11BAF"/>
    <w:rsid w:val="00C26477"/>
    <w:rsid w:val="00C52EF4"/>
    <w:rsid w:val="00C92658"/>
    <w:rsid w:val="00C94429"/>
    <w:rsid w:val="00CA1B23"/>
    <w:rsid w:val="00CD3124"/>
    <w:rsid w:val="00D5371B"/>
    <w:rsid w:val="00D71FFB"/>
    <w:rsid w:val="00D759C9"/>
    <w:rsid w:val="00D75AFB"/>
    <w:rsid w:val="00D84895"/>
    <w:rsid w:val="00E3186E"/>
    <w:rsid w:val="00E41A6C"/>
    <w:rsid w:val="00E81857"/>
    <w:rsid w:val="00E87441"/>
    <w:rsid w:val="00E87D33"/>
    <w:rsid w:val="00F25144"/>
    <w:rsid w:val="00F31A99"/>
    <w:rsid w:val="00F45C7B"/>
    <w:rsid w:val="00FB4D34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A6">
    <w:name w:val="正文 A"/>
    <w:qFormat/>
    <w:rsid w:val="009231AA"/>
    <w:pPr>
      <w:framePr w:wrap="around" w:hAnchor="text" w:yAlign="top"/>
    </w:pPr>
    <w:rPr>
      <w:rFonts w:ascii="Cambria" w:eastAsia="Cambria" w:hAnsi="Cambria" w:cs="Cambria"/>
      <w:color w:val="000000"/>
      <w:sz w:val="24"/>
      <w:szCs w:val="24"/>
      <w:u w:color="00000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A6">
    <w:name w:val="正文 A"/>
    <w:qFormat/>
    <w:rsid w:val="009231AA"/>
    <w:pPr>
      <w:framePr w:wrap="around" w:hAnchor="text" w:yAlign="top"/>
    </w:pPr>
    <w:rPr>
      <w:rFonts w:ascii="Cambria" w:eastAsia="Cambria" w:hAnsi="Cambria" w:cs="Cambria"/>
      <w:color w:val="000000"/>
      <w:sz w:val="24"/>
      <w:szCs w:val="24"/>
      <w:u w:color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21</cp:revision>
  <dcterms:created xsi:type="dcterms:W3CDTF">2022-10-21T08:52:00Z</dcterms:created>
  <dcterms:modified xsi:type="dcterms:W3CDTF">2022-11-01T07:35:00Z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