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浙江大学医学院附属儿童医院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废弃金属制品处置竞价书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浙江大学医学院附属儿童医院总务部：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我公司已到贵单位滨江院区实地踏勘了本批次废弃金属制品，经对其残值进行估价后，我公司愿出价人民币（大写）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t>元整（¥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元）收购本批次废弃金属制品（报价单金额大小写应一致，若不一致以大写金额为准，若有涂改需在涂改处签名并加盖公章，否则视为无效竞价）。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竞价成功，我方承诺：在接到通知后五个工作日内支付相应款项；以医院安排为准，接到医院通知后分批完成全部废弃金属制品的外运工作；在该批制品外运期间发生的安全事故、损害赔偿、法律责任等事项，均由我方自行处理并承担全部责任，与浙江大学医学院附属儿童医院无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此据</w:t>
      </w:r>
    </w:p>
    <w:p>
      <w:pPr>
        <w:rPr>
          <w:rFonts w:hint="eastAsia"/>
          <w:lang w:val="en-US" w:eastAsia="zh-CN"/>
        </w:rPr>
      </w:pPr>
    </w:p>
    <w:p>
      <w:pPr>
        <w:ind w:firstLine="3840" w:firstLineChars="1200"/>
        <w:jc w:val="right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此单填好后，请亲自放入信封并封好信封口，在封口签字后，交总务部现场对接工作人员保存。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如有意参加现场竞价，请按指定时间前往指定地点。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竞价成功后，未经允许不得提前外运。成交方应自备器具和搬运人员，采取安全措施，做好安全防护，搬运过程中所造成的的工伤等事故或其他经济损失，由成交方承担完全责任。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D99D3"/>
    <w:multiLevelType w:val="singleLevel"/>
    <w:tmpl w:val="35FD99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JkY2E1NjgxN2M3ZWZkMjM5MjViZDQ0ZTFlOGEifQ=="/>
  </w:docVars>
  <w:rsids>
    <w:rsidRoot w:val="00000000"/>
    <w:rsid w:val="16A00A73"/>
    <w:rsid w:val="182A5825"/>
    <w:rsid w:val="19827DE5"/>
    <w:rsid w:val="30D1483E"/>
    <w:rsid w:val="45BD0CDC"/>
    <w:rsid w:val="584A7801"/>
    <w:rsid w:val="59D363DB"/>
    <w:rsid w:val="635544DE"/>
    <w:rsid w:val="779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eastAsia="仿宋_GB2312" w:cs="仿宋" w:asciiTheme="minorAscii" w:hAnsiTheme="minorAsci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仿宋" w:asciiTheme="minorAscii" w:hAnsiTheme="minorAscii"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仿宋"/>
      <w:b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2023-12-04T07:05:00Z</dcterms:created>
  <dc:creator>DELL</dc:creator>
  <cp:lastModifiedBy>shirley</cp:lastModifiedBy>
  <cp:lastPrinted>2024-03-01T07:25:55Z</cp:lastPrinted>
  <dcterms:modified xsi:type="dcterms:W3CDTF">2024-03-01T07:26:58Z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A34737EC9E9640CD944519A5D59C006C_12</vt:lpwstr>
  </property>
</Properties>
</file>