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AC" w:rsidRDefault="002B5546">
      <w:pPr>
        <w:jc w:val="center"/>
        <w:rPr>
          <w:b/>
          <w:sz w:val="28"/>
        </w:rPr>
      </w:pPr>
      <w:r>
        <w:rPr>
          <w:b/>
          <w:sz w:val="28"/>
        </w:rPr>
        <w:t>采购需求</w:t>
      </w:r>
    </w:p>
    <w:tbl>
      <w:tblPr>
        <w:tblpPr w:leftFromText="180" w:rightFromText="180" w:tblpY="864"/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002"/>
        <w:gridCol w:w="1540"/>
        <w:gridCol w:w="4394"/>
      </w:tblGrid>
      <w:tr w:rsidR="00267FAC" w:rsidTr="005322D6">
        <w:trPr>
          <w:trHeight w:val="418"/>
        </w:trPr>
        <w:tc>
          <w:tcPr>
            <w:tcW w:w="290" w:type="pct"/>
            <w:vAlign w:val="center"/>
          </w:tcPr>
          <w:p w:rsidR="00267FAC" w:rsidRDefault="002B554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267FAC" w:rsidRDefault="002B554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267FAC" w:rsidRDefault="002B554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2608" w:type="pct"/>
            <w:shd w:val="clear" w:color="auto" w:fill="auto"/>
            <w:vAlign w:val="center"/>
          </w:tcPr>
          <w:p w:rsidR="00267FAC" w:rsidRDefault="002B5546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DB7F85" w:rsidTr="005322D6">
        <w:trPr>
          <w:trHeight w:val="3850"/>
        </w:trPr>
        <w:tc>
          <w:tcPr>
            <w:tcW w:w="290" w:type="pct"/>
            <w:vAlign w:val="center"/>
          </w:tcPr>
          <w:p w:rsidR="00DB7F85" w:rsidRDefault="00DB7F8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DB7F85" w:rsidRDefault="00DB7F85" w:rsidP="00DB7F8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神经介入</w:t>
            </w:r>
          </w:p>
          <w:p w:rsidR="00DB7F85" w:rsidRDefault="00DB7F85" w:rsidP="00DB7F8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导引导管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（包括但不限于国家医疗保障局医保医用耗材分类与代码为</w:t>
            </w:r>
            <w:r w:rsidR="00605691">
              <w:t xml:space="preserve"> </w:t>
            </w:r>
            <w:r w:rsidR="00605691" w:rsidRPr="00605691">
              <w:rPr>
                <w:rFonts w:ascii="宋体" w:hAnsi="宋体"/>
                <w:color w:val="000000"/>
                <w:szCs w:val="18"/>
              </w:rPr>
              <w:t>C020505004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）</w:t>
            </w:r>
            <w:bookmarkStart w:id="0" w:name="_GoBack"/>
            <w:bookmarkEnd w:id="0"/>
          </w:p>
        </w:tc>
        <w:tc>
          <w:tcPr>
            <w:tcW w:w="914" w:type="pct"/>
            <w:shd w:val="clear" w:color="auto" w:fill="auto"/>
            <w:vAlign w:val="center"/>
          </w:tcPr>
          <w:p w:rsidR="00DB7F85" w:rsidRDefault="00DB7F8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长度70-85</w:t>
            </w:r>
            <w:r>
              <w:rPr>
                <w:rFonts w:ascii="宋体" w:hAnsi="宋体" w:hint="eastAsia"/>
                <w:szCs w:val="18"/>
              </w:rPr>
              <w:t>cm，</w:t>
            </w:r>
          </w:p>
          <w:p w:rsidR="00DB7F85" w:rsidRDefault="00DB7F85" w:rsidP="00FF1D7A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直径</w:t>
            </w:r>
            <w:r>
              <w:rPr>
                <w:rFonts w:ascii="宋体" w:hAnsi="宋体"/>
                <w:color w:val="000000"/>
                <w:szCs w:val="18"/>
              </w:rPr>
              <w:t>8F</w:t>
            </w:r>
          </w:p>
        </w:tc>
        <w:tc>
          <w:tcPr>
            <w:tcW w:w="2608" w:type="pct"/>
            <w:shd w:val="clear" w:color="auto" w:fill="auto"/>
            <w:vAlign w:val="center"/>
          </w:tcPr>
          <w:p w:rsidR="00DB7F85" w:rsidRPr="00DB7F85" w:rsidRDefault="00DB7F85" w:rsidP="00DB7F85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适用范围：</w:t>
            </w:r>
            <w:r w:rsidRPr="00DB7F85">
              <w:rPr>
                <w:rFonts w:ascii="宋体" w:hAnsi="宋体" w:hint="eastAsia"/>
                <w:szCs w:val="18"/>
              </w:rPr>
              <w:t>配合远端通路导管、颅内取</w:t>
            </w:r>
            <w:proofErr w:type="gramStart"/>
            <w:r w:rsidRPr="00DB7F85">
              <w:rPr>
                <w:rFonts w:ascii="宋体" w:hAnsi="宋体" w:hint="eastAsia"/>
                <w:szCs w:val="18"/>
              </w:rPr>
              <w:t>栓</w:t>
            </w:r>
            <w:proofErr w:type="gramEnd"/>
            <w:r w:rsidRPr="00DB7F85">
              <w:rPr>
                <w:rFonts w:ascii="宋体" w:hAnsi="宋体" w:hint="eastAsia"/>
                <w:szCs w:val="18"/>
              </w:rPr>
              <w:t>支架、微导管等使用，可行颅内动脉取</w:t>
            </w:r>
            <w:proofErr w:type="gramStart"/>
            <w:r w:rsidRPr="00DB7F85">
              <w:rPr>
                <w:rFonts w:ascii="宋体" w:hAnsi="宋体" w:hint="eastAsia"/>
                <w:szCs w:val="18"/>
              </w:rPr>
              <w:t>栓</w:t>
            </w:r>
            <w:proofErr w:type="gramEnd"/>
            <w:r w:rsidRPr="00DB7F85">
              <w:rPr>
                <w:rFonts w:ascii="宋体" w:hAnsi="宋体" w:hint="eastAsia"/>
                <w:szCs w:val="18"/>
              </w:rPr>
              <w:t>术、颅内动静脉畸形栓塞术等神经介入手术。</w:t>
            </w:r>
          </w:p>
          <w:p w:rsidR="00DB7F85" w:rsidRPr="00466CB4" w:rsidRDefault="00DB7F85" w:rsidP="00466CB4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18"/>
              </w:rPr>
            </w:pPr>
            <w:r w:rsidRPr="001C39F6">
              <w:rPr>
                <w:rFonts w:ascii="宋体" w:hAnsi="宋体" w:hint="eastAsia"/>
                <w:szCs w:val="18"/>
              </w:rPr>
              <w:t>功能：</w:t>
            </w:r>
            <w:r w:rsidRPr="00466CB4">
              <w:rPr>
                <w:rFonts w:ascii="宋体" w:hAnsi="宋体" w:hint="eastAsia"/>
                <w:szCs w:val="18"/>
              </w:rPr>
              <w:t>建立到达靶病变血管近端的通路；输送各种介入器械；为后续器械（微导管等）的展开提供稳定的平台，并保证对周围血管的无创性；注射造影剂及各种相关治疗、抢救药物；</w:t>
            </w:r>
          </w:p>
          <w:p w:rsidR="00DB7F85" w:rsidRPr="00DB7F85" w:rsidRDefault="00DB7F85" w:rsidP="00DB7F85">
            <w:pPr>
              <w:pStyle w:val="a5"/>
              <w:ind w:left="360" w:firstLineChars="0" w:firstLine="0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部件：导引鞘/延长管/Y阀/无针接头</w:t>
            </w:r>
            <w:r w:rsidRPr="001C39F6">
              <w:rPr>
                <w:rFonts w:ascii="宋体" w:hAnsi="宋体" w:hint="eastAsia"/>
                <w:szCs w:val="18"/>
              </w:rPr>
              <w:t>。手柄处有规格/刻度标识便于术者了解其适配器械。</w:t>
            </w:r>
          </w:p>
          <w:p w:rsidR="00DB7F85" w:rsidRDefault="00DB7F85">
            <w:pPr>
              <w:pStyle w:val="a5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与医院在用数字减影血管造影机（西门子双板D</w:t>
            </w:r>
            <w:r>
              <w:rPr>
                <w:rFonts w:ascii="宋体" w:hAnsi="宋体"/>
                <w:szCs w:val="18"/>
              </w:rPr>
              <w:t>SA</w:t>
            </w:r>
            <w:r>
              <w:rPr>
                <w:rFonts w:ascii="宋体" w:hAnsi="宋体" w:hint="eastAsia"/>
                <w:szCs w:val="18"/>
              </w:rPr>
              <w:t>）适配，在介入术中透视或造影下使用，或提供其他解决方案。</w:t>
            </w:r>
          </w:p>
        </w:tc>
      </w:tr>
      <w:tr w:rsidR="00DB7F85" w:rsidTr="005322D6">
        <w:trPr>
          <w:trHeight w:val="2661"/>
        </w:trPr>
        <w:tc>
          <w:tcPr>
            <w:tcW w:w="290" w:type="pct"/>
            <w:vAlign w:val="center"/>
          </w:tcPr>
          <w:p w:rsidR="00DB7F85" w:rsidRDefault="00DB7F8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DB7F85" w:rsidRDefault="00DB7F8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颅内取</w:t>
            </w: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栓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支架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（包括但不限于国家医疗保障局</w:t>
            </w:r>
            <w:proofErr w:type="gramStart"/>
            <w:r w:rsidR="000177F2">
              <w:rPr>
                <w:rFonts w:ascii="宋体" w:hAnsi="宋体" w:hint="eastAsia"/>
                <w:color w:val="000000"/>
                <w:szCs w:val="18"/>
              </w:rPr>
              <w:t>医</w:t>
            </w:r>
            <w:proofErr w:type="gramEnd"/>
            <w:r w:rsidR="000177F2">
              <w:rPr>
                <w:rFonts w:ascii="宋体" w:hAnsi="宋体" w:hint="eastAsia"/>
                <w:color w:val="000000"/>
                <w:szCs w:val="18"/>
              </w:rPr>
              <w:t>保医用耗材分类与代码为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C020515001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）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DB7F85" w:rsidRDefault="00DB7F85" w:rsidP="00DB7F8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长度</w:t>
            </w:r>
            <w:r>
              <w:rPr>
                <w:rFonts w:ascii="宋体" w:hAnsi="宋体"/>
                <w:szCs w:val="18"/>
              </w:rPr>
              <w:t>30mm</w:t>
            </w:r>
            <w:r>
              <w:rPr>
                <w:rFonts w:ascii="宋体" w:hAnsi="宋体" w:hint="eastAsia"/>
                <w:szCs w:val="18"/>
              </w:rPr>
              <w:t>，</w:t>
            </w:r>
          </w:p>
          <w:p w:rsidR="00DB7F85" w:rsidRDefault="00DB7F85" w:rsidP="00DB7F8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直径6mm</w:t>
            </w:r>
          </w:p>
        </w:tc>
        <w:tc>
          <w:tcPr>
            <w:tcW w:w="2608" w:type="pct"/>
            <w:shd w:val="clear" w:color="auto" w:fill="auto"/>
            <w:vAlign w:val="center"/>
          </w:tcPr>
          <w:p w:rsidR="00DB7F85" w:rsidRPr="00DB7F85" w:rsidRDefault="00DB7F85" w:rsidP="00DB7F85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适用范围：</w:t>
            </w:r>
            <w:r w:rsidRPr="00DB7F85">
              <w:rPr>
                <w:rFonts w:ascii="宋体" w:hAnsi="宋体" w:hint="eastAsia"/>
                <w:szCs w:val="18"/>
              </w:rPr>
              <w:t>配合远端通路导管、导引导管、微导管等使用，可行颅内动脉取</w:t>
            </w:r>
            <w:proofErr w:type="gramStart"/>
            <w:r w:rsidRPr="00DB7F85">
              <w:rPr>
                <w:rFonts w:ascii="宋体" w:hAnsi="宋体" w:hint="eastAsia"/>
                <w:szCs w:val="18"/>
              </w:rPr>
              <w:t>栓</w:t>
            </w:r>
            <w:proofErr w:type="gramEnd"/>
            <w:r w:rsidRPr="00DB7F85">
              <w:rPr>
                <w:rFonts w:ascii="宋体" w:hAnsi="宋体" w:hint="eastAsia"/>
                <w:szCs w:val="18"/>
              </w:rPr>
              <w:t>术、颅内动静脉畸形栓塞术等神经介入手术。</w:t>
            </w:r>
          </w:p>
          <w:p w:rsidR="00DB7F85" w:rsidRPr="001616F6" w:rsidRDefault="00DB7F85" w:rsidP="00DB7F85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szCs w:val="18"/>
              </w:rPr>
            </w:pPr>
            <w:r w:rsidRPr="001616F6">
              <w:rPr>
                <w:rFonts w:ascii="宋体" w:hAnsi="宋体" w:hint="eastAsia"/>
                <w:szCs w:val="18"/>
              </w:rPr>
              <w:t>功能：与栓子契合后拉拽出体外实现血管再通</w:t>
            </w:r>
            <w:r>
              <w:rPr>
                <w:rFonts w:ascii="宋体" w:hAnsi="宋体" w:hint="eastAsia"/>
                <w:szCs w:val="18"/>
              </w:rPr>
              <w:t>；</w:t>
            </w:r>
          </w:p>
          <w:p w:rsidR="00DB7F85" w:rsidRPr="00DB7F85" w:rsidRDefault="00DB7F85" w:rsidP="00DB7F85">
            <w:pPr>
              <w:pStyle w:val="a5"/>
              <w:ind w:left="360" w:firstLineChars="0" w:firstLine="0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结构：支架/推送杆/导入鞘。</w:t>
            </w:r>
          </w:p>
          <w:p w:rsidR="00DB7F85" w:rsidRPr="00DB7F85" w:rsidRDefault="00DB7F85" w:rsidP="00DB7F85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与医院在用数字减影血管造影机（西门子双板D</w:t>
            </w:r>
            <w:r>
              <w:rPr>
                <w:rFonts w:ascii="宋体" w:hAnsi="宋体"/>
                <w:szCs w:val="18"/>
              </w:rPr>
              <w:t>SA</w:t>
            </w:r>
            <w:r>
              <w:rPr>
                <w:rFonts w:ascii="宋体" w:hAnsi="宋体" w:hint="eastAsia"/>
                <w:szCs w:val="18"/>
              </w:rPr>
              <w:t>）适配，在介入术中透视或造影下使用，或提供其他解决方案。</w:t>
            </w:r>
          </w:p>
        </w:tc>
      </w:tr>
      <w:tr w:rsidR="00DB7F85" w:rsidTr="005322D6">
        <w:trPr>
          <w:trHeight w:val="3197"/>
        </w:trPr>
        <w:tc>
          <w:tcPr>
            <w:tcW w:w="290" w:type="pct"/>
            <w:vAlign w:val="center"/>
          </w:tcPr>
          <w:p w:rsidR="00DB7F85" w:rsidRDefault="00DB7F8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DB7F85" w:rsidRDefault="00DB7F8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远端通路导管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（包括但不限于国家医疗保障局</w:t>
            </w:r>
            <w:proofErr w:type="gramStart"/>
            <w:r w:rsidR="000177F2">
              <w:rPr>
                <w:rFonts w:ascii="宋体" w:hAnsi="宋体" w:hint="eastAsia"/>
                <w:color w:val="000000"/>
                <w:szCs w:val="18"/>
              </w:rPr>
              <w:t>医</w:t>
            </w:r>
            <w:proofErr w:type="gramEnd"/>
            <w:r w:rsidR="000177F2">
              <w:rPr>
                <w:rFonts w:ascii="宋体" w:hAnsi="宋体" w:hint="eastAsia"/>
                <w:color w:val="000000"/>
                <w:szCs w:val="18"/>
              </w:rPr>
              <w:t>保医用耗材分类与代码为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C020505004</w:t>
            </w:r>
            <w:r w:rsidR="000177F2">
              <w:rPr>
                <w:rFonts w:ascii="宋体" w:hAnsi="宋体" w:hint="eastAsia"/>
                <w:color w:val="000000"/>
                <w:szCs w:val="18"/>
              </w:rPr>
              <w:t>）</w:t>
            </w:r>
          </w:p>
        </w:tc>
        <w:tc>
          <w:tcPr>
            <w:tcW w:w="914" w:type="pct"/>
            <w:shd w:val="clear" w:color="auto" w:fill="auto"/>
            <w:vAlign w:val="center"/>
          </w:tcPr>
          <w:p w:rsidR="00DB7F85" w:rsidRDefault="00DB7F85">
            <w:pPr>
              <w:jc w:val="center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长度1</w:t>
            </w:r>
            <w:r>
              <w:rPr>
                <w:rFonts w:ascii="宋体" w:hAnsi="宋体"/>
                <w:szCs w:val="18"/>
              </w:rPr>
              <w:t>25-155</w:t>
            </w:r>
            <w:r>
              <w:rPr>
                <w:rFonts w:ascii="宋体" w:hAnsi="宋体" w:hint="eastAsia"/>
                <w:szCs w:val="18"/>
              </w:rPr>
              <w:t>cm，</w:t>
            </w:r>
          </w:p>
          <w:p w:rsidR="00DB7F85" w:rsidRDefault="00DB7F8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直径6F</w:t>
            </w:r>
          </w:p>
        </w:tc>
        <w:tc>
          <w:tcPr>
            <w:tcW w:w="2608" w:type="pct"/>
            <w:shd w:val="clear" w:color="auto" w:fill="auto"/>
            <w:vAlign w:val="center"/>
          </w:tcPr>
          <w:p w:rsidR="00DB7F85" w:rsidRPr="00DB7F85" w:rsidRDefault="00DB7F85" w:rsidP="00DB7F85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适用范围：</w:t>
            </w:r>
            <w:r w:rsidRPr="00DB7F85">
              <w:rPr>
                <w:rFonts w:ascii="宋体" w:hAnsi="宋体" w:hint="eastAsia"/>
                <w:szCs w:val="18"/>
              </w:rPr>
              <w:t>配合导引导管、颅内取</w:t>
            </w:r>
            <w:proofErr w:type="gramStart"/>
            <w:r w:rsidRPr="00DB7F85">
              <w:rPr>
                <w:rFonts w:ascii="宋体" w:hAnsi="宋体" w:hint="eastAsia"/>
                <w:szCs w:val="18"/>
              </w:rPr>
              <w:t>栓</w:t>
            </w:r>
            <w:proofErr w:type="gramEnd"/>
            <w:r w:rsidRPr="00DB7F85">
              <w:rPr>
                <w:rFonts w:ascii="宋体" w:hAnsi="宋体" w:hint="eastAsia"/>
                <w:szCs w:val="18"/>
              </w:rPr>
              <w:t>支架、微导管等使用，可行颅内动脉取</w:t>
            </w:r>
            <w:proofErr w:type="gramStart"/>
            <w:r w:rsidRPr="00DB7F85">
              <w:rPr>
                <w:rFonts w:ascii="宋体" w:hAnsi="宋体" w:hint="eastAsia"/>
                <w:szCs w:val="18"/>
              </w:rPr>
              <w:t>栓</w:t>
            </w:r>
            <w:proofErr w:type="gramEnd"/>
            <w:r w:rsidRPr="00DB7F85">
              <w:rPr>
                <w:rFonts w:ascii="宋体" w:hAnsi="宋体" w:hint="eastAsia"/>
                <w:szCs w:val="18"/>
              </w:rPr>
              <w:t>术、颅内动静脉畸形栓塞术等神经介入手术。</w:t>
            </w:r>
          </w:p>
          <w:p w:rsidR="00DB7F85" w:rsidRDefault="00DB7F85" w:rsidP="00DB7F85">
            <w:pPr>
              <w:pStyle w:val="a5"/>
              <w:numPr>
                <w:ilvl w:val="0"/>
                <w:numId w:val="3"/>
              </w:numPr>
              <w:ind w:firstLineChars="0"/>
              <w:rPr>
                <w:rFonts w:ascii="宋体" w:hAnsi="宋体"/>
                <w:szCs w:val="18"/>
              </w:rPr>
            </w:pPr>
            <w:r w:rsidRPr="00226066">
              <w:rPr>
                <w:rFonts w:ascii="宋体" w:hAnsi="宋体" w:hint="eastAsia"/>
                <w:szCs w:val="18"/>
              </w:rPr>
              <w:t>功能：在血管内搭建有效通路实现治疗器械输送</w:t>
            </w:r>
            <w:r>
              <w:rPr>
                <w:rFonts w:ascii="宋体" w:hAnsi="宋体" w:hint="eastAsia"/>
                <w:szCs w:val="18"/>
              </w:rPr>
              <w:t>；</w:t>
            </w:r>
            <w:r w:rsidRPr="00466CB4">
              <w:rPr>
                <w:rFonts w:ascii="宋体" w:hAnsi="宋体" w:hint="eastAsia"/>
                <w:szCs w:val="18"/>
              </w:rPr>
              <w:t>注射造影剂及各种相关治疗、抢救药物；</w:t>
            </w:r>
            <w:r>
              <w:rPr>
                <w:rFonts w:ascii="宋体" w:hAnsi="宋体" w:hint="eastAsia"/>
                <w:szCs w:val="18"/>
              </w:rPr>
              <w:t>在血管内进行抽</w:t>
            </w:r>
            <w:proofErr w:type="gramStart"/>
            <w:r>
              <w:rPr>
                <w:rFonts w:ascii="宋体" w:hAnsi="宋体" w:hint="eastAsia"/>
                <w:szCs w:val="18"/>
              </w:rPr>
              <w:t>栓</w:t>
            </w:r>
            <w:proofErr w:type="gramEnd"/>
            <w:r>
              <w:rPr>
                <w:rFonts w:ascii="宋体" w:hAnsi="宋体" w:hint="eastAsia"/>
                <w:szCs w:val="18"/>
              </w:rPr>
              <w:t>；</w:t>
            </w:r>
          </w:p>
          <w:p w:rsidR="00DB7F85" w:rsidRDefault="00DB7F85" w:rsidP="00DB7F85">
            <w:pPr>
              <w:pStyle w:val="a5"/>
              <w:spacing w:after="240"/>
              <w:ind w:left="360" w:firstLineChars="0" w:firstLine="0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部件：Y阀/保护鞘/塑形针，手柄处有规格刻度标识以便于术者了解产品适配器</w:t>
            </w:r>
            <w:proofErr w:type="gramStart"/>
            <w:r>
              <w:rPr>
                <w:rFonts w:ascii="宋体" w:hAnsi="宋体" w:hint="eastAsia"/>
                <w:szCs w:val="18"/>
              </w:rPr>
              <w:t>械</w:t>
            </w:r>
            <w:proofErr w:type="gramEnd"/>
            <w:r>
              <w:rPr>
                <w:rFonts w:ascii="宋体" w:hAnsi="宋体" w:hint="eastAsia"/>
                <w:szCs w:val="18"/>
              </w:rPr>
              <w:t>搭配，</w:t>
            </w:r>
            <w:r w:rsidRPr="00D6362A">
              <w:rPr>
                <w:rFonts w:ascii="宋体" w:hAnsi="宋体" w:hint="eastAsia"/>
                <w:szCs w:val="18"/>
              </w:rPr>
              <w:t>导管表面需带亲水涂层</w:t>
            </w:r>
            <w:r>
              <w:rPr>
                <w:rFonts w:ascii="宋体" w:hAnsi="宋体" w:hint="eastAsia"/>
                <w:szCs w:val="18"/>
              </w:rPr>
              <w:t>。</w:t>
            </w:r>
          </w:p>
          <w:p w:rsidR="00DB7F85" w:rsidRPr="00DB7F85" w:rsidRDefault="00DB7F85" w:rsidP="00DB7F85">
            <w:pPr>
              <w:pStyle w:val="a5"/>
              <w:numPr>
                <w:ilvl w:val="0"/>
                <w:numId w:val="3"/>
              </w:numPr>
              <w:spacing w:after="240"/>
              <w:ind w:firstLineChars="0"/>
              <w:rPr>
                <w:rFonts w:ascii="宋体" w:hAnsi="宋体"/>
                <w:szCs w:val="18"/>
              </w:rPr>
            </w:pPr>
            <w:r w:rsidRPr="00DB7F85">
              <w:rPr>
                <w:rFonts w:ascii="宋体" w:hAnsi="宋体" w:hint="eastAsia"/>
                <w:szCs w:val="18"/>
              </w:rPr>
              <w:t>与医院在用数字减影血管造影机（西门子双板D</w:t>
            </w:r>
            <w:r w:rsidRPr="00DB7F85">
              <w:rPr>
                <w:rFonts w:ascii="宋体" w:hAnsi="宋体"/>
                <w:szCs w:val="18"/>
              </w:rPr>
              <w:t>SA</w:t>
            </w:r>
            <w:r w:rsidRPr="00DB7F85">
              <w:rPr>
                <w:rFonts w:ascii="宋体" w:hAnsi="宋体" w:hint="eastAsia"/>
                <w:szCs w:val="18"/>
              </w:rPr>
              <w:t>）适配，在介入术中透视或造影下使用，或提供其他解决方案。</w:t>
            </w:r>
          </w:p>
        </w:tc>
      </w:tr>
    </w:tbl>
    <w:p w:rsidR="00267FAC" w:rsidRDefault="00267FAC" w:rsidP="005322D6">
      <w:pPr>
        <w:rPr>
          <w:b/>
          <w:sz w:val="28"/>
        </w:rPr>
      </w:pPr>
    </w:p>
    <w:sectPr w:rsidR="00267FAC" w:rsidSect="00532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53" w:rsidRDefault="00715653" w:rsidP="00DB7F85">
      <w:r>
        <w:separator/>
      </w:r>
    </w:p>
  </w:endnote>
  <w:endnote w:type="continuationSeparator" w:id="0">
    <w:p w:rsidR="00715653" w:rsidRDefault="00715653" w:rsidP="00DB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53" w:rsidRDefault="00715653" w:rsidP="00DB7F85">
      <w:r>
        <w:separator/>
      </w:r>
    </w:p>
  </w:footnote>
  <w:footnote w:type="continuationSeparator" w:id="0">
    <w:p w:rsidR="00715653" w:rsidRDefault="00715653" w:rsidP="00DB7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36D5F1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multilevel"/>
    <w:tmpl w:val="62F46C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B90B2C"/>
    <w:multiLevelType w:val="hybridMultilevel"/>
    <w:tmpl w:val="A95A58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AE4F05"/>
    <w:multiLevelType w:val="hybridMultilevel"/>
    <w:tmpl w:val="94445A8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5E94AA4"/>
    <w:multiLevelType w:val="multilevel"/>
    <w:tmpl w:val="03AD265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AC"/>
    <w:rsid w:val="000177F2"/>
    <w:rsid w:val="000358D5"/>
    <w:rsid w:val="00107F0C"/>
    <w:rsid w:val="001616F6"/>
    <w:rsid w:val="001A3E04"/>
    <w:rsid w:val="001C39F6"/>
    <w:rsid w:val="001D15F0"/>
    <w:rsid w:val="00226066"/>
    <w:rsid w:val="00240013"/>
    <w:rsid w:val="00267FAC"/>
    <w:rsid w:val="002B5546"/>
    <w:rsid w:val="002C141E"/>
    <w:rsid w:val="00466CB4"/>
    <w:rsid w:val="005322D6"/>
    <w:rsid w:val="005B635B"/>
    <w:rsid w:val="005D3265"/>
    <w:rsid w:val="005E227B"/>
    <w:rsid w:val="00605691"/>
    <w:rsid w:val="006E3D34"/>
    <w:rsid w:val="00715653"/>
    <w:rsid w:val="007E4CDC"/>
    <w:rsid w:val="008B0113"/>
    <w:rsid w:val="009475E8"/>
    <w:rsid w:val="00974058"/>
    <w:rsid w:val="009B044C"/>
    <w:rsid w:val="00A01CD0"/>
    <w:rsid w:val="00A2513C"/>
    <w:rsid w:val="00A251F9"/>
    <w:rsid w:val="00AC7B9F"/>
    <w:rsid w:val="00B268CF"/>
    <w:rsid w:val="00B566BE"/>
    <w:rsid w:val="00B67D4F"/>
    <w:rsid w:val="00C339B3"/>
    <w:rsid w:val="00C647E9"/>
    <w:rsid w:val="00CE6C9D"/>
    <w:rsid w:val="00D537B5"/>
    <w:rsid w:val="00D6362A"/>
    <w:rsid w:val="00DB7F85"/>
    <w:rsid w:val="00DF0804"/>
    <w:rsid w:val="00E009A6"/>
    <w:rsid w:val="00EC7DA8"/>
    <w:rsid w:val="00F71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01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A01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01C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01CD0"/>
    <w:rPr>
      <w:sz w:val="18"/>
      <w:szCs w:val="18"/>
    </w:rPr>
  </w:style>
  <w:style w:type="paragraph" w:styleId="a5">
    <w:name w:val="List Paragraph"/>
    <w:basedOn w:val="a"/>
    <w:uiPriority w:val="34"/>
    <w:qFormat/>
    <w:rsid w:val="00A01CD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01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A01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01C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01CD0"/>
    <w:rPr>
      <w:sz w:val="18"/>
      <w:szCs w:val="18"/>
    </w:rPr>
  </w:style>
  <w:style w:type="paragraph" w:styleId="a5">
    <w:name w:val="List Paragraph"/>
    <w:basedOn w:val="a"/>
    <w:uiPriority w:val="34"/>
    <w:qFormat/>
    <w:rsid w:val="00A01CD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2</cp:revision>
  <cp:lastPrinted>2021-01-22T06:25:00Z</cp:lastPrinted>
  <dcterms:created xsi:type="dcterms:W3CDTF">2024-04-18T07:50:00Z</dcterms:created>
  <dcterms:modified xsi:type="dcterms:W3CDTF">2024-04-18T07:50:00Z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39ED979B57D348F69C5C68DADCC7FDCF_12</vt:lpwstr>
  </property>
</Properties>
</file>